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00BCA" w14:textId="77777777" w:rsidR="007B0616" w:rsidRDefault="007B0616" w:rsidP="001D023A">
      <w:pPr>
        <w:widowControl w:val="0"/>
        <w:spacing w:before="360" w:line="276" w:lineRule="auto"/>
        <w:jc w:val="center"/>
        <w:rPr>
          <w:b/>
          <w:sz w:val="32"/>
          <w:szCs w:val="32"/>
          <w:lang w:val="en-GB"/>
        </w:rPr>
      </w:pPr>
    </w:p>
    <w:p w14:paraId="486BA083" w14:textId="42024CBF" w:rsidR="00E0330D" w:rsidRPr="0058125A" w:rsidRDefault="00E0330D" w:rsidP="00E0330D">
      <w:pPr>
        <w:widowControl w:val="0"/>
        <w:spacing w:before="360" w:line="276" w:lineRule="auto"/>
        <w:jc w:val="center"/>
        <w:rPr>
          <w:b/>
          <w:sz w:val="24"/>
          <w:szCs w:val="24"/>
          <w:highlight w:val="yellow"/>
          <w:lang w:val="en-GB"/>
        </w:rPr>
      </w:pPr>
      <w:r w:rsidRPr="0058125A">
        <w:rPr>
          <w:b/>
          <w:sz w:val="24"/>
          <w:szCs w:val="24"/>
          <w:highlight w:val="yellow"/>
          <w:lang w:val="en-GB"/>
        </w:rPr>
        <w:t>[NOTE TO BIDDER: THIS AGREEMENT INCLUDING ITS ANNEXURES, SCHEDULES AND/OR APPENDICES</w:t>
      </w:r>
      <w:r w:rsidR="007F231D" w:rsidRPr="0058125A">
        <w:rPr>
          <w:b/>
          <w:sz w:val="24"/>
          <w:szCs w:val="24"/>
          <w:highlight w:val="yellow"/>
          <w:lang w:val="en-GB"/>
        </w:rPr>
        <w:t xml:space="preserve"> AND/OR ATTACHMENTS</w:t>
      </w:r>
      <w:r w:rsidRPr="0058125A">
        <w:rPr>
          <w:b/>
          <w:sz w:val="24"/>
          <w:szCs w:val="24"/>
          <w:highlight w:val="yellow"/>
          <w:lang w:val="en-GB"/>
        </w:rPr>
        <w:t xml:space="preserve"> THERETO DO NOT CONSTITUTE A FINAL AGREEMENT BETWEEN THE PARTIES.  SARS RESERVES THE RIGHT TO AMEND SAME, AT ITS OWN DISCRETION, AT ANY POINT IN TIME PRIOR TO SIGNATURE HEREOF.</w:t>
      </w:r>
    </w:p>
    <w:p w14:paraId="36C6792A" w14:textId="70D44D41" w:rsidR="00D11776" w:rsidRPr="007F231D" w:rsidRDefault="00E0330D" w:rsidP="00E0330D">
      <w:pPr>
        <w:widowControl w:val="0"/>
        <w:spacing w:before="360" w:line="276" w:lineRule="auto"/>
        <w:jc w:val="center"/>
        <w:rPr>
          <w:b/>
          <w:sz w:val="24"/>
          <w:szCs w:val="24"/>
          <w:lang w:val="en-GB"/>
        </w:rPr>
      </w:pPr>
      <w:r w:rsidRPr="0058125A">
        <w:rPr>
          <w:b/>
          <w:sz w:val="24"/>
          <w:szCs w:val="24"/>
          <w:highlight w:val="yellow"/>
          <w:lang w:val="en-GB"/>
        </w:rPr>
        <w:t>YOUR SUBMISSION OF YOUR RESPONSE IS THEREFORE DEEMED TO BE AN ACKNOWLEDGEMENT AND ACCEPTANCE OF THE AFORESAID STATEMENT.]</w:t>
      </w:r>
    </w:p>
    <w:p w14:paraId="2E210A4B" w14:textId="77777777" w:rsidR="00512F93" w:rsidRPr="009516B7" w:rsidRDefault="00512F93" w:rsidP="007F231D">
      <w:pPr>
        <w:widowControl w:val="0"/>
        <w:spacing w:before="360" w:line="276" w:lineRule="auto"/>
        <w:rPr>
          <w:b/>
          <w:sz w:val="32"/>
          <w:szCs w:val="32"/>
          <w:lang w:val="en-GB"/>
        </w:rPr>
      </w:pPr>
    </w:p>
    <w:p w14:paraId="4494A4C8" w14:textId="1E057563" w:rsidR="00C416E5" w:rsidRPr="009516B7" w:rsidRDefault="002754D7" w:rsidP="001D023A">
      <w:pPr>
        <w:widowControl w:val="0"/>
        <w:spacing w:before="360" w:line="276" w:lineRule="auto"/>
        <w:jc w:val="center"/>
        <w:rPr>
          <w:b/>
          <w:sz w:val="32"/>
          <w:szCs w:val="32"/>
          <w:lang w:val="en-GB"/>
        </w:rPr>
      </w:pPr>
      <w:r>
        <w:rPr>
          <w:b/>
          <w:sz w:val="32"/>
          <w:szCs w:val="32"/>
          <w:lang w:val="en-GB"/>
        </w:rPr>
        <w:t>RFP 10/2024</w:t>
      </w:r>
    </w:p>
    <w:p w14:paraId="0051A166" w14:textId="48CF4E25" w:rsidR="00D01986" w:rsidRDefault="004B1879" w:rsidP="00D01986">
      <w:pPr>
        <w:widowControl w:val="0"/>
        <w:spacing w:before="360" w:line="276" w:lineRule="auto"/>
        <w:jc w:val="center"/>
      </w:pPr>
      <w:r w:rsidRPr="009516B7">
        <w:rPr>
          <w:b/>
          <w:sz w:val="32"/>
          <w:szCs w:val="32"/>
          <w:lang w:val="en-GB"/>
        </w:rPr>
        <w:t>G</w:t>
      </w:r>
      <w:r w:rsidR="00446C43" w:rsidRPr="009516B7">
        <w:rPr>
          <w:b/>
          <w:sz w:val="32"/>
          <w:szCs w:val="32"/>
          <w:lang w:val="en-GB"/>
        </w:rPr>
        <w:t>EOGRAPHIC</w:t>
      </w:r>
      <w:r w:rsidRPr="009516B7">
        <w:rPr>
          <w:b/>
          <w:sz w:val="32"/>
          <w:szCs w:val="32"/>
          <w:lang w:val="en-GB"/>
        </w:rPr>
        <w:t>INFORMATION</w:t>
      </w:r>
      <w:r w:rsidR="003929D0" w:rsidRPr="009516B7">
        <w:rPr>
          <w:b/>
          <w:sz w:val="32"/>
          <w:szCs w:val="32"/>
          <w:lang w:val="en-GB"/>
        </w:rPr>
        <w:t>SYSTEM</w:t>
      </w:r>
      <w:r w:rsidR="00D01986" w:rsidRPr="00D01986">
        <w:t xml:space="preserve"> </w:t>
      </w:r>
    </w:p>
    <w:p w14:paraId="2DB346AA" w14:textId="1075F83A" w:rsidR="002C7B71" w:rsidRPr="009516B7" w:rsidRDefault="00D01986" w:rsidP="00D01986">
      <w:pPr>
        <w:widowControl w:val="0"/>
        <w:spacing w:before="360" w:line="276" w:lineRule="auto"/>
        <w:jc w:val="center"/>
        <w:rPr>
          <w:b/>
          <w:sz w:val="32"/>
          <w:szCs w:val="32"/>
          <w:lang w:val="en-GB"/>
        </w:rPr>
      </w:pPr>
      <w:r w:rsidRPr="00D01986">
        <w:rPr>
          <w:b/>
          <w:sz w:val="32"/>
          <w:szCs w:val="32"/>
          <w:lang w:val="en-GB"/>
        </w:rPr>
        <w:t>MAINTENANCE AND SUPPORT SERVICES</w:t>
      </w:r>
      <w:r>
        <w:rPr>
          <w:b/>
          <w:sz w:val="32"/>
          <w:szCs w:val="32"/>
          <w:lang w:val="en-GB"/>
        </w:rPr>
        <w:t xml:space="preserve"> </w:t>
      </w:r>
      <w:r w:rsidR="002C7B71" w:rsidRPr="009516B7">
        <w:rPr>
          <w:b/>
          <w:sz w:val="32"/>
          <w:szCs w:val="32"/>
          <w:lang w:val="en-GB"/>
        </w:rPr>
        <w:t>AGREEMENT</w:t>
      </w:r>
    </w:p>
    <w:p w14:paraId="51AAA2BA" w14:textId="77777777" w:rsidR="00843682" w:rsidRPr="009516B7" w:rsidRDefault="00512F93" w:rsidP="007F231D">
      <w:pPr>
        <w:spacing w:line="276" w:lineRule="auto"/>
        <w:jc w:val="center"/>
        <w:rPr>
          <w:lang w:val="en-GB"/>
        </w:rPr>
      </w:pPr>
      <w:r w:rsidRPr="009516B7">
        <w:rPr>
          <w:noProof/>
        </w:rPr>
        <w:drawing>
          <wp:anchor distT="0" distB="0" distL="114300" distR="114300" simplePos="0" relativeHeight="251659264" behindDoc="1" locked="0" layoutInCell="1" allowOverlap="1" wp14:anchorId="57819789" wp14:editId="219F3558">
            <wp:simplePos x="0" y="0"/>
            <wp:positionH relativeFrom="margin">
              <wp:align>center</wp:align>
            </wp:positionH>
            <wp:positionV relativeFrom="paragraph">
              <wp:posOffset>4205605</wp:posOffset>
            </wp:positionV>
            <wp:extent cx="3545205" cy="423545"/>
            <wp:effectExtent l="19050" t="0" r="0" b="0"/>
            <wp:wrapTight wrapText="bothSides">
              <wp:wrapPolygon edited="0">
                <wp:start x="14392" y="0"/>
                <wp:lineTo x="-116" y="972"/>
                <wp:lineTo x="1393" y="15544"/>
                <wp:lineTo x="1393" y="19430"/>
                <wp:lineTo x="21472" y="19430"/>
                <wp:lineTo x="21588" y="15544"/>
                <wp:lineTo x="21588" y="8744"/>
                <wp:lineTo x="19731" y="1943"/>
                <wp:lineTo x="17410" y="0"/>
                <wp:lineTo x="1439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clrChange>
                        <a:clrFrom>
                          <a:srgbClr val="FFFFFF"/>
                        </a:clrFrom>
                        <a:clrTo>
                          <a:srgbClr val="FFFFFF">
                            <a:alpha val="0"/>
                          </a:srgbClr>
                        </a:clrTo>
                      </a:clrChange>
                    </a:blip>
                    <a:srcRect l="5548" t="19307" r="6207" b="30769"/>
                    <a:stretch>
                      <a:fillRect/>
                    </a:stretch>
                  </pic:blipFill>
                  <pic:spPr bwMode="auto">
                    <a:xfrm>
                      <a:off x="0" y="0"/>
                      <a:ext cx="3545205" cy="423545"/>
                    </a:xfrm>
                    <a:prstGeom prst="rect">
                      <a:avLst/>
                    </a:prstGeom>
                    <a:noFill/>
                  </pic:spPr>
                </pic:pic>
              </a:graphicData>
            </a:graphic>
          </wp:anchor>
        </w:drawing>
      </w:r>
    </w:p>
    <w:p w14:paraId="1A31918A" w14:textId="77777777" w:rsidR="00512F93" w:rsidRPr="009516B7" w:rsidRDefault="00512F93" w:rsidP="001D023A">
      <w:pPr>
        <w:spacing w:line="276" w:lineRule="auto"/>
        <w:rPr>
          <w:lang w:val="en-GB"/>
        </w:rPr>
        <w:sectPr w:rsidR="00512F93" w:rsidRPr="009516B7" w:rsidSect="001B2699">
          <w:headerReference w:type="default" r:id="rId11"/>
          <w:footerReference w:type="default" r:id="rId12"/>
          <w:footerReference w:type="first" r:id="rId13"/>
          <w:type w:val="continuous"/>
          <w:pgSz w:w="11909" w:h="16834" w:code="9"/>
          <w:pgMar w:top="1134" w:right="1134" w:bottom="1418" w:left="1134" w:header="567" w:footer="567" w:gutter="0"/>
          <w:cols w:space="720"/>
          <w:noEndnote/>
        </w:sectPr>
      </w:pPr>
    </w:p>
    <w:p w14:paraId="7AA9180C" w14:textId="77777777" w:rsidR="002C7B71" w:rsidRPr="009516B7" w:rsidRDefault="002C7B71" w:rsidP="001D023A">
      <w:pPr>
        <w:widowControl w:val="0"/>
        <w:spacing w:before="360" w:line="276" w:lineRule="auto"/>
        <w:jc w:val="center"/>
        <w:rPr>
          <w:b/>
          <w:sz w:val="28"/>
          <w:szCs w:val="28"/>
          <w:lang w:val="en-GB"/>
        </w:rPr>
      </w:pPr>
      <w:r w:rsidRPr="009516B7">
        <w:rPr>
          <w:b/>
          <w:sz w:val="28"/>
          <w:szCs w:val="28"/>
          <w:lang w:val="en-GB"/>
        </w:rPr>
        <w:lastRenderedPageBreak/>
        <w:t>TABLE OF CONTENTS</w:t>
      </w:r>
    </w:p>
    <w:p w14:paraId="440C780C" w14:textId="77777777" w:rsidR="00843682" w:rsidRPr="001C30F3" w:rsidRDefault="00843682" w:rsidP="001C30F3">
      <w:pPr>
        <w:widowControl w:val="0"/>
        <w:spacing w:before="120" w:after="120"/>
        <w:rPr>
          <w:sz w:val="20"/>
          <w:lang w:val="en-GB"/>
        </w:rPr>
      </w:pPr>
    </w:p>
    <w:p w14:paraId="2F5B738A" w14:textId="519EC898" w:rsidR="008C4AC3" w:rsidRDefault="00CA03BC">
      <w:pPr>
        <w:pStyle w:val="TOC1"/>
        <w:rPr>
          <w:rFonts w:asciiTheme="minorHAnsi" w:eastAsiaTheme="minorEastAsia" w:hAnsiTheme="minorHAnsi" w:cstheme="minorBidi"/>
          <w:b w:val="0"/>
          <w:noProof/>
          <w:kern w:val="2"/>
          <w:sz w:val="24"/>
          <w:szCs w:val="24"/>
          <w14:ligatures w14:val="standardContextual"/>
        </w:rPr>
      </w:pPr>
      <w:r>
        <w:rPr>
          <w:lang w:val="en-GB"/>
        </w:rPr>
        <w:fldChar w:fldCharType="begin"/>
      </w:r>
      <w:r w:rsidR="001C30F3">
        <w:rPr>
          <w:lang w:val="en-GB"/>
        </w:rPr>
        <w:instrText xml:space="preserve"> TOC \t "AfriGIS Heading,1" </w:instrText>
      </w:r>
      <w:r>
        <w:rPr>
          <w:lang w:val="en-GB"/>
        </w:rPr>
        <w:fldChar w:fldCharType="separate"/>
      </w:r>
      <w:r w:rsidR="008C4AC3" w:rsidRPr="00467516">
        <w:rPr>
          <w:bCs/>
          <w:noProof/>
          <w:lang w:val="en-GB"/>
        </w:rPr>
        <w:t>1.</w:t>
      </w:r>
      <w:r w:rsidR="008C4AC3">
        <w:rPr>
          <w:rFonts w:asciiTheme="minorHAnsi" w:eastAsiaTheme="minorEastAsia" w:hAnsiTheme="minorHAnsi" w:cstheme="minorBidi"/>
          <w:b w:val="0"/>
          <w:noProof/>
          <w:kern w:val="2"/>
          <w:sz w:val="24"/>
          <w:szCs w:val="24"/>
          <w14:ligatures w14:val="standardContextual"/>
        </w:rPr>
        <w:tab/>
      </w:r>
      <w:r w:rsidR="008C4AC3" w:rsidRPr="00467516">
        <w:rPr>
          <w:noProof/>
          <w:lang w:val="en-GB"/>
        </w:rPr>
        <w:t>BACKGROUND AND OBJECTIVES</w:t>
      </w:r>
      <w:r w:rsidR="008C4AC3">
        <w:rPr>
          <w:noProof/>
        </w:rPr>
        <w:tab/>
      </w:r>
      <w:r w:rsidR="008C4AC3">
        <w:rPr>
          <w:noProof/>
        </w:rPr>
        <w:fldChar w:fldCharType="begin"/>
      </w:r>
      <w:r w:rsidR="008C4AC3">
        <w:rPr>
          <w:noProof/>
        </w:rPr>
        <w:instrText xml:space="preserve"> PAGEREF _Toc173398673 \h </w:instrText>
      </w:r>
      <w:r w:rsidR="008C4AC3">
        <w:rPr>
          <w:noProof/>
        </w:rPr>
      </w:r>
      <w:r w:rsidR="008C4AC3">
        <w:rPr>
          <w:noProof/>
        </w:rPr>
        <w:fldChar w:fldCharType="separate"/>
      </w:r>
      <w:r w:rsidR="008C4AC3">
        <w:rPr>
          <w:noProof/>
        </w:rPr>
        <w:t>6</w:t>
      </w:r>
      <w:r w:rsidR="008C4AC3">
        <w:rPr>
          <w:noProof/>
        </w:rPr>
        <w:fldChar w:fldCharType="end"/>
      </w:r>
    </w:p>
    <w:p w14:paraId="626C338C" w14:textId="01A2255D"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2.</w:t>
      </w:r>
      <w:r>
        <w:rPr>
          <w:rFonts w:asciiTheme="minorHAnsi" w:eastAsiaTheme="minorEastAsia" w:hAnsiTheme="minorHAnsi" w:cstheme="minorBidi"/>
          <w:b w:val="0"/>
          <w:noProof/>
          <w:kern w:val="2"/>
          <w:sz w:val="24"/>
          <w:szCs w:val="24"/>
          <w14:ligatures w14:val="standardContextual"/>
        </w:rPr>
        <w:tab/>
      </w:r>
      <w:r w:rsidRPr="00467516">
        <w:rPr>
          <w:noProof/>
          <w:lang w:val="en-GB"/>
        </w:rPr>
        <w:t>AGREEMENT STRUCTURE AND ORDER OF PRECEDENCE</w:t>
      </w:r>
      <w:r>
        <w:rPr>
          <w:noProof/>
        </w:rPr>
        <w:tab/>
      </w:r>
      <w:r>
        <w:rPr>
          <w:noProof/>
        </w:rPr>
        <w:fldChar w:fldCharType="begin"/>
      </w:r>
      <w:r>
        <w:rPr>
          <w:noProof/>
        </w:rPr>
        <w:instrText xml:space="preserve"> PAGEREF _Toc173398674 \h </w:instrText>
      </w:r>
      <w:r>
        <w:rPr>
          <w:noProof/>
        </w:rPr>
      </w:r>
      <w:r>
        <w:rPr>
          <w:noProof/>
        </w:rPr>
        <w:fldChar w:fldCharType="separate"/>
      </w:r>
      <w:r>
        <w:rPr>
          <w:noProof/>
        </w:rPr>
        <w:t>7</w:t>
      </w:r>
      <w:r>
        <w:rPr>
          <w:noProof/>
        </w:rPr>
        <w:fldChar w:fldCharType="end"/>
      </w:r>
    </w:p>
    <w:p w14:paraId="6C026776" w14:textId="5BC6DE67"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3.</w:t>
      </w:r>
      <w:r>
        <w:rPr>
          <w:rFonts w:asciiTheme="minorHAnsi" w:eastAsiaTheme="minorEastAsia" w:hAnsiTheme="minorHAnsi" w:cstheme="minorBidi"/>
          <w:b w:val="0"/>
          <w:noProof/>
          <w:kern w:val="2"/>
          <w:sz w:val="24"/>
          <w:szCs w:val="24"/>
          <w14:ligatures w14:val="standardContextual"/>
        </w:rPr>
        <w:tab/>
      </w:r>
      <w:r w:rsidRPr="00467516">
        <w:rPr>
          <w:noProof/>
          <w:lang w:val="en-GB"/>
        </w:rPr>
        <w:t>TERM</w:t>
      </w:r>
      <w:r>
        <w:rPr>
          <w:noProof/>
        </w:rPr>
        <w:tab/>
      </w:r>
      <w:r>
        <w:rPr>
          <w:noProof/>
        </w:rPr>
        <w:fldChar w:fldCharType="begin"/>
      </w:r>
      <w:r>
        <w:rPr>
          <w:noProof/>
        </w:rPr>
        <w:instrText xml:space="preserve"> PAGEREF _Toc173398675 \h </w:instrText>
      </w:r>
      <w:r>
        <w:rPr>
          <w:noProof/>
        </w:rPr>
      </w:r>
      <w:r>
        <w:rPr>
          <w:noProof/>
        </w:rPr>
        <w:fldChar w:fldCharType="separate"/>
      </w:r>
      <w:r>
        <w:rPr>
          <w:noProof/>
        </w:rPr>
        <w:t>8</w:t>
      </w:r>
      <w:r>
        <w:rPr>
          <w:noProof/>
        </w:rPr>
        <w:fldChar w:fldCharType="end"/>
      </w:r>
    </w:p>
    <w:p w14:paraId="3347FF65" w14:textId="274A9AD9"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4.</w:t>
      </w:r>
      <w:r>
        <w:rPr>
          <w:rFonts w:asciiTheme="minorHAnsi" w:eastAsiaTheme="minorEastAsia" w:hAnsiTheme="minorHAnsi" w:cstheme="minorBidi"/>
          <w:b w:val="0"/>
          <w:noProof/>
          <w:kern w:val="2"/>
          <w:sz w:val="24"/>
          <w:szCs w:val="24"/>
          <w14:ligatures w14:val="standardContextual"/>
        </w:rPr>
        <w:tab/>
      </w:r>
      <w:r w:rsidRPr="00467516">
        <w:rPr>
          <w:noProof/>
          <w:lang w:val="en-GB"/>
        </w:rPr>
        <w:t>SERVICES</w:t>
      </w:r>
      <w:r>
        <w:rPr>
          <w:noProof/>
        </w:rPr>
        <w:tab/>
      </w:r>
      <w:r>
        <w:rPr>
          <w:noProof/>
        </w:rPr>
        <w:fldChar w:fldCharType="begin"/>
      </w:r>
      <w:r>
        <w:rPr>
          <w:noProof/>
        </w:rPr>
        <w:instrText xml:space="preserve"> PAGEREF _Toc173398676 \h </w:instrText>
      </w:r>
      <w:r>
        <w:rPr>
          <w:noProof/>
        </w:rPr>
      </w:r>
      <w:r>
        <w:rPr>
          <w:noProof/>
        </w:rPr>
        <w:fldChar w:fldCharType="separate"/>
      </w:r>
      <w:r>
        <w:rPr>
          <w:noProof/>
        </w:rPr>
        <w:t>8</w:t>
      </w:r>
      <w:r>
        <w:rPr>
          <w:noProof/>
        </w:rPr>
        <w:fldChar w:fldCharType="end"/>
      </w:r>
    </w:p>
    <w:p w14:paraId="6C1DA453" w14:textId="4A294799"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5.</w:t>
      </w:r>
      <w:r>
        <w:rPr>
          <w:rFonts w:asciiTheme="minorHAnsi" w:eastAsiaTheme="minorEastAsia" w:hAnsiTheme="minorHAnsi" w:cstheme="minorBidi"/>
          <w:b w:val="0"/>
          <w:noProof/>
          <w:kern w:val="2"/>
          <w:sz w:val="24"/>
          <w:szCs w:val="24"/>
          <w14:ligatures w14:val="standardContextual"/>
        </w:rPr>
        <w:tab/>
      </w:r>
      <w:r w:rsidRPr="00467516">
        <w:rPr>
          <w:noProof/>
          <w:lang w:val="en-GB"/>
        </w:rPr>
        <w:t>SUBCONTRACTORS</w:t>
      </w:r>
      <w:r>
        <w:rPr>
          <w:noProof/>
        </w:rPr>
        <w:tab/>
      </w:r>
      <w:r>
        <w:rPr>
          <w:noProof/>
        </w:rPr>
        <w:fldChar w:fldCharType="begin"/>
      </w:r>
      <w:r>
        <w:rPr>
          <w:noProof/>
        </w:rPr>
        <w:instrText xml:space="preserve"> PAGEREF _Toc173398677 \h </w:instrText>
      </w:r>
      <w:r>
        <w:rPr>
          <w:noProof/>
        </w:rPr>
      </w:r>
      <w:r>
        <w:rPr>
          <w:noProof/>
        </w:rPr>
        <w:fldChar w:fldCharType="separate"/>
      </w:r>
      <w:r>
        <w:rPr>
          <w:noProof/>
        </w:rPr>
        <w:t>11</w:t>
      </w:r>
      <w:r>
        <w:rPr>
          <w:noProof/>
        </w:rPr>
        <w:fldChar w:fldCharType="end"/>
      </w:r>
    </w:p>
    <w:p w14:paraId="4835EDCD" w14:textId="4D303081"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6.</w:t>
      </w:r>
      <w:r>
        <w:rPr>
          <w:rFonts w:asciiTheme="minorHAnsi" w:eastAsiaTheme="minorEastAsia" w:hAnsiTheme="minorHAnsi" w:cstheme="minorBidi"/>
          <w:b w:val="0"/>
          <w:noProof/>
          <w:kern w:val="2"/>
          <w:sz w:val="24"/>
          <w:szCs w:val="24"/>
          <w14:ligatures w14:val="standardContextual"/>
        </w:rPr>
        <w:tab/>
      </w:r>
      <w:r w:rsidRPr="00467516">
        <w:rPr>
          <w:noProof/>
          <w:lang w:val="en-GB"/>
        </w:rPr>
        <w:t>REMOVAL OF SERVICE PROVIDER PERSONNEL</w:t>
      </w:r>
      <w:r>
        <w:rPr>
          <w:noProof/>
        </w:rPr>
        <w:tab/>
      </w:r>
      <w:r>
        <w:rPr>
          <w:noProof/>
        </w:rPr>
        <w:fldChar w:fldCharType="begin"/>
      </w:r>
      <w:r>
        <w:rPr>
          <w:noProof/>
        </w:rPr>
        <w:instrText xml:space="preserve"> PAGEREF _Toc173398678 \h </w:instrText>
      </w:r>
      <w:r>
        <w:rPr>
          <w:noProof/>
        </w:rPr>
      </w:r>
      <w:r>
        <w:rPr>
          <w:noProof/>
        </w:rPr>
        <w:fldChar w:fldCharType="separate"/>
      </w:r>
      <w:r>
        <w:rPr>
          <w:noProof/>
        </w:rPr>
        <w:t>12</w:t>
      </w:r>
      <w:r>
        <w:rPr>
          <w:noProof/>
        </w:rPr>
        <w:fldChar w:fldCharType="end"/>
      </w:r>
    </w:p>
    <w:p w14:paraId="57F0AFCE" w14:textId="2952AF15"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7.</w:t>
      </w:r>
      <w:r>
        <w:rPr>
          <w:rFonts w:asciiTheme="minorHAnsi" w:eastAsiaTheme="minorEastAsia" w:hAnsiTheme="minorHAnsi" w:cstheme="minorBidi"/>
          <w:b w:val="0"/>
          <w:noProof/>
          <w:kern w:val="2"/>
          <w:sz w:val="24"/>
          <w:szCs w:val="24"/>
          <w14:ligatures w14:val="standardContextual"/>
        </w:rPr>
        <w:tab/>
      </w:r>
      <w:r w:rsidRPr="00467516">
        <w:rPr>
          <w:noProof/>
          <w:lang w:val="en-GB"/>
        </w:rPr>
        <w:t>HEALTH, SAFETY AND SECURITY PROCEDURES AND GUIDELINES</w:t>
      </w:r>
      <w:r>
        <w:rPr>
          <w:noProof/>
        </w:rPr>
        <w:tab/>
      </w:r>
      <w:r>
        <w:rPr>
          <w:noProof/>
        </w:rPr>
        <w:fldChar w:fldCharType="begin"/>
      </w:r>
      <w:r>
        <w:rPr>
          <w:noProof/>
        </w:rPr>
        <w:instrText xml:space="preserve"> PAGEREF _Toc173398679 \h </w:instrText>
      </w:r>
      <w:r>
        <w:rPr>
          <w:noProof/>
        </w:rPr>
      </w:r>
      <w:r>
        <w:rPr>
          <w:noProof/>
        </w:rPr>
        <w:fldChar w:fldCharType="separate"/>
      </w:r>
      <w:r>
        <w:rPr>
          <w:noProof/>
        </w:rPr>
        <w:t>12</w:t>
      </w:r>
      <w:r>
        <w:rPr>
          <w:noProof/>
        </w:rPr>
        <w:fldChar w:fldCharType="end"/>
      </w:r>
    </w:p>
    <w:p w14:paraId="479565FA" w14:textId="1F6F6E6C"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8.</w:t>
      </w:r>
      <w:r>
        <w:rPr>
          <w:rFonts w:asciiTheme="minorHAnsi" w:eastAsiaTheme="minorEastAsia" w:hAnsiTheme="minorHAnsi" w:cstheme="minorBidi"/>
          <w:b w:val="0"/>
          <w:noProof/>
          <w:kern w:val="2"/>
          <w:sz w:val="24"/>
          <w:szCs w:val="24"/>
          <w14:ligatures w14:val="standardContextual"/>
        </w:rPr>
        <w:tab/>
      </w:r>
      <w:r w:rsidRPr="00467516">
        <w:rPr>
          <w:noProof/>
          <w:lang w:val="en-GB"/>
        </w:rPr>
        <w:t>FEES AND PAYMENT</w:t>
      </w:r>
      <w:r>
        <w:rPr>
          <w:noProof/>
        </w:rPr>
        <w:tab/>
      </w:r>
      <w:r>
        <w:rPr>
          <w:noProof/>
        </w:rPr>
        <w:fldChar w:fldCharType="begin"/>
      </w:r>
      <w:r>
        <w:rPr>
          <w:noProof/>
        </w:rPr>
        <w:instrText xml:space="preserve"> PAGEREF _Toc173398680 \h </w:instrText>
      </w:r>
      <w:r>
        <w:rPr>
          <w:noProof/>
        </w:rPr>
      </w:r>
      <w:r>
        <w:rPr>
          <w:noProof/>
        </w:rPr>
        <w:fldChar w:fldCharType="separate"/>
      </w:r>
      <w:r>
        <w:rPr>
          <w:noProof/>
        </w:rPr>
        <w:t>14</w:t>
      </w:r>
      <w:r>
        <w:rPr>
          <w:noProof/>
        </w:rPr>
        <w:fldChar w:fldCharType="end"/>
      </w:r>
    </w:p>
    <w:p w14:paraId="4975F020" w14:textId="75D72B5D"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9.</w:t>
      </w:r>
      <w:r>
        <w:rPr>
          <w:rFonts w:asciiTheme="minorHAnsi" w:eastAsiaTheme="minorEastAsia" w:hAnsiTheme="minorHAnsi" w:cstheme="minorBidi"/>
          <w:b w:val="0"/>
          <w:noProof/>
          <w:kern w:val="2"/>
          <w:sz w:val="24"/>
          <w:szCs w:val="24"/>
          <w14:ligatures w14:val="standardContextual"/>
        </w:rPr>
        <w:tab/>
      </w:r>
      <w:r w:rsidRPr="00467516">
        <w:rPr>
          <w:noProof/>
          <w:lang w:val="en-GB"/>
        </w:rPr>
        <w:t>INTELLECTUAL PROPERTY RIGHTS</w:t>
      </w:r>
      <w:r>
        <w:rPr>
          <w:noProof/>
        </w:rPr>
        <w:tab/>
      </w:r>
      <w:r>
        <w:rPr>
          <w:noProof/>
        </w:rPr>
        <w:fldChar w:fldCharType="begin"/>
      </w:r>
      <w:r>
        <w:rPr>
          <w:noProof/>
        </w:rPr>
        <w:instrText xml:space="preserve"> PAGEREF _Toc173398681 \h </w:instrText>
      </w:r>
      <w:r>
        <w:rPr>
          <w:noProof/>
        </w:rPr>
      </w:r>
      <w:r>
        <w:rPr>
          <w:noProof/>
        </w:rPr>
        <w:fldChar w:fldCharType="separate"/>
      </w:r>
      <w:r>
        <w:rPr>
          <w:noProof/>
        </w:rPr>
        <w:t>14</w:t>
      </w:r>
      <w:r>
        <w:rPr>
          <w:noProof/>
        </w:rPr>
        <w:fldChar w:fldCharType="end"/>
      </w:r>
    </w:p>
    <w:p w14:paraId="4C89E054" w14:textId="755CBD2D"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10.</w:t>
      </w:r>
      <w:r>
        <w:rPr>
          <w:rFonts w:asciiTheme="minorHAnsi" w:eastAsiaTheme="minorEastAsia" w:hAnsiTheme="minorHAnsi" w:cstheme="minorBidi"/>
          <w:b w:val="0"/>
          <w:noProof/>
          <w:kern w:val="2"/>
          <w:sz w:val="24"/>
          <w:szCs w:val="24"/>
          <w14:ligatures w14:val="standardContextual"/>
        </w:rPr>
        <w:tab/>
      </w:r>
      <w:r w:rsidRPr="00467516">
        <w:rPr>
          <w:noProof/>
          <w:lang w:val="en-GB"/>
        </w:rPr>
        <w:t>SAFEGUARDING OF CONFIDENTIAL INFORMATION</w:t>
      </w:r>
      <w:r>
        <w:rPr>
          <w:noProof/>
        </w:rPr>
        <w:tab/>
      </w:r>
      <w:r>
        <w:rPr>
          <w:noProof/>
        </w:rPr>
        <w:fldChar w:fldCharType="begin"/>
      </w:r>
      <w:r>
        <w:rPr>
          <w:noProof/>
        </w:rPr>
        <w:instrText xml:space="preserve"> PAGEREF _Toc173398682 \h </w:instrText>
      </w:r>
      <w:r>
        <w:rPr>
          <w:noProof/>
        </w:rPr>
      </w:r>
      <w:r>
        <w:rPr>
          <w:noProof/>
        </w:rPr>
        <w:fldChar w:fldCharType="separate"/>
      </w:r>
      <w:r>
        <w:rPr>
          <w:noProof/>
        </w:rPr>
        <w:t>15</w:t>
      </w:r>
      <w:r>
        <w:rPr>
          <w:noProof/>
        </w:rPr>
        <w:fldChar w:fldCharType="end"/>
      </w:r>
    </w:p>
    <w:p w14:paraId="606FD526" w14:textId="17BDED0D"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11.</w:t>
      </w:r>
      <w:r>
        <w:rPr>
          <w:rFonts w:asciiTheme="minorHAnsi" w:eastAsiaTheme="minorEastAsia" w:hAnsiTheme="minorHAnsi" w:cstheme="minorBidi"/>
          <w:b w:val="0"/>
          <w:noProof/>
          <w:kern w:val="2"/>
          <w:sz w:val="24"/>
          <w:szCs w:val="24"/>
          <w14:ligatures w14:val="standardContextual"/>
        </w:rPr>
        <w:tab/>
      </w:r>
      <w:r w:rsidRPr="00467516">
        <w:rPr>
          <w:bCs/>
          <w:noProof/>
          <w:lang w:val="en-GB"/>
        </w:rPr>
        <w:t>DATA PROTECTION</w:t>
      </w:r>
      <w:r>
        <w:rPr>
          <w:noProof/>
        </w:rPr>
        <w:tab/>
      </w:r>
      <w:r>
        <w:rPr>
          <w:noProof/>
        </w:rPr>
        <w:fldChar w:fldCharType="begin"/>
      </w:r>
      <w:r>
        <w:rPr>
          <w:noProof/>
        </w:rPr>
        <w:instrText xml:space="preserve"> PAGEREF _Toc173398683 \h </w:instrText>
      </w:r>
      <w:r>
        <w:rPr>
          <w:noProof/>
        </w:rPr>
      </w:r>
      <w:r>
        <w:rPr>
          <w:noProof/>
        </w:rPr>
        <w:fldChar w:fldCharType="separate"/>
      </w:r>
      <w:r>
        <w:rPr>
          <w:noProof/>
        </w:rPr>
        <w:t>17</w:t>
      </w:r>
      <w:r>
        <w:rPr>
          <w:noProof/>
        </w:rPr>
        <w:fldChar w:fldCharType="end"/>
      </w:r>
    </w:p>
    <w:p w14:paraId="3D50FC74" w14:textId="35B37090"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12.</w:t>
      </w:r>
      <w:r>
        <w:rPr>
          <w:rFonts w:asciiTheme="minorHAnsi" w:eastAsiaTheme="minorEastAsia" w:hAnsiTheme="minorHAnsi" w:cstheme="minorBidi"/>
          <w:b w:val="0"/>
          <w:noProof/>
          <w:kern w:val="2"/>
          <w:sz w:val="24"/>
          <w:szCs w:val="24"/>
          <w14:ligatures w14:val="standardContextual"/>
        </w:rPr>
        <w:tab/>
      </w:r>
      <w:r w:rsidRPr="00467516">
        <w:rPr>
          <w:bCs/>
          <w:noProof/>
          <w:lang w:val="en-GB"/>
        </w:rPr>
        <w:t>PROCESSING OF PERSONAL INFORMATION</w:t>
      </w:r>
      <w:r>
        <w:rPr>
          <w:noProof/>
        </w:rPr>
        <w:tab/>
      </w:r>
      <w:r>
        <w:rPr>
          <w:noProof/>
        </w:rPr>
        <w:fldChar w:fldCharType="begin"/>
      </w:r>
      <w:r>
        <w:rPr>
          <w:noProof/>
        </w:rPr>
        <w:instrText xml:space="preserve"> PAGEREF _Toc173398684 \h </w:instrText>
      </w:r>
      <w:r>
        <w:rPr>
          <w:noProof/>
        </w:rPr>
      </w:r>
      <w:r>
        <w:rPr>
          <w:noProof/>
        </w:rPr>
        <w:fldChar w:fldCharType="separate"/>
      </w:r>
      <w:r>
        <w:rPr>
          <w:noProof/>
        </w:rPr>
        <w:t>18</w:t>
      </w:r>
      <w:r>
        <w:rPr>
          <w:noProof/>
        </w:rPr>
        <w:fldChar w:fldCharType="end"/>
      </w:r>
    </w:p>
    <w:p w14:paraId="66F1CC53" w14:textId="036A38DC"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13.</w:t>
      </w:r>
      <w:r>
        <w:rPr>
          <w:rFonts w:asciiTheme="minorHAnsi" w:eastAsiaTheme="minorEastAsia" w:hAnsiTheme="minorHAnsi" w:cstheme="minorBidi"/>
          <w:b w:val="0"/>
          <w:noProof/>
          <w:kern w:val="2"/>
          <w:sz w:val="24"/>
          <w:szCs w:val="24"/>
          <w14:ligatures w14:val="standardContextual"/>
        </w:rPr>
        <w:tab/>
      </w:r>
      <w:r w:rsidRPr="00467516">
        <w:rPr>
          <w:bCs/>
          <w:noProof/>
          <w:lang w:val="en-GB"/>
        </w:rPr>
        <w:t>PROTECTION OF PERSONAL INFORMATION</w:t>
      </w:r>
      <w:r>
        <w:rPr>
          <w:noProof/>
        </w:rPr>
        <w:tab/>
      </w:r>
      <w:r>
        <w:rPr>
          <w:noProof/>
        </w:rPr>
        <w:fldChar w:fldCharType="begin"/>
      </w:r>
      <w:r>
        <w:rPr>
          <w:noProof/>
        </w:rPr>
        <w:instrText xml:space="preserve"> PAGEREF _Toc173398685 \h </w:instrText>
      </w:r>
      <w:r>
        <w:rPr>
          <w:noProof/>
        </w:rPr>
      </w:r>
      <w:r>
        <w:rPr>
          <w:noProof/>
        </w:rPr>
        <w:fldChar w:fldCharType="separate"/>
      </w:r>
      <w:r>
        <w:rPr>
          <w:noProof/>
        </w:rPr>
        <w:t>19</w:t>
      </w:r>
      <w:r>
        <w:rPr>
          <w:noProof/>
        </w:rPr>
        <w:fldChar w:fldCharType="end"/>
      </w:r>
    </w:p>
    <w:p w14:paraId="6538725A" w14:textId="02266EB6"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14.</w:t>
      </w:r>
      <w:r>
        <w:rPr>
          <w:rFonts w:asciiTheme="minorHAnsi" w:eastAsiaTheme="minorEastAsia" w:hAnsiTheme="minorHAnsi" w:cstheme="minorBidi"/>
          <w:b w:val="0"/>
          <w:noProof/>
          <w:kern w:val="2"/>
          <w:sz w:val="24"/>
          <w:szCs w:val="24"/>
          <w14:ligatures w14:val="standardContextual"/>
        </w:rPr>
        <w:tab/>
      </w:r>
      <w:r w:rsidRPr="00467516">
        <w:rPr>
          <w:noProof/>
          <w:lang w:val="en-GB"/>
        </w:rPr>
        <w:t>AUDITS</w:t>
      </w:r>
      <w:r>
        <w:rPr>
          <w:noProof/>
        </w:rPr>
        <w:tab/>
      </w:r>
      <w:r>
        <w:rPr>
          <w:noProof/>
        </w:rPr>
        <w:fldChar w:fldCharType="begin"/>
      </w:r>
      <w:r>
        <w:rPr>
          <w:noProof/>
        </w:rPr>
        <w:instrText xml:space="preserve"> PAGEREF _Toc173398686 \h </w:instrText>
      </w:r>
      <w:r>
        <w:rPr>
          <w:noProof/>
        </w:rPr>
      </w:r>
      <w:r>
        <w:rPr>
          <w:noProof/>
        </w:rPr>
        <w:fldChar w:fldCharType="separate"/>
      </w:r>
      <w:r>
        <w:rPr>
          <w:noProof/>
        </w:rPr>
        <w:t>21</w:t>
      </w:r>
      <w:r>
        <w:rPr>
          <w:noProof/>
        </w:rPr>
        <w:fldChar w:fldCharType="end"/>
      </w:r>
    </w:p>
    <w:p w14:paraId="4187DD9B" w14:textId="10C130ED"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15.</w:t>
      </w:r>
      <w:r>
        <w:rPr>
          <w:rFonts w:asciiTheme="minorHAnsi" w:eastAsiaTheme="minorEastAsia" w:hAnsiTheme="minorHAnsi" w:cstheme="minorBidi"/>
          <w:b w:val="0"/>
          <w:noProof/>
          <w:kern w:val="2"/>
          <w:sz w:val="24"/>
          <w:szCs w:val="24"/>
          <w14:ligatures w14:val="standardContextual"/>
        </w:rPr>
        <w:tab/>
      </w:r>
      <w:r w:rsidRPr="00467516">
        <w:rPr>
          <w:noProof/>
          <w:lang w:val="en-GB"/>
        </w:rPr>
        <w:t>BROAD BASED BLACK ECONOMIC EMPOWERMENT</w:t>
      </w:r>
      <w:r>
        <w:rPr>
          <w:noProof/>
        </w:rPr>
        <w:tab/>
      </w:r>
      <w:r>
        <w:rPr>
          <w:noProof/>
        </w:rPr>
        <w:fldChar w:fldCharType="begin"/>
      </w:r>
      <w:r>
        <w:rPr>
          <w:noProof/>
        </w:rPr>
        <w:instrText xml:space="preserve"> PAGEREF _Toc173398687 \h </w:instrText>
      </w:r>
      <w:r>
        <w:rPr>
          <w:noProof/>
        </w:rPr>
      </w:r>
      <w:r>
        <w:rPr>
          <w:noProof/>
        </w:rPr>
        <w:fldChar w:fldCharType="separate"/>
      </w:r>
      <w:r>
        <w:rPr>
          <w:noProof/>
        </w:rPr>
        <w:t>22</w:t>
      </w:r>
      <w:r>
        <w:rPr>
          <w:noProof/>
        </w:rPr>
        <w:fldChar w:fldCharType="end"/>
      </w:r>
    </w:p>
    <w:p w14:paraId="144D6744" w14:textId="7A7155FE"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16.</w:t>
      </w:r>
      <w:r>
        <w:rPr>
          <w:rFonts w:asciiTheme="minorHAnsi" w:eastAsiaTheme="minorEastAsia" w:hAnsiTheme="minorHAnsi" w:cstheme="minorBidi"/>
          <w:b w:val="0"/>
          <w:noProof/>
          <w:kern w:val="2"/>
          <w:sz w:val="24"/>
          <w:szCs w:val="24"/>
          <w14:ligatures w14:val="standardContextual"/>
        </w:rPr>
        <w:tab/>
      </w:r>
      <w:r w:rsidRPr="00467516">
        <w:rPr>
          <w:noProof/>
          <w:lang w:val="en-GB"/>
        </w:rPr>
        <w:t>RISK OF LOSS</w:t>
      </w:r>
      <w:r>
        <w:rPr>
          <w:noProof/>
        </w:rPr>
        <w:tab/>
      </w:r>
      <w:r>
        <w:rPr>
          <w:noProof/>
        </w:rPr>
        <w:fldChar w:fldCharType="begin"/>
      </w:r>
      <w:r>
        <w:rPr>
          <w:noProof/>
        </w:rPr>
        <w:instrText xml:space="preserve"> PAGEREF _Toc173398688 \h </w:instrText>
      </w:r>
      <w:r>
        <w:rPr>
          <w:noProof/>
        </w:rPr>
      </w:r>
      <w:r>
        <w:rPr>
          <w:noProof/>
        </w:rPr>
        <w:fldChar w:fldCharType="separate"/>
      </w:r>
      <w:r>
        <w:rPr>
          <w:noProof/>
        </w:rPr>
        <w:t>23</w:t>
      </w:r>
      <w:r>
        <w:rPr>
          <w:noProof/>
        </w:rPr>
        <w:fldChar w:fldCharType="end"/>
      </w:r>
    </w:p>
    <w:p w14:paraId="787F5B04" w14:textId="04FD6901"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17.</w:t>
      </w:r>
      <w:r>
        <w:rPr>
          <w:rFonts w:asciiTheme="minorHAnsi" w:eastAsiaTheme="minorEastAsia" w:hAnsiTheme="minorHAnsi" w:cstheme="minorBidi"/>
          <w:b w:val="0"/>
          <w:noProof/>
          <w:kern w:val="2"/>
          <w:sz w:val="24"/>
          <w:szCs w:val="24"/>
          <w14:ligatures w14:val="standardContextual"/>
        </w:rPr>
        <w:tab/>
      </w:r>
      <w:r w:rsidRPr="00467516">
        <w:rPr>
          <w:noProof/>
          <w:lang w:val="en-GB"/>
        </w:rPr>
        <w:t>PUBLICITY</w:t>
      </w:r>
      <w:r>
        <w:rPr>
          <w:noProof/>
        </w:rPr>
        <w:tab/>
      </w:r>
      <w:r>
        <w:rPr>
          <w:noProof/>
        </w:rPr>
        <w:fldChar w:fldCharType="begin"/>
      </w:r>
      <w:r>
        <w:rPr>
          <w:noProof/>
        </w:rPr>
        <w:instrText xml:space="preserve"> PAGEREF _Toc173398689 \h </w:instrText>
      </w:r>
      <w:r>
        <w:rPr>
          <w:noProof/>
        </w:rPr>
      </w:r>
      <w:r>
        <w:rPr>
          <w:noProof/>
        </w:rPr>
        <w:fldChar w:fldCharType="separate"/>
      </w:r>
      <w:r>
        <w:rPr>
          <w:noProof/>
        </w:rPr>
        <w:t>23</w:t>
      </w:r>
      <w:r>
        <w:rPr>
          <w:noProof/>
        </w:rPr>
        <w:fldChar w:fldCharType="end"/>
      </w:r>
    </w:p>
    <w:p w14:paraId="48D394F3" w14:textId="4E70E0FF"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18.</w:t>
      </w:r>
      <w:r>
        <w:rPr>
          <w:rFonts w:asciiTheme="minorHAnsi" w:eastAsiaTheme="minorEastAsia" w:hAnsiTheme="minorHAnsi" w:cstheme="minorBidi"/>
          <w:b w:val="0"/>
          <w:noProof/>
          <w:kern w:val="2"/>
          <w:sz w:val="24"/>
          <w:szCs w:val="24"/>
          <w14:ligatures w14:val="standardContextual"/>
        </w:rPr>
        <w:tab/>
      </w:r>
      <w:r w:rsidRPr="00467516">
        <w:rPr>
          <w:noProof/>
          <w:lang w:val="en-GB"/>
        </w:rPr>
        <w:t>CO-OPERATION</w:t>
      </w:r>
      <w:r>
        <w:rPr>
          <w:noProof/>
        </w:rPr>
        <w:tab/>
      </w:r>
      <w:r>
        <w:rPr>
          <w:noProof/>
        </w:rPr>
        <w:fldChar w:fldCharType="begin"/>
      </w:r>
      <w:r>
        <w:rPr>
          <w:noProof/>
        </w:rPr>
        <w:instrText xml:space="preserve"> PAGEREF _Toc173398690 \h </w:instrText>
      </w:r>
      <w:r>
        <w:rPr>
          <w:noProof/>
        </w:rPr>
      </w:r>
      <w:r>
        <w:rPr>
          <w:noProof/>
        </w:rPr>
        <w:fldChar w:fldCharType="separate"/>
      </w:r>
      <w:r>
        <w:rPr>
          <w:noProof/>
        </w:rPr>
        <w:t>23</w:t>
      </w:r>
      <w:r>
        <w:rPr>
          <w:noProof/>
        </w:rPr>
        <w:fldChar w:fldCharType="end"/>
      </w:r>
    </w:p>
    <w:p w14:paraId="780608B6" w14:textId="23325D2F"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19.</w:t>
      </w:r>
      <w:r>
        <w:rPr>
          <w:rFonts w:asciiTheme="minorHAnsi" w:eastAsiaTheme="minorEastAsia" w:hAnsiTheme="minorHAnsi" w:cstheme="minorBidi"/>
          <w:b w:val="0"/>
          <w:noProof/>
          <w:kern w:val="2"/>
          <w:sz w:val="24"/>
          <w:szCs w:val="24"/>
          <w14:ligatures w14:val="standardContextual"/>
        </w:rPr>
        <w:tab/>
      </w:r>
      <w:r w:rsidRPr="00467516">
        <w:rPr>
          <w:noProof/>
          <w:lang w:val="en-GB"/>
        </w:rPr>
        <w:t>INTEGRITY AND SECURITY COMPETENCE</w:t>
      </w:r>
      <w:r>
        <w:rPr>
          <w:noProof/>
        </w:rPr>
        <w:tab/>
      </w:r>
      <w:r>
        <w:rPr>
          <w:noProof/>
        </w:rPr>
        <w:fldChar w:fldCharType="begin"/>
      </w:r>
      <w:r>
        <w:rPr>
          <w:noProof/>
        </w:rPr>
        <w:instrText xml:space="preserve"> PAGEREF _Toc173398691 \h </w:instrText>
      </w:r>
      <w:r>
        <w:rPr>
          <w:noProof/>
        </w:rPr>
      </w:r>
      <w:r>
        <w:rPr>
          <w:noProof/>
        </w:rPr>
        <w:fldChar w:fldCharType="separate"/>
      </w:r>
      <w:r>
        <w:rPr>
          <w:noProof/>
        </w:rPr>
        <w:t>23</w:t>
      </w:r>
      <w:r>
        <w:rPr>
          <w:noProof/>
        </w:rPr>
        <w:fldChar w:fldCharType="end"/>
      </w:r>
    </w:p>
    <w:p w14:paraId="1A89378A" w14:textId="299F1F21"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20.</w:t>
      </w:r>
      <w:r>
        <w:rPr>
          <w:rFonts w:asciiTheme="minorHAnsi" w:eastAsiaTheme="minorEastAsia" w:hAnsiTheme="minorHAnsi" w:cstheme="minorBidi"/>
          <w:b w:val="0"/>
          <w:noProof/>
          <w:kern w:val="2"/>
          <w:sz w:val="24"/>
          <w:szCs w:val="24"/>
          <w14:ligatures w14:val="standardContextual"/>
        </w:rPr>
        <w:tab/>
      </w:r>
      <w:r w:rsidRPr="00467516">
        <w:rPr>
          <w:noProof/>
          <w:lang w:val="en-GB"/>
        </w:rPr>
        <w:t>SECURITY COMPETENCE</w:t>
      </w:r>
      <w:r>
        <w:rPr>
          <w:noProof/>
        </w:rPr>
        <w:tab/>
      </w:r>
      <w:r>
        <w:rPr>
          <w:noProof/>
        </w:rPr>
        <w:fldChar w:fldCharType="begin"/>
      </w:r>
      <w:r>
        <w:rPr>
          <w:noProof/>
        </w:rPr>
        <w:instrText xml:space="preserve"> PAGEREF _Toc173398692 \h </w:instrText>
      </w:r>
      <w:r>
        <w:rPr>
          <w:noProof/>
        </w:rPr>
      </w:r>
      <w:r>
        <w:rPr>
          <w:noProof/>
        </w:rPr>
        <w:fldChar w:fldCharType="separate"/>
      </w:r>
      <w:r>
        <w:rPr>
          <w:noProof/>
        </w:rPr>
        <w:t>24</w:t>
      </w:r>
      <w:r>
        <w:rPr>
          <w:noProof/>
        </w:rPr>
        <w:fldChar w:fldCharType="end"/>
      </w:r>
    </w:p>
    <w:p w14:paraId="1D2461B5" w14:textId="0FB0B1ED"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21.</w:t>
      </w:r>
      <w:r>
        <w:rPr>
          <w:rFonts w:asciiTheme="minorHAnsi" w:eastAsiaTheme="minorEastAsia" w:hAnsiTheme="minorHAnsi" w:cstheme="minorBidi"/>
          <w:b w:val="0"/>
          <w:noProof/>
          <w:kern w:val="2"/>
          <w:sz w:val="24"/>
          <w:szCs w:val="24"/>
          <w14:ligatures w14:val="standardContextual"/>
        </w:rPr>
        <w:tab/>
      </w:r>
      <w:r w:rsidRPr="00467516">
        <w:rPr>
          <w:noProof/>
          <w:lang w:val="en-GB"/>
        </w:rPr>
        <w:t>ETHICAL BUSINESS PRACTICES</w:t>
      </w:r>
      <w:r>
        <w:rPr>
          <w:noProof/>
        </w:rPr>
        <w:tab/>
      </w:r>
      <w:r>
        <w:rPr>
          <w:noProof/>
        </w:rPr>
        <w:fldChar w:fldCharType="begin"/>
      </w:r>
      <w:r>
        <w:rPr>
          <w:noProof/>
        </w:rPr>
        <w:instrText xml:space="preserve"> PAGEREF _Toc173398693 \h </w:instrText>
      </w:r>
      <w:r>
        <w:rPr>
          <w:noProof/>
        </w:rPr>
      </w:r>
      <w:r>
        <w:rPr>
          <w:noProof/>
        </w:rPr>
        <w:fldChar w:fldCharType="separate"/>
      </w:r>
      <w:r>
        <w:rPr>
          <w:noProof/>
        </w:rPr>
        <w:t>24</w:t>
      </w:r>
      <w:r>
        <w:rPr>
          <w:noProof/>
        </w:rPr>
        <w:fldChar w:fldCharType="end"/>
      </w:r>
    </w:p>
    <w:p w14:paraId="17C5158D" w14:textId="7C551D4B"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22.</w:t>
      </w:r>
      <w:r>
        <w:rPr>
          <w:rFonts w:asciiTheme="minorHAnsi" w:eastAsiaTheme="minorEastAsia" w:hAnsiTheme="minorHAnsi" w:cstheme="minorBidi"/>
          <w:b w:val="0"/>
          <w:noProof/>
          <w:kern w:val="2"/>
          <w:sz w:val="24"/>
          <w:szCs w:val="24"/>
          <w14:ligatures w14:val="standardContextual"/>
        </w:rPr>
        <w:tab/>
      </w:r>
      <w:r w:rsidRPr="00467516">
        <w:rPr>
          <w:noProof/>
          <w:lang w:val="en-GB"/>
        </w:rPr>
        <w:t>CONFLICT OF INTEREST</w:t>
      </w:r>
      <w:r>
        <w:rPr>
          <w:noProof/>
        </w:rPr>
        <w:tab/>
      </w:r>
      <w:r>
        <w:rPr>
          <w:noProof/>
        </w:rPr>
        <w:fldChar w:fldCharType="begin"/>
      </w:r>
      <w:r>
        <w:rPr>
          <w:noProof/>
        </w:rPr>
        <w:instrText xml:space="preserve"> PAGEREF _Toc173398694 \h </w:instrText>
      </w:r>
      <w:r>
        <w:rPr>
          <w:noProof/>
        </w:rPr>
      </w:r>
      <w:r>
        <w:rPr>
          <w:noProof/>
        </w:rPr>
        <w:fldChar w:fldCharType="separate"/>
      </w:r>
      <w:r>
        <w:rPr>
          <w:noProof/>
        </w:rPr>
        <w:t>25</w:t>
      </w:r>
      <w:r>
        <w:rPr>
          <w:noProof/>
        </w:rPr>
        <w:fldChar w:fldCharType="end"/>
      </w:r>
    </w:p>
    <w:p w14:paraId="7ED88FEB" w14:textId="393562E2"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23.</w:t>
      </w:r>
      <w:r>
        <w:rPr>
          <w:rFonts w:asciiTheme="minorHAnsi" w:eastAsiaTheme="minorEastAsia" w:hAnsiTheme="minorHAnsi" w:cstheme="minorBidi"/>
          <w:b w:val="0"/>
          <w:noProof/>
          <w:kern w:val="2"/>
          <w:sz w:val="24"/>
          <w:szCs w:val="24"/>
          <w14:ligatures w14:val="standardContextual"/>
        </w:rPr>
        <w:tab/>
      </w:r>
      <w:r w:rsidRPr="00467516">
        <w:rPr>
          <w:noProof/>
          <w:lang w:val="en-GB"/>
        </w:rPr>
        <w:t>NEW LAWS AND INABILITY TO PERFORM</w:t>
      </w:r>
      <w:r>
        <w:rPr>
          <w:noProof/>
        </w:rPr>
        <w:tab/>
      </w:r>
      <w:r>
        <w:rPr>
          <w:noProof/>
        </w:rPr>
        <w:fldChar w:fldCharType="begin"/>
      </w:r>
      <w:r>
        <w:rPr>
          <w:noProof/>
        </w:rPr>
        <w:instrText xml:space="preserve"> PAGEREF _Toc173398695 \h </w:instrText>
      </w:r>
      <w:r>
        <w:rPr>
          <w:noProof/>
        </w:rPr>
      </w:r>
      <w:r>
        <w:rPr>
          <w:noProof/>
        </w:rPr>
        <w:fldChar w:fldCharType="separate"/>
      </w:r>
      <w:r>
        <w:rPr>
          <w:noProof/>
        </w:rPr>
        <w:t>25</w:t>
      </w:r>
      <w:r>
        <w:rPr>
          <w:noProof/>
        </w:rPr>
        <w:fldChar w:fldCharType="end"/>
      </w:r>
    </w:p>
    <w:p w14:paraId="5516386F" w14:textId="40352D45"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24.</w:t>
      </w:r>
      <w:r>
        <w:rPr>
          <w:rFonts w:asciiTheme="minorHAnsi" w:eastAsiaTheme="minorEastAsia" w:hAnsiTheme="minorHAnsi" w:cstheme="minorBidi"/>
          <w:b w:val="0"/>
          <w:noProof/>
          <w:kern w:val="2"/>
          <w:sz w:val="24"/>
          <w:szCs w:val="24"/>
          <w14:ligatures w14:val="standardContextual"/>
        </w:rPr>
        <w:tab/>
      </w:r>
      <w:r w:rsidRPr="00467516">
        <w:rPr>
          <w:noProof/>
          <w:lang w:val="en-GB"/>
        </w:rPr>
        <w:t>BUSINESS CONTINUITY MANAGEMENT</w:t>
      </w:r>
      <w:r>
        <w:rPr>
          <w:noProof/>
        </w:rPr>
        <w:tab/>
      </w:r>
      <w:r>
        <w:rPr>
          <w:noProof/>
        </w:rPr>
        <w:fldChar w:fldCharType="begin"/>
      </w:r>
      <w:r>
        <w:rPr>
          <w:noProof/>
        </w:rPr>
        <w:instrText xml:space="preserve"> PAGEREF _Toc173398696 \h </w:instrText>
      </w:r>
      <w:r>
        <w:rPr>
          <w:noProof/>
        </w:rPr>
      </w:r>
      <w:r>
        <w:rPr>
          <w:noProof/>
        </w:rPr>
        <w:fldChar w:fldCharType="separate"/>
      </w:r>
      <w:r>
        <w:rPr>
          <w:noProof/>
        </w:rPr>
        <w:t>26</w:t>
      </w:r>
      <w:r>
        <w:rPr>
          <w:noProof/>
        </w:rPr>
        <w:fldChar w:fldCharType="end"/>
      </w:r>
    </w:p>
    <w:p w14:paraId="507FE326" w14:textId="4584F0EE"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25.</w:t>
      </w:r>
      <w:r>
        <w:rPr>
          <w:rFonts w:asciiTheme="minorHAnsi" w:eastAsiaTheme="minorEastAsia" w:hAnsiTheme="minorHAnsi" w:cstheme="minorBidi"/>
          <w:b w:val="0"/>
          <w:noProof/>
          <w:kern w:val="2"/>
          <w:sz w:val="24"/>
          <w:szCs w:val="24"/>
          <w14:ligatures w14:val="standardContextual"/>
        </w:rPr>
        <w:tab/>
      </w:r>
      <w:r w:rsidRPr="00467516">
        <w:rPr>
          <w:noProof/>
          <w:lang w:val="en-GB"/>
        </w:rPr>
        <w:t>RELATIONSHIP BETWEEN THE PARTIES</w:t>
      </w:r>
      <w:r>
        <w:rPr>
          <w:noProof/>
        </w:rPr>
        <w:tab/>
      </w:r>
      <w:r>
        <w:rPr>
          <w:noProof/>
        </w:rPr>
        <w:fldChar w:fldCharType="begin"/>
      </w:r>
      <w:r>
        <w:rPr>
          <w:noProof/>
        </w:rPr>
        <w:instrText xml:space="preserve"> PAGEREF _Toc173398697 \h </w:instrText>
      </w:r>
      <w:r>
        <w:rPr>
          <w:noProof/>
        </w:rPr>
      </w:r>
      <w:r>
        <w:rPr>
          <w:noProof/>
        </w:rPr>
        <w:fldChar w:fldCharType="separate"/>
      </w:r>
      <w:r>
        <w:rPr>
          <w:noProof/>
        </w:rPr>
        <w:t>26</w:t>
      </w:r>
      <w:r>
        <w:rPr>
          <w:noProof/>
        </w:rPr>
        <w:fldChar w:fldCharType="end"/>
      </w:r>
    </w:p>
    <w:p w14:paraId="553A0710" w14:textId="0F4871BB"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26.</w:t>
      </w:r>
      <w:r>
        <w:rPr>
          <w:rFonts w:asciiTheme="minorHAnsi" w:eastAsiaTheme="minorEastAsia" w:hAnsiTheme="minorHAnsi" w:cstheme="minorBidi"/>
          <w:b w:val="0"/>
          <w:noProof/>
          <w:kern w:val="2"/>
          <w:sz w:val="24"/>
          <w:szCs w:val="24"/>
          <w14:ligatures w14:val="standardContextual"/>
        </w:rPr>
        <w:tab/>
      </w:r>
      <w:r w:rsidRPr="00467516">
        <w:rPr>
          <w:noProof/>
          <w:lang w:val="en-GB"/>
        </w:rPr>
        <w:t>WARRANTIES</w:t>
      </w:r>
      <w:r>
        <w:rPr>
          <w:noProof/>
        </w:rPr>
        <w:tab/>
      </w:r>
      <w:r>
        <w:rPr>
          <w:noProof/>
        </w:rPr>
        <w:fldChar w:fldCharType="begin"/>
      </w:r>
      <w:r>
        <w:rPr>
          <w:noProof/>
        </w:rPr>
        <w:instrText xml:space="preserve"> PAGEREF _Toc173398698 \h </w:instrText>
      </w:r>
      <w:r>
        <w:rPr>
          <w:noProof/>
        </w:rPr>
      </w:r>
      <w:r>
        <w:rPr>
          <w:noProof/>
        </w:rPr>
        <w:fldChar w:fldCharType="separate"/>
      </w:r>
      <w:r>
        <w:rPr>
          <w:noProof/>
        </w:rPr>
        <w:t>26</w:t>
      </w:r>
      <w:r>
        <w:rPr>
          <w:noProof/>
        </w:rPr>
        <w:fldChar w:fldCharType="end"/>
      </w:r>
    </w:p>
    <w:p w14:paraId="2E2DDDFC" w14:textId="098AE835"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27.</w:t>
      </w:r>
      <w:r>
        <w:rPr>
          <w:rFonts w:asciiTheme="minorHAnsi" w:eastAsiaTheme="minorEastAsia" w:hAnsiTheme="minorHAnsi" w:cstheme="minorBidi"/>
          <w:b w:val="0"/>
          <w:noProof/>
          <w:kern w:val="2"/>
          <w:sz w:val="24"/>
          <w:szCs w:val="24"/>
          <w14:ligatures w14:val="standardContextual"/>
        </w:rPr>
        <w:tab/>
      </w:r>
      <w:r w:rsidRPr="00467516">
        <w:rPr>
          <w:noProof/>
          <w:lang w:val="en-GB"/>
        </w:rPr>
        <w:t>INDEMNITIES</w:t>
      </w:r>
      <w:r>
        <w:rPr>
          <w:noProof/>
        </w:rPr>
        <w:tab/>
      </w:r>
      <w:r>
        <w:rPr>
          <w:noProof/>
        </w:rPr>
        <w:fldChar w:fldCharType="begin"/>
      </w:r>
      <w:r>
        <w:rPr>
          <w:noProof/>
        </w:rPr>
        <w:instrText xml:space="preserve"> PAGEREF _Toc173398699 \h </w:instrText>
      </w:r>
      <w:r>
        <w:rPr>
          <w:noProof/>
        </w:rPr>
      </w:r>
      <w:r>
        <w:rPr>
          <w:noProof/>
        </w:rPr>
        <w:fldChar w:fldCharType="separate"/>
      </w:r>
      <w:r>
        <w:rPr>
          <w:noProof/>
        </w:rPr>
        <w:t>29</w:t>
      </w:r>
      <w:r>
        <w:rPr>
          <w:noProof/>
        </w:rPr>
        <w:fldChar w:fldCharType="end"/>
      </w:r>
    </w:p>
    <w:p w14:paraId="30A9D8FA" w14:textId="641B4B05"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28.</w:t>
      </w:r>
      <w:r>
        <w:rPr>
          <w:rFonts w:asciiTheme="minorHAnsi" w:eastAsiaTheme="minorEastAsia" w:hAnsiTheme="minorHAnsi" w:cstheme="minorBidi"/>
          <w:b w:val="0"/>
          <w:noProof/>
          <w:kern w:val="2"/>
          <w:sz w:val="24"/>
          <w:szCs w:val="24"/>
          <w14:ligatures w14:val="standardContextual"/>
        </w:rPr>
        <w:tab/>
      </w:r>
      <w:r w:rsidRPr="00467516">
        <w:rPr>
          <w:noProof/>
          <w:lang w:val="en-GB"/>
        </w:rPr>
        <w:t>TERMINATION</w:t>
      </w:r>
      <w:r>
        <w:rPr>
          <w:noProof/>
        </w:rPr>
        <w:tab/>
      </w:r>
      <w:r>
        <w:rPr>
          <w:noProof/>
        </w:rPr>
        <w:fldChar w:fldCharType="begin"/>
      </w:r>
      <w:r>
        <w:rPr>
          <w:noProof/>
        </w:rPr>
        <w:instrText xml:space="preserve"> PAGEREF _Toc173398700 \h </w:instrText>
      </w:r>
      <w:r>
        <w:rPr>
          <w:noProof/>
        </w:rPr>
      </w:r>
      <w:r>
        <w:rPr>
          <w:noProof/>
        </w:rPr>
        <w:fldChar w:fldCharType="separate"/>
      </w:r>
      <w:r>
        <w:rPr>
          <w:noProof/>
        </w:rPr>
        <w:t>30</w:t>
      </w:r>
      <w:r>
        <w:rPr>
          <w:noProof/>
        </w:rPr>
        <w:fldChar w:fldCharType="end"/>
      </w:r>
    </w:p>
    <w:p w14:paraId="7EF5ACC8" w14:textId="51483562"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lastRenderedPageBreak/>
        <w:t>29.</w:t>
      </w:r>
      <w:r>
        <w:rPr>
          <w:rFonts w:asciiTheme="minorHAnsi" w:eastAsiaTheme="minorEastAsia" w:hAnsiTheme="minorHAnsi" w:cstheme="minorBidi"/>
          <w:b w:val="0"/>
          <w:noProof/>
          <w:kern w:val="2"/>
          <w:sz w:val="24"/>
          <w:szCs w:val="24"/>
          <w14:ligatures w14:val="standardContextual"/>
        </w:rPr>
        <w:tab/>
      </w:r>
      <w:r w:rsidRPr="00467516">
        <w:rPr>
          <w:noProof/>
          <w:lang w:val="en-GB"/>
        </w:rPr>
        <w:t>DISPUTES</w:t>
      </w:r>
      <w:r>
        <w:rPr>
          <w:noProof/>
        </w:rPr>
        <w:tab/>
      </w:r>
      <w:r>
        <w:rPr>
          <w:noProof/>
        </w:rPr>
        <w:fldChar w:fldCharType="begin"/>
      </w:r>
      <w:r>
        <w:rPr>
          <w:noProof/>
        </w:rPr>
        <w:instrText xml:space="preserve"> PAGEREF _Toc173398701 \h </w:instrText>
      </w:r>
      <w:r>
        <w:rPr>
          <w:noProof/>
        </w:rPr>
      </w:r>
      <w:r>
        <w:rPr>
          <w:noProof/>
        </w:rPr>
        <w:fldChar w:fldCharType="separate"/>
      </w:r>
      <w:r>
        <w:rPr>
          <w:noProof/>
        </w:rPr>
        <w:t>30</w:t>
      </w:r>
      <w:r>
        <w:rPr>
          <w:noProof/>
        </w:rPr>
        <w:fldChar w:fldCharType="end"/>
      </w:r>
    </w:p>
    <w:p w14:paraId="31F27D2D" w14:textId="6E10D683"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30.</w:t>
      </w:r>
      <w:r>
        <w:rPr>
          <w:rFonts w:asciiTheme="minorHAnsi" w:eastAsiaTheme="minorEastAsia" w:hAnsiTheme="minorHAnsi" w:cstheme="minorBidi"/>
          <w:b w:val="0"/>
          <w:noProof/>
          <w:kern w:val="2"/>
          <w:sz w:val="24"/>
          <w:szCs w:val="24"/>
          <w14:ligatures w14:val="standardContextual"/>
        </w:rPr>
        <w:tab/>
      </w:r>
      <w:r w:rsidRPr="00467516">
        <w:rPr>
          <w:noProof/>
          <w:lang w:val="en-GB"/>
        </w:rPr>
        <w:t>FORCE MAJEURE</w:t>
      </w:r>
      <w:r>
        <w:rPr>
          <w:noProof/>
        </w:rPr>
        <w:tab/>
      </w:r>
      <w:r>
        <w:rPr>
          <w:noProof/>
        </w:rPr>
        <w:fldChar w:fldCharType="begin"/>
      </w:r>
      <w:r>
        <w:rPr>
          <w:noProof/>
        </w:rPr>
        <w:instrText xml:space="preserve"> PAGEREF _Toc173398702 \h </w:instrText>
      </w:r>
      <w:r>
        <w:rPr>
          <w:noProof/>
        </w:rPr>
      </w:r>
      <w:r>
        <w:rPr>
          <w:noProof/>
        </w:rPr>
        <w:fldChar w:fldCharType="separate"/>
      </w:r>
      <w:r>
        <w:rPr>
          <w:noProof/>
        </w:rPr>
        <w:t>31</w:t>
      </w:r>
      <w:r>
        <w:rPr>
          <w:noProof/>
        </w:rPr>
        <w:fldChar w:fldCharType="end"/>
      </w:r>
    </w:p>
    <w:p w14:paraId="3EB8FF64" w14:textId="1B2CBEB0"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31.</w:t>
      </w:r>
      <w:r>
        <w:rPr>
          <w:rFonts w:asciiTheme="minorHAnsi" w:eastAsiaTheme="minorEastAsia" w:hAnsiTheme="minorHAnsi" w:cstheme="minorBidi"/>
          <w:b w:val="0"/>
          <w:noProof/>
          <w:kern w:val="2"/>
          <w:sz w:val="24"/>
          <w:szCs w:val="24"/>
          <w14:ligatures w14:val="standardContextual"/>
        </w:rPr>
        <w:tab/>
      </w:r>
      <w:r w:rsidRPr="00467516">
        <w:rPr>
          <w:noProof/>
          <w:lang w:val="en-GB"/>
        </w:rPr>
        <w:t>NOTICES AND DOMICILIA</w:t>
      </w:r>
      <w:r>
        <w:rPr>
          <w:noProof/>
        </w:rPr>
        <w:tab/>
      </w:r>
      <w:r>
        <w:rPr>
          <w:noProof/>
        </w:rPr>
        <w:fldChar w:fldCharType="begin"/>
      </w:r>
      <w:r>
        <w:rPr>
          <w:noProof/>
        </w:rPr>
        <w:instrText xml:space="preserve"> PAGEREF _Toc173398703 \h </w:instrText>
      </w:r>
      <w:r>
        <w:rPr>
          <w:noProof/>
        </w:rPr>
      </w:r>
      <w:r>
        <w:rPr>
          <w:noProof/>
        </w:rPr>
        <w:fldChar w:fldCharType="separate"/>
      </w:r>
      <w:r>
        <w:rPr>
          <w:noProof/>
        </w:rPr>
        <w:t>32</w:t>
      </w:r>
      <w:r>
        <w:rPr>
          <w:noProof/>
        </w:rPr>
        <w:fldChar w:fldCharType="end"/>
      </w:r>
    </w:p>
    <w:p w14:paraId="5A2A6336" w14:textId="6B696CE5"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32.</w:t>
      </w:r>
      <w:r>
        <w:rPr>
          <w:rFonts w:asciiTheme="minorHAnsi" w:eastAsiaTheme="minorEastAsia" w:hAnsiTheme="minorHAnsi" w:cstheme="minorBidi"/>
          <w:b w:val="0"/>
          <w:noProof/>
          <w:kern w:val="2"/>
          <w:sz w:val="24"/>
          <w:szCs w:val="24"/>
          <w14:ligatures w14:val="standardContextual"/>
        </w:rPr>
        <w:tab/>
      </w:r>
      <w:r w:rsidRPr="00467516">
        <w:rPr>
          <w:noProof/>
          <w:lang w:val="en-GB"/>
        </w:rPr>
        <w:t>GENERAL</w:t>
      </w:r>
      <w:r>
        <w:rPr>
          <w:noProof/>
        </w:rPr>
        <w:tab/>
      </w:r>
      <w:r>
        <w:rPr>
          <w:noProof/>
        </w:rPr>
        <w:fldChar w:fldCharType="begin"/>
      </w:r>
      <w:r>
        <w:rPr>
          <w:noProof/>
        </w:rPr>
        <w:instrText xml:space="preserve"> PAGEREF _Toc173398704 \h </w:instrText>
      </w:r>
      <w:r>
        <w:rPr>
          <w:noProof/>
        </w:rPr>
      </w:r>
      <w:r>
        <w:rPr>
          <w:noProof/>
        </w:rPr>
        <w:fldChar w:fldCharType="separate"/>
      </w:r>
      <w:r>
        <w:rPr>
          <w:noProof/>
        </w:rPr>
        <w:t>33</w:t>
      </w:r>
      <w:r>
        <w:rPr>
          <w:noProof/>
        </w:rPr>
        <w:fldChar w:fldCharType="end"/>
      </w:r>
    </w:p>
    <w:p w14:paraId="272CFE30" w14:textId="30CBF5C4"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33.</w:t>
      </w:r>
      <w:r>
        <w:rPr>
          <w:rFonts w:asciiTheme="minorHAnsi" w:eastAsiaTheme="minorEastAsia" w:hAnsiTheme="minorHAnsi" w:cstheme="minorBidi"/>
          <w:b w:val="0"/>
          <w:noProof/>
          <w:kern w:val="2"/>
          <w:sz w:val="24"/>
          <w:szCs w:val="24"/>
          <w14:ligatures w14:val="standardContextual"/>
        </w:rPr>
        <w:tab/>
      </w:r>
      <w:r w:rsidRPr="00467516">
        <w:rPr>
          <w:noProof/>
          <w:lang w:val="en-GB"/>
        </w:rPr>
        <w:t>COSTS</w:t>
      </w:r>
      <w:r>
        <w:rPr>
          <w:noProof/>
        </w:rPr>
        <w:tab/>
      </w:r>
      <w:r>
        <w:rPr>
          <w:noProof/>
        </w:rPr>
        <w:fldChar w:fldCharType="begin"/>
      </w:r>
      <w:r>
        <w:rPr>
          <w:noProof/>
        </w:rPr>
        <w:instrText xml:space="preserve"> PAGEREF _Toc173398705 \h </w:instrText>
      </w:r>
      <w:r>
        <w:rPr>
          <w:noProof/>
        </w:rPr>
      </w:r>
      <w:r>
        <w:rPr>
          <w:noProof/>
        </w:rPr>
        <w:fldChar w:fldCharType="separate"/>
      </w:r>
      <w:r>
        <w:rPr>
          <w:noProof/>
        </w:rPr>
        <w:t>35</w:t>
      </w:r>
      <w:r>
        <w:rPr>
          <w:noProof/>
        </w:rPr>
        <w:fldChar w:fldCharType="end"/>
      </w:r>
    </w:p>
    <w:p w14:paraId="04203CAD" w14:textId="58D65CC9" w:rsidR="008C4AC3" w:rsidRDefault="008C4AC3">
      <w:pPr>
        <w:pStyle w:val="TOC1"/>
        <w:rPr>
          <w:rFonts w:asciiTheme="minorHAnsi" w:eastAsiaTheme="minorEastAsia" w:hAnsiTheme="minorHAnsi" w:cstheme="minorBidi"/>
          <w:b w:val="0"/>
          <w:noProof/>
          <w:kern w:val="2"/>
          <w:sz w:val="24"/>
          <w:szCs w:val="24"/>
          <w14:ligatures w14:val="standardContextual"/>
        </w:rPr>
      </w:pPr>
      <w:r w:rsidRPr="00467516">
        <w:rPr>
          <w:bCs/>
          <w:noProof/>
          <w:lang w:val="en-GB"/>
        </w:rPr>
        <w:t>34.</w:t>
      </w:r>
      <w:r>
        <w:rPr>
          <w:rFonts w:asciiTheme="minorHAnsi" w:eastAsiaTheme="minorEastAsia" w:hAnsiTheme="minorHAnsi" w:cstheme="minorBidi"/>
          <w:b w:val="0"/>
          <w:noProof/>
          <w:kern w:val="2"/>
          <w:sz w:val="24"/>
          <w:szCs w:val="24"/>
          <w14:ligatures w14:val="standardContextual"/>
        </w:rPr>
        <w:tab/>
      </w:r>
      <w:r w:rsidRPr="00467516">
        <w:rPr>
          <w:noProof/>
          <w:lang w:val="en-GB"/>
        </w:rPr>
        <w:t>SIGNATURE</w:t>
      </w:r>
      <w:r>
        <w:rPr>
          <w:noProof/>
        </w:rPr>
        <w:tab/>
      </w:r>
      <w:r>
        <w:rPr>
          <w:noProof/>
        </w:rPr>
        <w:fldChar w:fldCharType="begin"/>
      </w:r>
      <w:r>
        <w:rPr>
          <w:noProof/>
        </w:rPr>
        <w:instrText xml:space="preserve"> PAGEREF _Toc173398706 \h </w:instrText>
      </w:r>
      <w:r>
        <w:rPr>
          <w:noProof/>
        </w:rPr>
      </w:r>
      <w:r>
        <w:rPr>
          <w:noProof/>
        </w:rPr>
        <w:fldChar w:fldCharType="separate"/>
      </w:r>
      <w:r>
        <w:rPr>
          <w:noProof/>
        </w:rPr>
        <w:t>35</w:t>
      </w:r>
      <w:r>
        <w:rPr>
          <w:noProof/>
        </w:rPr>
        <w:fldChar w:fldCharType="end"/>
      </w:r>
    </w:p>
    <w:p w14:paraId="65C77F72" w14:textId="63C46607" w:rsidR="007A2FCE" w:rsidRPr="009516B7" w:rsidRDefault="00CA03BC" w:rsidP="001D023A">
      <w:pPr>
        <w:spacing w:line="276" w:lineRule="auto"/>
        <w:rPr>
          <w:lang w:val="en-GB"/>
        </w:rPr>
      </w:pPr>
      <w:r>
        <w:rPr>
          <w:b/>
          <w:lang w:val="en-GB"/>
        </w:rPr>
        <w:fldChar w:fldCharType="end"/>
      </w:r>
    </w:p>
    <w:p w14:paraId="317113FA" w14:textId="77777777" w:rsidR="00843682" w:rsidRPr="009516B7" w:rsidRDefault="00843682" w:rsidP="001D023A">
      <w:pPr>
        <w:spacing w:line="276" w:lineRule="auto"/>
        <w:rPr>
          <w:lang w:val="en-GB"/>
        </w:rPr>
      </w:pPr>
    </w:p>
    <w:p w14:paraId="5A18364F" w14:textId="77777777" w:rsidR="00843682" w:rsidRPr="009516B7" w:rsidRDefault="00843682" w:rsidP="001D023A">
      <w:pPr>
        <w:spacing w:line="276" w:lineRule="auto"/>
        <w:rPr>
          <w:lang w:val="en-GB"/>
        </w:rPr>
        <w:sectPr w:rsidR="00843682" w:rsidRPr="009516B7" w:rsidSect="001B2699">
          <w:footerReference w:type="default" r:id="rId14"/>
          <w:pgSz w:w="11909" w:h="16834" w:code="9"/>
          <w:pgMar w:top="1134" w:right="1134" w:bottom="1418" w:left="1134" w:header="567" w:footer="567" w:gutter="0"/>
          <w:cols w:space="720"/>
          <w:noEndnote/>
        </w:sectPr>
      </w:pPr>
    </w:p>
    <w:p w14:paraId="6DE86264" w14:textId="77777777" w:rsidR="001D023A" w:rsidRPr="009516B7" w:rsidRDefault="001D023A" w:rsidP="001D023A">
      <w:pPr>
        <w:widowControl w:val="0"/>
        <w:spacing w:before="360" w:line="276" w:lineRule="auto"/>
        <w:jc w:val="center"/>
        <w:rPr>
          <w:b/>
          <w:sz w:val="28"/>
          <w:szCs w:val="28"/>
          <w:lang w:val="en-GB"/>
        </w:rPr>
      </w:pPr>
      <w:r w:rsidRPr="009516B7">
        <w:rPr>
          <w:b/>
          <w:sz w:val="28"/>
          <w:szCs w:val="28"/>
          <w:lang w:val="en-GB"/>
        </w:rPr>
        <w:lastRenderedPageBreak/>
        <w:t>TABLE OF SCHEDULES</w:t>
      </w:r>
    </w:p>
    <w:p w14:paraId="07139389" w14:textId="77777777" w:rsidR="001D023A" w:rsidRPr="001C30F3" w:rsidRDefault="001D023A" w:rsidP="001C30F3">
      <w:pPr>
        <w:widowControl w:val="0"/>
        <w:spacing w:before="120" w:after="120"/>
        <w:rPr>
          <w:sz w:val="20"/>
          <w:lang w:val="en-GB"/>
        </w:rPr>
      </w:pPr>
    </w:p>
    <w:p w14:paraId="15E63EEE" w14:textId="4DB539D7" w:rsidR="002835EA" w:rsidRDefault="00CA03BC">
      <w:pPr>
        <w:pStyle w:val="TOC1"/>
        <w:rPr>
          <w:rFonts w:asciiTheme="minorHAnsi" w:eastAsiaTheme="minorEastAsia" w:hAnsiTheme="minorHAnsi" w:cstheme="minorBidi"/>
          <w:b w:val="0"/>
          <w:noProof/>
          <w:kern w:val="2"/>
          <w:sz w:val="24"/>
          <w:szCs w:val="24"/>
          <w14:ligatures w14:val="standardContextual"/>
        </w:rPr>
      </w:pPr>
      <w:r>
        <w:rPr>
          <w:sz w:val="20"/>
          <w:lang w:val="en-GB"/>
        </w:rPr>
        <w:fldChar w:fldCharType="begin"/>
      </w:r>
      <w:r w:rsidR="00E11E55">
        <w:rPr>
          <w:sz w:val="20"/>
          <w:lang w:val="en-GB"/>
        </w:rPr>
        <w:instrText xml:space="preserve"> TOC \t "AfriGIS Sched Head,1,AfriGIS Sched 1,2" </w:instrText>
      </w:r>
      <w:r>
        <w:rPr>
          <w:sz w:val="20"/>
          <w:lang w:val="en-GB"/>
        </w:rPr>
        <w:fldChar w:fldCharType="separate"/>
      </w:r>
      <w:r w:rsidR="002835EA">
        <w:rPr>
          <w:noProof/>
        </w:rPr>
        <w:t>SCHEDULE A: GLOSSARY</w:t>
      </w:r>
      <w:r w:rsidR="002835EA">
        <w:rPr>
          <w:noProof/>
        </w:rPr>
        <w:tab/>
      </w:r>
      <w:r w:rsidR="002835EA">
        <w:rPr>
          <w:noProof/>
        </w:rPr>
        <w:fldChar w:fldCharType="begin"/>
      </w:r>
      <w:r w:rsidR="002835EA">
        <w:rPr>
          <w:noProof/>
        </w:rPr>
        <w:instrText xml:space="preserve"> PAGEREF _Toc173398707 \h </w:instrText>
      </w:r>
      <w:r w:rsidR="002835EA">
        <w:rPr>
          <w:noProof/>
        </w:rPr>
      </w:r>
      <w:r w:rsidR="002835EA">
        <w:rPr>
          <w:noProof/>
        </w:rPr>
        <w:fldChar w:fldCharType="separate"/>
      </w:r>
      <w:r w:rsidR="002835EA">
        <w:rPr>
          <w:noProof/>
        </w:rPr>
        <w:t>37</w:t>
      </w:r>
      <w:r w:rsidR="002835EA">
        <w:rPr>
          <w:noProof/>
        </w:rPr>
        <w:fldChar w:fldCharType="end"/>
      </w:r>
    </w:p>
    <w:p w14:paraId="3D08E5E3" w14:textId="458495EE"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1.</w:t>
      </w:r>
      <w:r>
        <w:rPr>
          <w:rFonts w:asciiTheme="minorHAnsi" w:eastAsiaTheme="minorEastAsia" w:hAnsiTheme="minorHAnsi" w:cstheme="minorBidi"/>
          <w:noProof/>
          <w:kern w:val="2"/>
          <w:sz w:val="24"/>
          <w:szCs w:val="24"/>
          <w14:ligatures w14:val="standardContextual"/>
        </w:rPr>
        <w:tab/>
      </w:r>
      <w:r w:rsidRPr="00B72978">
        <w:rPr>
          <w:noProof/>
          <w:lang w:val="en-GB"/>
        </w:rPr>
        <w:t>DEFINITIONS</w:t>
      </w:r>
      <w:r>
        <w:rPr>
          <w:noProof/>
        </w:rPr>
        <w:tab/>
      </w:r>
      <w:r>
        <w:rPr>
          <w:noProof/>
        </w:rPr>
        <w:fldChar w:fldCharType="begin"/>
      </w:r>
      <w:r>
        <w:rPr>
          <w:noProof/>
        </w:rPr>
        <w:instrText xml:space="preserve"> PAGEREF _Toc173398708 \h </w:instrText>
      </w:r>
      <w:r>
        <w:rPr>
          <w:noProof/>
        </w:rPr>
      </w:r>
      <w:r>
        <w:rPr>
          <w:noProof/>
        </w:rPr>
        <w:fldChar w:fldCharType="separate"/>
      </w:r>
      <w:r>
        <w:rPr>
          <w:noProof/>
        </w:rPr>
        <w:t>37</w:t>
      </w:r>
      <w:r>
        <w:rPr>
          <w:noProof/>
        </w:rPr>
        <w:fldChar w:fldCharType="end"/>
      </w:r>
    </w:p>
    <w:p w14:paraId="1967FC80" w14:textId="5A42B5BB"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2.</w:t>
      </w:r>
      <w:r>
        <w:rPr>
          <w:rFonts w:asciiTheme="minorHAnsi" w:eastAsiaTheme="minorEastAsia" w:hAnsiTheme="minorHAnsi" w:cstheme="minorBidi"/>
          <w:noProof/>
          <w:kern w:val="2"/>
          <w:sz w:val="24"/>
          <w:szCs w:val="24"/>
          <w14:ligatures w14:val="standardContextual"/>
        </w:rPr>
        <w:tab/>
      </w:r>
      <w:r w:rsidRPr="00B72978">
        <w:rPr>
          <w:noProof/>
          <w:lang w:val="en-GB"/>
        </w:rPr>
        <w:t>INTERPRETATION</w:t>
      </w:r>
      <w:r>
        <w:rPr>
          <w:noProof/>
        </w:rPr>
        <w:tab/>
      </w:r>
      <w:r>
        <w:rPr>
          <w:noProof/>
        </w:rPr>
        <w:fldChar w:fldCharType="begin"/>
      </w:r>
      <w:r>
        <w:rPr>
          <w:noProof/>
        </w:rPr>
        <w:instrText xml:space="preserve"> PAGEREF _Toc173398709 \h </w:instrText>
      </w:r>
      <w:r>
        <w:rPr>
          <w:noProof/>
        </w:rPr>
      </w:r>
      <w:r>
        <w:rPr>
          <w:noProof/>
        </w:rPr>
        <w:fldChar w:fldCharType="separate"/>
      </w:r>
      <w:r>
        <w:rPr>
          <w:noProof/>
        </w:rPr>
        <w:t>43</w:t>
      </w:r>
      <w:r>
        <w:rPr>
          <w:noProof/>
        </w:rPr>
        <w:fldChar w:fldCharType="end"/>
      </w:r>
    </w:p>
    <w:p w14:paraId="454E7578" w14:textId="5DEB069E" w:rsidR="002835EA" w:rsidRDefault="002835EA">
      <w:pPr>
        <w:pStyle w:val="TOC1"/>
        <w:rPr>
          <w:rFonts w:asciiTheme="minorHAnsi" w:eastAsiaTheme="minorEastAsia" w:hAnsiTheme="minorHAnsi" w:cstheme="minorBidi"/>
          <w:b w:val="0"/>
          <w:noProof/>
          <w:kern w:val="2"/>
          <w:sz w:val="24"/>
          <w:szCs w:val="24"/>
          <w14:ligatures w14:val="standardContextual"/>
        </w:rPr>
      </w:pPr>
      <w:r w:rsidRPr="00B72978">
        <w:rPr>
          <w:noProof/>
          <w:lang w:val="en-GB"/>
        </w:rPr>
        <w:t>SCHEDULE B: GEOGRAPHIC INFORMATION SYSTEM</w:t>
      </w:r>
      <w:r>
        <w:rPr>
          <w:noProof/>
        </w:rPr>
        <w:tab/>
      </w:r>
      <w:r>
        <w:rPr>
          <w:noProof/>
        </w:rPr>
        <w:fldChar w:fldCharType="begin"/>
      </w:r>
      <w:r>
        <w:rPr>
          <w:noProof/>
        </w:rPr>
        <w:instrText xml:space="preserve"> PAGEREF _Toc173398710 \h </w:instrText>
      </w:r>
      <w:r>
        <w:rPr>
          <w:noProof/>
        </w:rPr>
      </w:r>
      <w:r>
        <w:rPr>
          <w:noProof/>
        </w:rPr>
        <w:fldChar w:fldCharType="separate"/>
      </w:r>
      <w:r>
        <w:rPr>
          <w:noProof/>
        </w:rPr>
        <w:t>45</w:t>
      </w:r>
      <w:r>
        <w:rPr>
          <w:noProof/>
        </w:rPr>
        <w:fldChar w:fldCharType="end"/>
      </w:r>
    </w:p>
    <w:p w14:paraId="6DFD548F" w14:textId="0F451722"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1.</w:t>
      </w:r>
      <w:r>
        <w:rPr>
          <w:rFonts w:asciiTheme="minorHAnsi" w:eastAsiaTheme="minorEastAsia" w:hAnsiTheme="minorHAnsi" w:cstheme="minorBidi"/>
          <w:noProof/>
          <w:kern w:val="2"/>
          <w:sz w:val="24"/>
          <w:szCs w:val="24"/>
          <w14:ligatures w14:val="standardContextual"/>
        </w:rPr>
        <w:tab/>
      </w:r>
      <w:r w:rsidRPr="00B72978">
        <w:rPr>
          <w:noProof/>
          <w:lang w:val="en-GB"/>
        </w:rPr>
        <w:t>GENERAL</w:t>
      </w:r>
      <w:r>
        <w:rPr>
          <w:noProof/>
        </w:rPr>
        <w:tab/>
      </w:r>
      <w:r>
        <w:rPr>
          <w:noProof/>
        </w:rPr>
        <w:fldChar w:fldCharType="begin"/>
      </w:r>
      <w:r>
        <w:rPr>
          <w:noProof/>
        </w:rPr>
        <w:instrText xml:space="preserve"> PAGEREF _Toc173398711 \h </w:instrText>
      </w:r>
      <w:r>
        <w:rPr>
          <w:noProof/>
        </w:rPr>
      </w:r>
      <w:r>
        <w:rPr>
          <w:noProof/>
        </w:rPr>
        <w:fldChar w:fldCharType="separate"/>
      </w:r>
      <w:r>
        <w:rPr>
          <w:noProof/>
        </w:rPr>
        <w:t>45</w:t>
      </w:r>
      <w:r>
        <w:rPr>
          <w:noProof/>
        </w:rPr>
        <w:fldChar w:fldCharType="end"/>
      </w:r>
    </w:p>
    <w:p w14:paraId="2AA1D53B" w14:textId="36C57613"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2.</w:t>
      </w:r>
      <w:r>
        <w:rPr>
          <w:rFonts w:asciiTheme="minorHAnsi" w:eastAsiaTheme="minorEastAsia" w:hAnsiTheme="minorHAnsi" w:cstheme="minorBidi"/>
          <w:noProof/>
          <w:kern w:val="2"/>
          <w:sz w:val="24"/>
          <w:szCs w:val="24"/>
          <w14:ligatures w14:val="standardContextual"/>
        </w:rPr>
        <w:tab/>
      </w:r>
      <w:r w:rsidRPr="00B72978">
        <w:rPr>
          <w:noProof/>
          <w:lang w:val="en-GB"/>
        </w:rPr>
        <w:t>LICENCE</w:t>
      </w:r>
      <w:r>
        <w:rPr>
          <w:noProof/>
        </w:rPr>
        <w:tab/>
      </w:r>
      <w:r>
        <w:rPr>
          <w:noProof/>
        </w:rPr>
        <w:fldChar w:fldCharType="begin"/>
      </w:r>
      <w:r>
        <w:rPr>
          <w:noProof/>
        </w:rPr>
        <w:instrText xml:space="preserve"> PAGEREF _Toc173398712 \h </w:instrText>
      </w:r>
      <w:r>
        <w:rPr>
          <w:noProof/>
        </w:rPr>
      </w:r>
      <w:r>
        <w:rPr>
          <w:noProof/>
        </w:rPr>
        <w:fldChar w:fldCharType="separate"/>
      </w:r>
      <w:r>
        <w:rPr>
          <w:noProof/>
        </w:rPr>
        <w:t>45</w:t>
      </w:r>
      <w:r>
        <w:rPr>
          <w:noProof/>
        </w:rPr>
        <w:fldChar w:fldCharType="end"/>
      </w:r>
    </w:p>
    <w:p w14:paraId="1D7E05D6" w14:textId="5017AEC1"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3.</w:t>
      </w:r>
      <w:r>
        <w:rPr>
          <w:rFonts w:asciiTheme="minorHAnsi" w:eastAsiaTheme="minorEastAsia" w:hAnsiTheme="minorHAnsi" w:cstheme="minorBidi"/>
          <w:noProof/>
          <w:kern w:val="2"/>
          <w:sz w:val="24"/>
          <w:szCs w:val="24"/>
          <w14:ligatures w14:val="standardContextual"/>
        </w:rPr>
        <w:tab/>
      </w:r>
      <w:r w:rsidRPr="00B72978">
        <w:rPr>
          <w:noProof/>
          <w:lang w:val="en-GB"/>
        </w:rPr>
        <w:t>BACKUPS</w:t>
      </w:r>
      <w:r>
        <w:rPr>
          <w:noProof/>
        </w:rPr>
        <w:tab/>
      </w:r>
      <w:r>
        <w:rPr>
          <w:noProof/>
        </w:rPr>
        <w:fldChar w:fldCharType="begin"/>
      </w:r>
      <w:r>
        <w:rPr>
          <w:noProof/>
        </w:rPr>
        <w:instrText xml:space="preserve"> PAGEREF _Toc173398713 \h </w:instrText>
      </w:r>
      <w:r>
        <w:rPr>
          <w:noProof/>
        </w:rPr>
      </w:r>
      <w:r>
        <w:rPr>
          <w:noProof/>
        </w:rPr>
        <w:fldChar w:fldCharType="separate"/>
      </w:r>
      <w:r>
        <w:rPr>
          <w:noProof/>
        </w:rPr>
        <w:t>45</w:t>
      </w:r>
      <w:r>
        <w:rPr>
          <w:noProof/>
        </w:rPr>
        <w:fldChar w:fldCharType="end"/>
      </w:r>
    </w:p>
    <w:p w14:paraId="06B2AE93" w14:textId="1B473FEE"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4.</w:t>
      </w:r>
      <w:r>
        <w:rPr>
          <w:rFonts w:asciiTheme="minorHAnsi" w:eastAsiaTheme="minorEastAsia" w:hAnsiTheme="minorHAnsi" w:cstheme="minorBidi"/>
          <w:noProof/>
          <w:kern w:val="2"/>
          <w:sz w:val="24"/>
          <w:szCs w:val="24"/>
          <w14:ligatures w14:val="standardContextual"/>
        </w:rPr>
        <w:tab/>
      </w:r>
      <w:r w:rsidRPr="00B72978">
        <w:rPr>
          <w:noProof/>
          <w:lang w:val="en-GB"/>
        </w:rPr>
        <w:t>DELIVERY</w:t>
      </w:r>
      <w:r>
        <w:rPr>
          <w:noProof/>
        </w:rPr>
        <w:tab/>
      </w:r>
      <w:r>
        <w:rPr>
          <w:noProof/>
        </w:rPr>
        <w:fldChar w:fldCharType="begin"/>
      </w:r>
      <w:r>
        <w:rPr>
          <w:noProof/>
        </w:rPr>
        <w:instrText xml:space="preserve"> PAGEREF _Toc173398714 \h </w:instrText>
      </w:r>
      <w:r>
        <w:rPr>
          <w:noProof/>
        </w:rPr>
      </w:r>
      <w:r>
        <w:rPr>
          <w:noProof/>
        </w:rPr>
        <w:fldChar w:fldCharType="separate"/>
      </w:r>
      <w:r>
        <w:rPr>
          <w:noProof/>
        </w:rPr>
        <w:t>46</w:t>
      </w:r>
      <w:r>
        <w:rPr>
          <w:noProof/>
        </w:rPr>
        <w:fldChar w:fldCharType="end"/>
      </w:r>
    </w:p>
    <w:p w14:paraId="0FDFE9FD" w14:textId="4EA8829C"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5.</w:t>
      </w:r>
      <w:r>
        <w:rPr>
          <w:rFonts w:asciiTheme="minorHAnsi" w:eastAsiaTheme="minorEastAsia" w:hAnsiTheme="minorHAnsi" w:cstheme="minorBidi"/>
          <w:noProof/>
          <w:kern w:val="2"/>
          <w:sz w:val="24"/>
          <w:szCs w:val="24"/>
          <w14:ligatures w14:val="standardContextual"/>
        </w:rPr>
        <w:tab/>
      </w:r>
      <w:r w:rsidRPr="00B72978">
        <w:rPr>
          <w:noProof/>
          <w:lang w:val="en-GB"/>
        </w:rPr>
        <w:t>SOURCE CODE ESCROW</w:t>
      </w:r>
      <w:r>
        <w:rPr>
          <w:noProof/>
        </w:rPr>
        <w:tab/>
      </w:r>
      <w:r>
        <w:rPr>
          <w:noProof/>
        </w:rPr>
        <w:fldChar w:fldCharType="begin"/>
      </w:r>
      <w:r>
        <w:rPr>
          <w:noProof/>
        </w:rPr>
        <w:instrText xml:space="preserve"> PAGEREF _Toc173398715 \h </w:instrText>
      </w:r>
      <w:r>
        <w:rPr>
          <w:noProof/>
        </w:rPr>
      </w:r>
      <w:r>
        <w:rPr>
          <w:noProof/>
        </w:rPr>
        <w:fldChar w:fldCharType="separate"/>
      </w:r>
      <w:r>
        <w:rPr>
          <w:noProof/>
        </w:rPr>
        <w:t>46</w:t>
      </w:r>
      <w:r>
        <w:rPr>
          <w:noProof/>
        </w:rPr>
        <w:fldChar w:fldCharType="end"/>
      </w:r>
    </w:p>
    <w:p w14:paraId="1C204550" w14:textId="4891902B" w:rsidR="002835EA" w:rsidRDefault="002835EA">
      <w:pPr>
        <w:pStyle w:val="TOC1"/>
        <w:rPr>
          <w:rFonts w:asciiTheme="minorHAnsi" w:eastAsiaTheme="minorEastAsia" w:hAnsiTheme="minorHAnsi" w:cstheme="minorBidi"/>
          <w:b w:val="0"/>
          <w:noProof/>
          <w:kern w:val="2"/>
          <w:sz w:val="24"/>
          <w:szCs w:val="24"/>
          <w14:ligatures w14:val="standardContextual"/>
        </w:rPr>
      </w:pPr>
      <w:r w:rsidRPr="00B72978">
        <w:rPr>
          <w:noProof/>
          <w:lang w:val="en-GB"/>
        </w:rPr>
        <w:t>APPENDIX B-1: GIS DATA SETS AND GIS SOFTWARE</w:t>
      </w:r>
      <w:r>
        <w:rPr>
          <w:noProof/>
        </w:rPr>
        <w:tab/>
      </w:r>
      <w:r>
        <w:rPr>
          <w:noProof/>
        </w:rPr>
        <w:fldChar w:fldCharType="begin"/>
      </w:r>
      <w:r>
        <w:rPr>
          <w:noProof/>
        </w:rPr>
        <w:instrText xml:space="preserve"> PAGEREF _Toc173398716 \h </w:instrText>
      </w:r>
      <w:r>
        <w:rPr>
          <w:noProof/>
        </w:rPr>
      </w:r>
      <w:r>
        <w:rPr>
          <w:noProof/>
        </w:rPr>
        <w:fldChar w:fldCharType="separate"/>
      </w:r>
      <w:r>
        <w:rPr>
          <w:noProof/>
        </w:rPr>
        <w:t>47</w:t>
      </w:r>
      <w:r>
        <w:rPr>
          <w:noProof/>
        </w:rPr>
        <w:fldChar w:fldCharType="end"/>
      </w:r>
    </w:p>
    <w:p w14:paraId="1D0FBC98" w14:textId="3CAC80E2" w:rsidR="002835EA" w:rsidRDefault="002835EA">
      <w:pPr>
        <w:pStyle w:val="TOC2"/>
        <w:rPr>
          <w:rFonts w:asciiTheme="minorHAnsi" w:eastAsiaTheme="minorEastAsia" w:hAnsiTheme="minorHAnsi" w:cstheme="minorBidi"/>
          <w:noProof/>
          <w:kern w:val="2"/>
          <w:sz w:val="24"/>
          <w:szCs w:val="24"/>
          <w14:ligatures w14:val="standardContextual"/>
        </w:rPr>
      </w:pPr>
      <w:r>
        <w:rPr>
          <w:noProof/>
        </w:rPr>
        <w:t>1.</w:t>
      </w:r>
      <w:r>
        <w:rPr>
          <w:rFonts w:asciiTheme="minorHAnsi" w:eastAsiaTheme="minorEastAsia" w:hAnsiTheme="minorHAnsi" w:cstheme="minorBidi"/>
          <w:noProof/>
          <w:kern w:val="2"/>
          <w:sz w:val="24"/>
          <w:szCs w:val="24"/>
          <w14:ligatures w14:val="standardContextual"/>
        </w:rPr>
        <w:tab/>
      </w:r>
      <w:r>
        <w:rPr>
          <w:noProof/>
        </w:rPr>
        <w:t>GIS DATA SETS</w:t>
      </w:r>
      <w:r>
        <w:rPr>
          <w:noProof/>
        </w:rPr>
        <w:tab/>
      </w:r>
      <w:r>
        <w:rPr>
          <w:noProof/>
        </w:rPr>
        <w:fldChar w:fldCharType="begin"/>
      </w:r>
      <w:r>
        <w:rPr>
          <w:noProof/>
        </w:rPr>
        <w:instrText xml:space="preserve"> PAGEREF _Toc173398717 \h </w:instrText>
      </w:r>
      <w:r>
        <w:rPr>
          <w:noProof/>
        </w:rPr>
      </w:r>
      <w:r>
        <w:rPr>
          <w:noProof/>
        </w:rPr>
        <w:fldChar w:fldCharType="separate"/>
      </w:r>
      <w:r>
        <w:rPr>
          <w:noProof/>
        </w:rPr>
        <w:t>47</w:t>
      </w:r>
      <w:r>
        <w:rPr>
          <w:noProof/>
        </w:rPr>
        <w:fldChar w:fldCharType="end"/>
      </w:r>
    </w:p>
    <w:p w14:paraId="7FC2E556" w14:textId="7D1B2622"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2.</w:t>
      </w:r>
      <w:r>
        <w:rPr>
          <w:rFonts w:asciiTheme="minorHAnsi" w:eastAsiaTheme="minorEastAsia" w:hAnsiTheme="minorHAnsi" w:cstheme="minorBidi"/>
          <w:noProof/>
          <w:kern w:val="2"/>
          <w:sz w:val="24"/>
          <w:szCs w:val="24"/>
          <w14:ligatures w14:val="standardContextual"/>
        </w:rPr>
        <w:tab/>
      </w:r>
      <w:r w:rsidRPr="00B72978">
        <w:rPr>
          <w:noProof/>
          <w:lang w:val="en-GB"/>
        </w:rPr>
        <w:t>GIS SOFTWARE</w:t>
      </w:r>
      <w:r>
        <w:rPr>
          <w:noProof/>
        </w:rPr>
        <w:tab/>
      </w:r>
      <w:r>
        <w:rPr>
          <w:noProof/>
        </w:rPr>
        <w:fldChar w:fldCharType="begin"/>
      </w:r>
      <w:r>
        <w:rPr>
          <w:noProof/>
        </w:rPr>
        <w:instrText xml:space="preserve"> PAGEREF _Toc173398718 \h </w:instrText>
      </w:r>
      <w:r>
        <w:rPr>
          <w:noProof/>
        </w:rPr>
      </w:r>
      <w:r>
        <w:rPr>
          <w:noProof/>
        </w:rPr>
        <w:fldChar w:fldCharType="separate"/>
      </w:r>
      <w:r>
        <w:rPr>
          <w:noProof/>
        </w:rPr>
        <w:t>49</w:t>
      </w:r>
      <w:r>
        <w:rPr>
          <w:noProof/>
        </w:rPr>
        <w:fldChar w:fldCharType="end"/>
      </w:r>
    </w:p>
    <w:p w14:paraId="72E51770" w14:textId="78717B6C" w:rsidR="002835EA" w:rsidRDefault="002835EA">
      <w:pPr>
        <w:pStyle w:val="TOC1"/>
        <w:rPr>
          <w:rFonts w:asciiTheme="minorHAnsi" w:eastAsiaTheme="minorEastAsia" w:hAnsiTheme="minorHAnsi" w:cstheme="minorBidi"/>
          <w:b w:val="0"/>
          <w:noProof/>
          <w:kern w:val="2"/>
          <w:sz w:val="24"/>
          <w:szCs w:val="24"/>
          <w14:ligatures w14:val="standardContextual"/>
        </w:rPr>
      </w:pPr>
      <w:r>
        <w:rPr>
          <w:noProof/>
        </w:rPr>
        <w:t>SCHEDULE C: MAINTENANCE AND SUPPORT SERVICES</w:t>
      </w:r>
      <w:r>
        <w:rPr>
          <w:noProof/>
        </w:rPr>
        <w:tab/>
      </w:r>
      <w:r>
        <w:rPr>
          <w:noProof/>
        </w:rPr>
        <w:fldChar w:fldCharType="begin"/>
      </w:r>
      <w:r>
        <w:rPr>
          <w:noProof/>
        </w:rPr>
        <w:instrText xml:space="preserve"> PAGEREF _Toc173398719 \h </w:instrText>
      </w:r>
      <w:r>
        <w:rPr>
          <w:noProof/>
        </w:rPr>
      </w:r>
      <w:r>
        <w:rPr>
          <w:noProof/>
        </w:rPr>
        <w:fldChar w:fldCharType="separate"/>
      </w:r>
      <w:r>
        <w:rPr>
          <w:noProof/>
        </w:rPr>
        <w:t>50</w:t>
      </w:r>
      <w:r>
        <w:rPr>
          <w:noProof/>
        </w:rPr>
        <w:fldChar w:fldCharType="end"/>
      </w:r>
    </w:p>
    <w:p w14:paraId="59C125FD" w14:textId="7266E596"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1.</w:t>
      </w:r>
      <w:r>
        <w:rPr>
          <w:rFonts w:asciiTheme="minorHAnsi" w:eastAsiaTheme="minorEastAsia" w:hAnsiTheme="minorHAnsi" w:cstheme="minorBidi"/>
          <w:noProof/>
          <w:kern w:val="2"/>
          <w:sz w:val="24"/>
          <w:szCs w:val="24"/>
          <w14:ligatures w14:val="standardContextual"/>
        </w:rPr>
        <w:tab/>
      </w:r>
      <w:r w:rsidRPr="00B72978">
        <w:rPr>
          <w:noProof/>
          <w:lang w:val="en-GB"/>
        </w:rPr>
        <w:t>GIS DATA SETS</w:t>
      </w:r>
      <w:r>
        <w:rPr>
          <w:noProof/>
        </w:rPr>
        <w:tab/>
      </w:r>
      <w:r>
        <w:rPr>
          <w:noProof/>
        </w:rPr>
        <w:fldChar w:fldCharType="begin"/>
      </w:r>
      <w:r>
        <w:rPr>
          <w:noProof/>
        </w:rPr>
        <w:instrText xml:space="preserve"> PAGEREF _Toc173398720 \h </w:instrText>
      </w:r>
      <w:r>
        <w:rPr>
          <w:noProof/>
        </w:rPr>
      </w:r>
      <w:r>
        <w:rPr>
          <w:noProof/>
        </w:rPr>
        <w:fldChar w:fldCharType="separate"/>
      </w:r>
      <w:r>
        <w:rPr>
          <w:noProof/>
        </w:rPr>
        <w:t>50</w:t>
      </w:r>
      <w:r>
        <w:rPr>
          <w:noProof/>
        </w:rPr>
        <w:fldChar w:fldCharType="end"/>
      </w:r>
    </w:p>
    <w:p w14:paraId="61DB2FF4" w14:textId="4CFE7712"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2.</w:t>
      </w:r>
      <w:r>
        <w:rPr>
          <w:rFonts w:asciiTheme="minorHAnsi" w:eastAsiaTheme="minorEastAsia" w:hAnsiTheme="minorHAnsi" w:cstheme="minorBidi"/>
          <w:noProof/>
          <w:kern w:val="2"/>
          <w:sz w:val="24"/>
          <w:szCs w:val="24"/>
          <w14:ligatures w14:val="standardContextual"/>
        </w:rPr>
        <w:tab/>
      </w:r>
      <w:r w:rsidRPr="00B72978">
        <w:rPr>
          <w:noProof/>
          <w:lang w:val="en-GB"/>
        </w:rPr>
        <w:t>GIS SOFTWARE</w:t>
      </w:r>
      <w:r>
        <w:rPr>
          <w:noProof/>
        </w:rPr>
        <w:tab/>
      </w:r>
      <w:r>
        <w:rPr>
          <w:noProof/>
        </w:rPr>
        <w:fldChar w:fldCharType="begin"/>
      </w:r>
      <w:r>
        <w:rPr>
          <w:noProof/>
        </w:rPr>
        <w:instrText xml:space="preserve"> PAGEREF _Toc173398721 \h </w:instrText>
      </w:r>
      <w:r>
        <w:rPr>
          <w:noProof/>
        </w:rPr>
      </w:r>
      <w:r>
        <w:rPr>
          <w:noProof/>
        </w:rPr>
        <w:fldChar w:fldCharType="separate"/>
      </w:r>
      <w:r>
        <w:rPr>
          <w:noProof/>
        </w:rPr>
        <w:t>50</w:t>
      </w:r>
      <w:r>
        <w:rPr>
          <w:noProof/>
        </w:rPr>
        <w:fldChar w:fldCharType="end"/>
      </w:r>
    </w:p>
    <w:p w14:paraId="30CB83B3" w14:textId="2B6AF756"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3.</w:t>
      </w:r>
      <w:r>
        <w:rPr>
          <w:rFonts w:asciiTheme="minorHAnsi" w:eastAsiaTheme="minorEastAsia" w:hAnsiTheme="minorHAnsi" w:cstheme="minorBidi"/>
          <w:noProof/>
          <w:kern w:val="2"/>
          <w:sz w:val="24"/>
          <w:szCs w:val="24"/>
          <w14:ligatures w14:val="standardContextual"/>
        </w:rPr>
        <w:tab/>
      </w:r>
      <w:r w:rsidRPr="00B72978">
        <w:rPr>
          <w:noProof/>
          <w:lang w:val="en-GB"/>
        </w:rPr>
        <w:t>SINGLE POINT OF CONTACT</w:t>
      </w:r>
      <w:r>
        <w:rPr>
          <w:noProof/>
        </w:rPr>
        <w:tab/>
      </w:r>
      <w:r>
        <w:rPr>
          <w:noProof/>
        </w:rPr>
        <w:fldChar w:fldCharType="begin"/>
      </w:r>
      <w:r>
        <w:rPr>
          <w:noProof/>
        </w:rPr>
        <w:instrText xml:space="preserve"> PAGEREF _Toc173398722 \h </w:instrText>
      </w:r>
      <w:r>
        <w:rPr>
          <w:noProof/>
        </w:rPr>
      </w:r>
      <w:r>
        <w:rPr>
          <w:noProof/>
        </w:rPr>
        <w:fldChar w:fldCharType="separate"/>
      </w:r>
      <w:r>
        <w:rPr>
          <w:noProof/>
        </w:rPr>
        <w:t>51</w:t>
      </w:r>
      <w:r>
        <w:rPr>
          <w:noProof/>
        </w:rPr>
        <w:fldChar w:fldCharType="end"/>
      </w:r>
    </w:p>
    <w:p w14:paraId="0A883EA0" w14:textId="3C0DBCCC"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4.</w:t>
      </w:r>
      <w:r>
        <w:rPr>
          <w:rFonts w:asciiTheme="minorHAnsi" w:eastAsiaTheme="minorEastAsia" w:hAnsiTheme="minorHAnsi" w:cstheme="minorBidi"/>
          <w:noProof/>
          <w:kern w:val="2"/>
          <w:sz w:val="24"/>
          <w:szCs w:val="24"/>
          <w14:ligatures w14:val="standardContextual"/>
        </w:rPr>
        <w:tab/>
      </w:r>
      <w:r w:rsidRPr="00B72978">
        <w:rPr>
          <w:noProof/>
          <w:lang w:val="en-GB"/>
        </w:rPr>
        <w:t>INCIDENT AND PROBLEM MANAGEMENT SERVICES</w:t>
      </w:r>
      <w:r>
        <w:rPr>
          <w:noProof/>
        </w:rPr>
        <w:tab/>
      </w:r>
      <w:r>
        <w:rPr>
          <w:noProof/>
        </w:rPr>
        <w:fldChar w:fldCharType="begin"/>
      </w:r>
      <w:r>
        <w:rPr>
          <w:noProof/>
        </w:rPr>
        <w:instrText xml:space="preserve"> PAGEREF _Toc173398723 \h </w:instrText>
      </w:r>
      <w:r>
        <w:rPr>
          <w:noProof/>
        </w:rPr>
      </w:r>
      <w:r>
        <w:rPr>
          <w:noProof/>
        </w:rPr>
        <w:fldChar w:fldCharType="separate"/>
      </w:r>
      <w:r>
        <w:rPr>
          <w:noProof/>
        </w:rPr>
        <w:t>52</w:t>
      </w:r>
      <w:r>
        <w:rPr>
          <w:noProof/>
        </w:rPr>
        <w:fldChar w:fldCharType="end"/>
      </w:r>
    </w:p>
    <w:p w14:paraId="27D73660" w14:textId="58B90CDF"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5.</w:t>
      </w:r>
      <w:r>
        <w:rPr>
          <w:rFonts w:asciiTheme="minorHAnsi" w:eastAsiaTheme="minorEastAsia" w:hAnsiTheme="minorHAnsi" w:cstheme="minorBidi"/>
          <w:noProof/>
          <w:kern w:val="2"/>
          <w:sz w:val="24"/>
          <w:szCs w:val="24"/>
          <w14:ligatures w14:val="standardContextual"/>
        </w:rPr>
        <w:tab/>
      </w:r>
      <w:r w:rsidRPr="00B72978">
        <w:rPr>
          <w:noProof/>
          <w:lang w:val="en-GB"/>
        </w:rPr>
        <w:t>CATEGORISATION OF PRIORITIES</w:t>
      </w:r>
      <w:r>
        <w:rPr>
          <w:noProof/>
        </w:rPr>
        <w:tab/>
      </w:r>
      <w:r>
        <w:rPr>
          <w:noProof/>
        </w:rPr>
        <w:fldChar w:fldCharType="begin"/>
      </w:r>
      <w:r>
        <w:rPr>
          <w:noProof/>
        </w:rPr>
        <w:instrText xml:space="preserve"> PAGEREF _Toc173398724 \h </w:instrText>
      </w:r>
      <w:r>
        <w:rPr>
          <w:noProof/>
        </w:rPr>
      </w:r>
      <w:r>
        <w:rPr>
          <w:noProof/>
        </w:rPr>
        <w:fldChar w:fldCharType="separate"/>
      </w:r>
      <w:r>
        <w:rPr>
          <w:noProof/>
        </w:rPr>
        <w:t>56</w:t>
      </w:r>
      <w:r>
        <w:rPr>
          <w:noProof/>
        </w:rPr>
        <w:fldChar w:fldCharType="end"/>
      </w:r>
    </w:p>
    <w:p w14:paraId="064DC7D6" w14:textId="6CA03E69"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6.</w:t>
      </w:r>
      <w:r>
        <w:rPr>
          <w:rFonts w:asciiTheme="minorHAnsi" w:eastAsiaTheme="minorEastAsia" w:hAnsiTheme="minorHAnsi" w:cstheme="minorBidi"/>
          <w:noProof/>
          <w:kern w:val="2"/>
          <w:sz w:val="24"/>
          <w:szCs w:val="24"/>
          <w14:ligatures w14:val="standardContextual"/>
        </w:rPr>
        <w:tab/>
      </w:r>
      <w:r w:rsidRPr="00B72978">
        <w:rPr>
          <w:noProof/>
          <w:lang w:val="en-GB"/>
        </w:rPr>
        <w:t>ESCALATION</w:t>
      </w:r>
      <w:r>
        <w:rPr>
          <w:noProof/>
        </w:rPr>
        <w:tab/>
      </w:r>
      <w:r>
        <w:rPr>
          <w:noProof/>
        </w:rPr>
        <w:fldChar w:fldCharType="begin"/>
      </w:r>
      <w:r>
        <w:rPr>
          <w:noProof/>
        </w:rPr>
        <w:instrText xml:space="preserve"> PAGEREF _Toc173398725 \h </w:instrText>
      </w:r>
      <w:r>
        <w:rPr>
          <w:noProof/>
        </w:rPr>
      </w:r>
      <w:r>
        <w:rPr>
          <w:noProof/>
        </w:rPr>
        <w:fldChar w:fldCharType="separate"/>
      </w:r>
      <w:r>
        <w:rPr>
          <w:noProof/>
        </w:rPr>
        <w:t>57</w:t>
      </w:r>
      <w:r>
        <w:rPr>
          <w:noProof/>
        </w:rPr>
        <w:fldChar w:fldCharType="end"/>
      </w:r>
    </w:p>
    <w:p w14:paraId="70F810BD" w14:textId="17C58292" w:rsidR="002835EA" w:rsidRDefault="002835EA">
      <w:pPr>
        <w:pStyle w:val="TOC1"/>
        <w:rPr>
          <w:rFonts w:asciiTheme="minorHAnsi" w:eastAsiaTheme="minorEastAsia" w:hAnsiTheme="minorHAnsi" w:cstheme="minorBidi"/>
          <w:b w:val="0"/>
          <w:noProof/>
          <w:kern w:val="2"/>
          <w:sz w:val="24"/>
          <w:szCs w:val="24"/>
          <w14:ligatures w14:val="standardContextual"/>
        </w:rPr>
      </w:pPr>
      <w:r w:rsidRPr="00B72978">
        <w:rPr>
          <w:noProof/>
          <w:lang w:val="en-GB"/>
        </w:rPr>
        <w:t>SCHEDULE D: ADDITIONAL SERVICES</w:t>
      </w:r>
      <w:r>
        <w:rPr>
          <w:noProof/>
        </w:rPr>
        <w:tab/>
      </w:r>
      <w:r>
        <w:rPr>
          <w:noProof/>
        </w:rPr>
        <w:fldChar w:fldCharType="begin"/>
      </w:r>
      <w:r>
        <w:rPr>
          <w:noProof/>
        </w:rPr>
        <w:instrText xml:space="preserve"> PAGEREF _Toc173398726 \h </w:instrText>
      </w:r>
      <w:r>
        <w:rPr>
          <w:noProof/>
        </w:rPr>
      </w:r>
      <w:r>
        <w:rPr>
          <w:noProof/>
        </w:rPr>
        <w:fldChar w:fldCharType="separate"/>
      </w:r>
      <w:r>
        <w:rPr>
          <w:noProof/>
        </w:rPr>
        <w:t>58</w:t>
      </w:r>
      <w:r>
        <w:rPr>
          <w:noProof/>
        </w:rPr>
        <w:fldChar w:fldCharType="end"/>
      </w:r>
    </w:p>
    <w:p w14:paraId="77A7251B" w14:textId="4CFCF59D"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1.</w:t>
      </w:r>
      <w:r>
        <w:rPr>
          <w:rFonts w:asciiTheme="minorHAnsi" w:eastAsiaTheme="minorEastAsia" w:hAnsiTheme="minorHAnsi" w:cstheme="minorBidi"/>
          <w:noProof/>
          <w:kern w:val="2"/>
          <w:sz w:val="24"/>
          <w:szCs w:val="24"/>
          <w14:ligatures w14:val="standardContextual"/>
        </w:rPr>
        <w:tab/>
      </w:r>
      <w:r w:rsidRPr="00B72978">
        <w:rPr>
          <w:noProof/>
          <w:lang w:val="en-GB"/>
        </w:rPr>
        <w:t>GENERAL</w:t>
      </w:r>
      <w:r>
        <w:rPr>
          <w:noProof/>
        </w:rPr>
        <w:tab/>
      </w:r>
      <w:r>
        <w:rPr>
          <w:noProof/>
        </w:rPr>
        <w:fldChar w:fldCharType="begin"/>
      </w:r>
      <w:r>
        <w:rPr>
          <w:noProof/>
        </w:rPr>
        <w:instrText xml:space="preserve"> PAGEREF _Toc173398727 \h </w:instrText>
      </w:r>
      <w:r>
        <w:rPr>
          <w:noProof/>
        </w:rPr>
      </w:r>
      <w:r>
        <w:rPr>
          <w:noProof/>
        </w:rPr>
        <w:fldChar w:fldCharType="separate"/>
      </w:r>
      <w:r>
        <w:rPr>
          <w:noProof/>
        </w:rPr>
        <w:t>58</w:t>
      </w:r>
      <w:r>
        <w:rPr>
          <w:noProof/>
        </w:rPr>
        <w:fldChar w:fldCharType="end"/>
      </w:r>
    </w:p>
    <w:p w14:paraId="62478626" w14:textId="0C34EC2C"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2.</w:t>
      </w:r>
      <w:r>
        <w:rPr>
          <w:rFonts w:asciiTheme="minorHAnsi" w:eastAsiaTheme="minorEastAsia" w:hAnsiTheme="minorHAnsi" w:cstheme="minorBidi"/>
          <w:noProof/>
          <w:kern w:val="2"/>
          <w:sz w:val="24"/>
          <w:szCs w:val="24"/>
          <w14:ligatures w14:val="standardContextual"/>
        </w:rPr>
        <w:tab/>
      </w:r>
      <w:r w:rsidRPr="00B72978">
        <w:rPr>
          <w:noProof/>
          <w:lang w:val="en-GB"/>
        </w:rPr>
        <w:t>PROPOSALS AND QUOTATIONS</w:t>
      </w:r>
      <w:r>
        <w:rPr>
          <w:noProof/>
        </w:rPr>
        <w:tab/>
      </w:r>
      <w:r>
        <w:rPr>
          <w:noProof/>
        </w:rPr>
        <w:fldChar w:fldCharType="begin"/>
      </w:r>
      <w:r>
        <w:rPr>
          <w:noProof/>
        </w:rPr>
        <w:instrText xml:space="preserve"> PAGEREF _Toc173398728 \h </w:instrText>
      </w:r>
      <w:r>
        <w:rPr>
          <w:noProof/>
        </w:rPr>
      </w:r>
      <w:r>
        <w:rPr>
          <w:noProof/>
        </w:rPr>
        <w:fldChar w:fldCharType="separate"/>
      </w:r>
      <w:r>
        <w:rPr>
          <w:noProof/>
        </w:rPr>
        <w:t>58</w:t>
      </w:r>
      <w:r>
        <w:rPr>
          <w:noProof/>
        </w:rPr>
        <w:fldChar w:fldCharType="end"/>
      </w:r>
    </w:p>
    <w:p w14:paraId="6CF25E0E" w14:textId="7B6FF195"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3.</w:t>
      </w:r>
      <w:r>
        <w:rPr>
          <w:rFonts w:asciiTheme="minorHAnsi" w:eastAsiaTheme="minorEastAsia" w:hAnsiTheme="minorHAnsi" w:cstheme="minorBidi"/>
          <w:noProof/>
          <w:kern w:val="2"/>
          <w:sz w:val="24"/>
          <w:szCs w:val="24"/>
          <w14:ligatures w14:val="standardContextual"/>
        </w:rPr>
        <w:tab/>
      </w:r>
      <w:r w:rsidRPr="00B72978">
        <w:rPr>
          <w:noProof/>
          <w:lang w:val="en-GB"/>
        </w:rPr>
        <w:t>CONSULTING SERVICES</w:t>
      </w:r>
      <w:r>
        <w:rPr>
          <w:noProof/>
        </w:rPr>
        <w:tab/>
      </w:r>
      <w:r>
        <w:rPr>
          <w:noProof/>
        </w:rPr>
        <w:fldChar w:fldCharType="begin"/>
      </w:r>
      <w:r>
        <w:rPr>
          <w:noProof/>
        </w:rPr>
        <w:instrText xml:space="preserve"> PAGEREF _Toc173398729 \h </w:instrText>
      </w:r>
      <w:r>
        <w:rPr>
          <w:noProof/>
        </w:rPr>
      </w:r>
      <w:r>
        <w:rPr>
          <w:noProof/>
        </w:rPr>
        <w:fldChar w:fldCharType="separate"/>
      </w:r>
      <w:r>
        <w:rPr>
          <w:noProof/>
        </w:rPr>
        <w:t>59</w:t>
      </w:r>
      <w:r>
        <w:rPr>
          <w:noProof/>
        </w:rPr>
        <w:fldChar w:fldCharType="end"/>
      </w:r>
    </w:p>
    <w:p w14:paraId="290F41C3" w14:textId="3B9333DE"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4.</w:t>
      </w:r>
      <w:r>
        <w:rPr>
          <w:rFonts w:asciiTheme="minorHAnsi" w:eastAsiaTheme="minorEastAsia" w:hAnsiTheme="minorHAnsi" w:cstheme="minorBidi"/>
          <w:noProof/>
          <w:kern w:val="2"/>
          <w:sz w:val="24"/>
          <w:szCs w:val="24"/>
          <w14:ligatures w14:val="standardContextual"/>
        </w:rPr>
        <w:tab/>
      </w:r>
      <w:r w:rsidRPr="00B72978">
        <w:rPr>
          <w:noProof/>
          <w:lang w:val="en-GB"/>
        </w:rPr>
        <w:t>TRAINING SERVICES</w:t>
      </w:r>
      <w:r>
        <w:rPr>
          <w:noProof/>
        </w:rPr>
        <w:tab/>
      </w:r>
      <w:r>
        <w:rPr>
          <w:noProof/>
        </w:rPr>
        <w:fldChar w:fldCharType="begin"/>
      </w:r>
      <w:r>
        <w:rPr>
          <w:noProof/>
        </w:rPr>
        <w:instrText xml:space="preserve"> PAGEREF _Toc173398730 \h </w:instrText>
      </w:r>
      <w:r>
        <w:rPr>
          <w:noProof/>
        </w:rPr>
      </w:r>
      <w:r>
        <w:rPr>
          <w:noProof/>
        </w:rPr>
        <w:fldChar w:fldCharType="separate"/>
      </w:r>
      <w:r>
        <w:rPr>
          <w:noProof/>
        </w:rPr>
        <w:t>59</w:t>
      </w:r>
      <w:r>
        <w:rPr>
          <w:noProof/>
        </w:rPr>
        <w:fldChar w:fldCharType="end"/>
      </w:r>
    </w:p>
    <w:p w14:paraId="495AA749" w14:textId="1EACE34C"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5.</w:t>
      </w:r>
      <w:r>
        <w:rPr>
          <w:rFonts w:asciiTheme="minorHAnsi" w:eastAsiaTheme="minorEastAsia" w:hAnsiTheme="minorHAnsi" w:cstheme="minorBidi"/>
          <w:noProof/>
          <w:kern w:val="2"/>
          <w:sz w:val="24"/>
          <w:szCs w:val="24"/>
          <w14:ligatures w14:val="standardContextual"/>
        </w:rPr>
        <w:tab/>
      </w:r>
      <w:r w:rsidRPr="00B72978">
        <w:rPr>
          <w:noProof/>
          <w:lang w:val="en-GB"/>
        </w:rPr>
        <w:t>NEW SERVICES AND PROJECTS</w:t>
      </w:r>
      <w:r>
        <w:rPr>
          <w:noProof/>
        </w:rPr>
        <w:tab/>
      </w:r>
      <w:r>
        <w:rPr>
          <w:noProof/>
        </w:rPr>
        <w:fldChar w:fldCharType="begin"/>
      </w:r>
      <w:r>
        <w:rPr>
          <w:noProof/>
        </w:rPr>
        <w:instrText xml:space="preserve"> PAGEREF _Toc173398731 \h </w:instrText>
      </w:r>
      <w:r>
        <w:rPr>
          <w:noProof/>
        </w:rPr>
      </w:r>
      <w:r>
        <w:rPr>
          <w:noProof/>
        </w:rPr>
        <w:fldChar w:fldCharType="separate"/>
      </w:r>
      <w:r>
        <w:rPr>
          <w:noProof/>
        </w:rPr>
        <w:t>59</w:t>
      </w:r>
      <w:r>
        <w:rPr>
          <w:noProof/>
        </w:rPr>
        <w:fldChar w:fldCharType="end"/>
      </w:r>
    </w:p>
    <w:p w14:paraId="35D0865E" w14:textId="2FAB6486" w:rsidR="002835EA" w:rsidRDefault="002835EA">
      <w:pPr>
        <w:pStyle w:val="TOC1"/>
        <w:rPr>
          <w:rFonts w:asciiTheme="minorHAnsi" w:eastAsiaTheme="minorEastAsia" w:hAnsiTheme="minorHAnsi" w:cstheme="minorBidi"/>
          <w:b w:val="0"/>
          <w:noProof/>
          <w:kern w:val="2"/>
          <w:sz w:val="24"/>
          <w:szCs w:val="24"/>
          <w14:ligatures w14:val="standardContextual"/>
        </w:rPr>
      </w:pPr>
      <w:r w:rsidRPr="00B72978">
        <w:rPr>
          <w:noProof/>
          <w:lang w:val="en-GB"/>
        </w:rPr>
        <w:t>APPENDIX D-1: FORM OF A WORK ORDER</w:t>
      </w:r>
      <w:r>
        <w:rPr>
          <w:noProof/>
        </w:rPr>
        <w:tab/>
      </w:r>
      <w:r>
        <w:rPr>
          <w:noProof/>
        </w:rPr>
        <w:fldChar w:fldCharType="begin"/>
      </w:r>
      <w:r>
        <w:rPr>
          <w:noProof/>
        </w:rPr>
        <w:instrText xml:space="preserve"> PAGEREF _Toc173398732 \h </w:instrText>
      </w:r>
      <w:r>
        <w:rPr>
          <w:noProof/>
        </w:rPr>
      </w:r>
      <w:r>
        <w:rPr>
          <w:noProof/>
        </w:rPr>
        <w:fldChar w:fldCharType="separate"/>
      </w:r>
      <w:r>
        <w:rPr>
          <w:noProof/>
        </w:rPr>
        <w:t>61</w:t>
      </w:r>
      <w:r>
        <w:rPr>
          <w:noProof/>
        </w:rPr>
        <w:fldChar w:fldCharType="end"/>
      </w:r>
    </w:p>
    <w:p w14:paraId="1BBF9EBD" w14:textId="2845EF0B"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1.</w:t>
      </w:r>
      <w:r>
        <w:rPr>
          <w:rFonts w:asciiTheme="minorHAnsi" w:eastAsiaTheme="minorEastAsia" w:hAnsiTheme="minorHAnsi" w:cstheme="minorBidi"/>
          <w:noProof/>
          <w:kern w:val="2"/>
          <w:sz w:val="24"/>
          <w:szCs w:val="24"/>
          <w14:ligatures w14:val="standardContextual"/>
        </w:rPr>
        <w:tab/>
      </w:r>
      <w:r w:rsidRPr="00B72978">
        <w:rPr>
          <w:noProof/>
          <w:lang w:val="en-GB"/>
        </w:rPr>
        <w:t>DESCRIPTION OF THE SERVICES</w:t>
      </w:r>
      <w:r>
        <w:rPr>
          <w:noProof/>
        </w:rPr>
        <w:tab/>
      </w:r>
      <w:r>
        <w:rPr>
          <w:noProof/>
        </w:rPr>
        <w:fldChar w:fldCharType="begin"/>
      </w:r>
      <w:r>
        <w:rPr>
          <w:noProof/>
        </w:rPr>
        <w:instrText xml:space="preserve"> PAGEREF _Toc173398733 \h </w:instrText>
      </w:r>
      <w:r>
        <w:rPr>
          <w:noProof/>
        </w:rPr>
      </w:r>
      <w:r>
        <w:rPr>
          <w:noProof/>
        </w:rPr>
        <w:fldChar w:fldCharType="separate"/>
      </w:r>
      <w:r>
        <w:rPr>
          <w:noProof/>
        </w:rPr>
        <w:t>61</w:t>
      </w:r>
      <w:r>
        <w:rPr>
          <w:noProof/>
        </w:rPr>
        <w:fldChar w:fldCharType="end"/>
      </w:r>
    </w:p>
    <w:p w14:paraId="2139834A" w14:textId="174ED999"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2.</w:t>
      </w:r>
      <w:r>
        <w:rPr>
          <w:rFonts w:asciiTheme="minorHAnsi" w:eastAsiaTheme="minorEastAsia" w:hAnsiTheme="minorHAnsi" w:cstheme="minorBidi"/>
          <w:noProof/>
          <w:kern w:val="2"/>
          <w:sz w:val="24"/>
          <w:szCs w:val="24"/>
          <w14:ligatures w14:val="standardContextual"/>
        </w:rPr>
        <w:tab/>
      </w:r>
      <w:r w:rsidRPr="00B72978">
        <w:rPr>
          <w:noProof/>
          <w:lang w:val="en-GB"/>
        </w:rPr>
        <w:t>DURATION / DELIVERABLES AND TIMELINE</w:t>
      </w:r>
      <w:r>
        <w:rPr>
          <w:noProof/>
        </w:rPr>
        <w:tab/>
      </w:r>
      <w:r>
        <w:rPr>
          <w:noProof/>
        </w:rPr>
        <w:fldChar w:fldCharType="begin"/>
      </w:r>
      <w:r>
        <w:rPr>
          <w:noProof/>
        </w:rPr>
        <w:instrText xml:space="preserve"> PAGEREF _Toc173398734 \h </w:instrText>
      </w:r>
      <w:r>
        <w:rPr>
          <w:noProof/>
        </w:rPr>
      </w:r>
      <w:r>
        <w:rPr>
          <w:noProof/>
        </w:rPr>
        <w:fldChar w:fldCharType="separate"/>
      </w:r>
      <w:r>
        <w:rPr>
          <w:noProof/>
        </w:rPr>
        <w:t>61</w:t>
      </w:r>
      <w:r>
        <w:rPr>
          <w:noProof/>
        </w:rPr>
        <w:fldChar w:fldCharType="end"/>
      </w:r>
    </w:p>
    <w:p w14:paraId="366E846D" w14:textId="58D31C1F"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3.</w:t>
      </w:r>
      <w:r>
        <w:rPr>
          <w:rFonts w:asciiTheme="minorHAnsi" w:eastAsiaTheme="minorEastAsia" w:hAnsiTheme="minorHAnsi" w:cstheme="minorBidi"/>
          <w:noProof/>
          <w:kern w:val="2"/>
          <w:sz w:val="24"/>
          <w:szCs w:val="24"/>
          <w14:ligatures w14:val="standardContextual"/>
        </w:rPr>
        <w:tab/>
      </w:r>
      <w:r w:rsidRPr="00B72978">
        <w:rPr>
          <w:noProof/>
          <w:lang w:val="en-GB"/>
        </w:rPr>
        <w:t>INTELLECTUAL PROPERTY</w:t>
      </w:r>
      <w:r>
        <w:rPr>
          <w:noProof/>
        </w:rPr>
        <w:tab/>
      </w:r>
      <w:r>
        <w:rPr>
          <w:noProof/>
        </w:rPr>
        <w:fldChar w:fldCharType="begin"/>
      </w:r>
      <w:r>
        <w:rPr>
          <w:noProof/>
        </w:rPr>
        <w:instrText xml:space="preserve"> PAGEREF _Toc173398735 \h </w:instrText>
      </w:r>
      <w:r>
        <w:rPr>
          <w:noProof/>
        </w:rPr>
      </w:r>
      <w:r>
        <w:rPr>
          <w:noProof/>
        </w:rPr>
        <w:fldChar w:fldCharType="separate"/>
      </w:r>
      <w:r>
        <w:rPr>
          <w:noProof/>
        </w:rPr>
        <w:t>61</w:t>
      </w:r>
      <w:r>
        <w:rPr>
          <w:noProof/>
        </w:rPr>
        <w:fldChar w:fldCharType="end"/>
      </w:r>
    </w:p>
    <w:p w14:paraId="48DB1B92" w14:textId="786BED94"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4.</w:t>
      </w:r>
      <w:r>
        <w:rPr>
          <w:rFonts w:asciiTheme="minorHAnsi" w:eastAsiaTheme="minorEastAsia" w:hAnsiTheme="minorHAnsi" w:cstheme="minorBidi"/>
          <w:noProof/>
          <w:kern w:val="2"/>
          <w:sz w:val="24"/>
          <w:szCs w:val="24"/>
          <w14:ligatures w14:val="standardContextual"/>
        </w:rPr>
        <w:tab/>
      </w:r>
      <w:r w:rsidRPr="00B72978">
        <w:rPr>
          <w:noProof/>
          <w:lang w:val="en-GB"/>
        </w:rPr>
        <w:t>SERVICE LEVELS AND SERVICE LEVEL CREDITS</w:t>
      </w:r>
      <w:r>
        <w:rPr>
          <w:noProof/>
        </w:rPr>
        <w:tab/>
      </w:r>
      <w:r>
        <w:rPr>
          <w:noProof/>
        </w:rPr>
        <w:fldChar w:fldCharType="begin"/>
      </w:r>
      <w:r>
        <w:rPr>
          <w:noProof/>
        </w:rPr>
        <w:instrText xml:space="preserve"> PAGEREF _Toc173398736 \h </w:instrText>
      </w:r>
      <w:r>
        <w:rPr>
          <w:noProof/>
        </w:rPr>
      </w:r>
      <w:r>
        <w:rPr>
          <w:noProof/>
        </w:rPr>
        <w:fldChar w:fldCharType="separate"/>
      </w:r>
      <w:r>
        <w:rPr>
          <w:noProof/>
        </w:rPr>
        <w:t>62</w:t>
      </w:r>
      <w:r>
        <w:rPr>
          <w:noProof/>
        </w:rPr>
        <w:fldChar w:fldCharType="end"/>
      </w:r>
    </w:p>
    <w:p w14:paraId="18BD7EF1" w14:textId="78FE1CE5"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5.</w:t>
      </w:r>
      <w:r>
        <w:rPr>
          <w:rFonts w:asciiTheme="minorHAnsi" w:eastAsiaTheme="minorEastAsia" w:hAnsiTheme="minorHAnsi" w:cstheme="minorBidi"/>
          <w:noProof/>
          <w:kern w:val="2"/>
          <w:sz w:val="24"/>
          <w:szCs w:val="24"/>
          <w14:ligatures w14:val="standardContextual"/>
        </w:rPr>
        <w:tab/>
      </w:r>
      <w:r w:rsidRPr="00B72978">
        <w:rPr>
          <w:noProof/>
          <w:lang w:val="en-GB"/>
        </w:rPr>
        <w:t>THE SERVICE PROVIDER CHARGES</w:t>
      </w:r>
      <w:r>
        <w:rPr>
          <w:noProof/>
        </w:rPr>
        <w:tab/>
      </w:r>
      <w:r>
        <w:rPr>
          <w:noProof/>
        </w:rPr>
        <w:fldChar w:fldCharType="begin"/>
      </w:r>
      <w:r>
        <w:rPr>
          <w:noProof/>
        </w:rPr>
        <w:instrText xml:space="preserve"> PAGEREF _Toc173398737 \h </w:instrText>
      </w:r>
      <w:r>
        <w:rPr>
          <w:noProof/>
        </w:rPr>
      </w:r>
      <w:r>
        <w:rPr>
          <w:noProof/>
        </w:rPr>
        <w:fldChar w:fldCharType="separate"/>
      </w:r>
      <w:r>
        <w:rPr>
          <w:noProof/>
        </w:rPr>
        <w:t>62</w:t>
      </w:r>
      <w:r>
        <w:rPr>
          <w:noProof/>
        </w:rPr>
        <w:fldChar w:fldCharType="end"/>
      </w:r>
    </w:p>
    <w:p w14:paraId="38BBA14B" w14:textId="68D3BA33" w:rsidR="002835EA" w:rsidRDefault="002835EA">
      <w:pPr>
        <w:pStyle w:val="TOC1"/>
        <w:rPr>
          <w:rFonts w:asciiTheme="minorHAnsi" w:eastAsiaTheme="minorEastAsia" w:hAnsiTheme="minorHAnsi" w:cstheme="minorBidi"/>
          <w:b w:val="0"/>
          <w:noProof/>
          <w:kern w:val="2"/>
          <w:sz w:val="24"/>
          <w:szCs w:val="24"/>
          <w14:ligatures w14:val="standardContextual"/>
        </w:rPr>
      </w:pPr>
      <w:r w:rsidRPr="00B72978">
        <w:rPr>
          <w:noProof/>
          <w:lang w:val="en-GB"/>
        </w:rPr>
        <w:t>APPENDIX D-2: FORM OF A CHANGE ORDER</w:t>
      </w:r>
      <w:r>
        <w:rPr>
          <w:noProof/>
        </w:rPr>
        <w:tab/>
      </w:r>
      <w:r>
        <w:rPr>
          <w:noProof/>
        </w:rPr>
        <w:fldChar w:fldCharType="begin"/>
      </w:r>
      <w:r>
        <w:rPr>
          <w:noProof/>
        </w:rPr>
        <w:instrText xml:space="preserve"> PAGEREF _Toc173398738 \h </w:instrText>
      </w:r>
      <w:r>
        <w:rPr>
          <w:noProof/>
        </w:rPr>
      </w:r>
      <w:r>
        <w:rPr>
          <w:noProof/>
        </w:rPr>
        <w:fldChar w:fldCharType="separate"/>
      </w:r>
      <w:r>
        <w:rPr>
          <w:noProof/>
        </w:rPr>
        <w:t>64</w:t>
      </w:r>
      <w:r>
        <w:rPr>
          <w:noProof/>
        </w:rPr>
        <w:fldChar w:fldCharType="end"/>
      </w:r>
    </w:p>
    <w:p w14:paraId="11278780" w14:textId="5A9A206E"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1.</w:t>
      </w:r>
      <w:r>
        <w:rPr>
          <w:rFonts w:asciiTheme="minorHAnsi" w:eastAsiaTheme="minorEastAsia" w:hAnsiTheme="minorHAnsi" w:cstheme="minorBidi"/>
          <w:noProof/>
          <w:kern w:val="2"/>
          <w:sz w:val="24"/>
          <w:szCs w:val="24"/>
          <w14:ligatures w14:val="standardContextual"/>
        </w:rPr>
        <w:tab/>
      </w:r>
      <w:r w:rsidRPr="00B72978">
        <w:rPr>
          <w:noProof/>
          <w:lang w:val="en-GB"/>
        </w:rPr>
        <w:t>DESCRIPTION OF THE CHANGES TO SERVICES</w:t>
      </w:r>
      <w:r>
        <w:rPr>
          <w:noProof/>
        </w:rPr>
        <w:tab/>
      </w:r>
      <w:r>
        <w:rPr>
          <w:noProof/>
        </w:rPr>
        <w:fldChar w:fldCharType="begin"/>
      </w:r>
      <w:r>
        <w:rPr>
          <w:noProof/>
        </w:rPr>
        <w:instrText xml:space="preserve"> PAGEREF _Toc173398739 \h </w:instrText>
      </w:r>
      <w:r>
        <w:rPr>
          <w:noProof/>
        </w:rPr>
      </w:r>
      <w:r>
        <w:rPr>
          <w:noProof/>
        </w:rPr>
        <w:fldChar w:fldCharType="separate"/>
      </w:r>
      <w:r>
        <w:rPr>
          <w:noProof/>
        </w:rPr>
        <w:t>64</w:t>
      </w:r>
      <w:r>
        <w:rPr>
          <w:noProof/>
        </w:rPr>
        <w:fldChar w:fldCharType="end"/>
      </w:r>
    </w:p>
    <w:p w14:paraId="3485F764" w14:textId="5090698C"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2.</w:t>
      </w:r>
      <w:r>
        <w:rPr>
          <w:rFonts w:asciiTheme="minorHAnsi" w:eastAsiaTheme="minorEastAsia" w:hAnsiTheme="minorHAnsi" w:cstheme="minorBidi"/>
          <w:noProof/>
          <w:kern w:val="2"/>
          <w:sz w:val="24"/>
          <w:szCs w:val="24"/>
          <w14:ligatures w14:val="standardContextual"/>
        </w:rPr>
        <w:tab/>
      </w:r>
      <w:r w:rsidRPr="00B72978">
        <w:rPr>
          <w:noProof/>
          <w:lang w:val="en-GB"/>
        </w:rPr>
        <w:t>CHANGES TO DURATION  /  DELIVERABLES AND TIMELINE</w:t>
      </w:r>
      <w:r>
        <w:rPr>
          <w:noProof/>
        </w:rPr>
        <w:tab/>
      </w:r>
      <w:r>
        <w:rPr>
          <w:noProof/>
        </w:rPr>
        <w:fldChar w:fldCharType="begin"/>
      </w:r>
      <w:r>
        <w:rPr>
          <w:noProof/>
        </w:rPr>
        <w:instrText xml:space="preserve"> PAGEREF _Toc173398740 \h </w:instrText>
      </w:r>
      <w:r>
        <w:rPr>
          <w:noProof/>
        </w:rPr>
      </w:r>
      <w:r>
        <w:rPr>
          <w:noProof/>
        </w:rPr>
        <w:fldChar w:fldCharType="separate"/>
      </w:r>
      <w:r>
        <w:rPr>
          <w:noProof/>
        </w:rPr>
        <w:t>64</w:t>
      </w:r>
      <w:r>
        <w:rPr>
          <w:noProof/>
        </w:rPr>
        <w:fldChar w:fldCharType="end"/>
      </w:r>
    </w:p>
    <w:p w14:paraId="12709285" w14:textId="1DB1E8E7"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3.</w:t>
      </w:r>
      <w:r>
        <w:rPr>
          <w:rFonts w:asciiTheme="minorHAnsi" w:eastAsiaTheme="minorEastAsia" w:hAnsiTheme="minorHAnsi" w:cstheme="minorBidi"/>
          <w:noProof/>
          <w:kern w:val="2"/>
          <w:sz w:val="24"/>
          <w:szCs w:val="24"/>
          <w14:ligatures w14:val="standardContextual"/>
        </w:rPr>
        <w:tab/>
      </w:r>
      <w:r w:rsidRPr="00B72978">
        <w:rPr>
          <w:noProof/>
          <w:lang w:val="en-GB"/>
        </w:rPr>
        <w:t>SERVICE LEVELS AND SERVICE LEVEL CREDITS</w:t>
      </w:r>
      <w:r>
        <w:rPr>
          <w:noProof/>
        </w:rPr>
        <w:tab/>
      </w:r>
      <w:r>
        <w:rPr>
          <w:noProof/>
        </w:rPr>
        <w:fldChar w:fldCharType="begin"/>
      </w:r>
      <w:r>
        <w:rPr>
          <w:noProof/>
        </w:rPr>
        <w:instrText xml:space="preserve"> PAGEREF _Toc173398741 \h </w:instrText>
      </w:r>
      <w:r>
        <w:rPr>
          <w:noProof/>
        </w:rPr>
      </w:r>
      <w:r>
        <w:rPr>
          <w:noProof/>
        </w:rPr>
        <w:fldChar w:fldCharType="separate"/>
      </w:r>
      <w:r>
        <w:rPr>
          <w:noProof/>
        </w:rPr>
        <w:t>65</w:t>
      </w:r>
      <w:r>
        <w:rPr>
          <w:noProof/>
        </w:rPr>
        <w:fldChar w:fldCharType="end"/>
      </w:r>
    </w:p>
    <w:p w14:paraId="03B1ADF8" w14:textId="0E60DE79"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4.</w:t>
      </w:r>
      <w:r>
        <w:rPr>
          <w:rFonts w:asciiTheme="minorHAnsi" w:eastAsiaTheme="minorEastAsia" w:hAnsiTheme="minorHAnsi" w:cstheme="minorBidi"/>
          <w:noProof/>
          <w:kern w:val="2"/>
          <w:sz w:val="24"/>
          <w:szCs w:val="24"/>
          <w14:ligatures w14:val="standardContextual"/>
        </w:rPr>
        <w:tab/>
      </w:r>
      <w:r w:rsidRPr="00B72978">
        <w:rPr>
          <w:noProof/>
          <w:lang w:val="en-GB"/>
        </w:rPr>
        <w:t>THE SERVICE PROVIDER CHARGES</w:t>
      </w:r>
      <w:r>
        <w:rPr>
          <w:noProof/>
        </w:rPr>
        <w:tab/>
      </w:r>
      <w:r>
        <w:rPr>
          <w:noProof/>
        </w:rPr>
        <w:fldChar w:fldCharType="begin"/>
      </w:r>
      <w:r>
        <w:rPr>
          <w:noProof/>
        </w:rPr>
        <w:instrText xml:space="preserve"> PAGEREF _Toc173398742 \h </w:instrText>
      </w:r>
      <w:r>
        <w:rPr>
          <w:noProof/>
        </w:rPr>
      </w:r>
      <w:r>
        <w:rPr>
          <w:noProof/>
        </w:rPr>
        <w:fldChar w:fldCharType="separate"/>
      </w:r>
      <w:r>
        <w:rPr>
          <w:noProof/>
        </w:rPr>
        <w:t>65</w:t>
      </w:r>
      <w:r>
        <w:rPr>
          <w:noProof/>
        </w:rPr>
        <w:fldChar w:fldCharType="end"/>
      </w:r>
    </w:p>
    <w:p w14:paraId="526BB8AB" w14:textId="4A12A679" w:rsidR="002835EA" w:rsidRDefault="002835EA">
      <w:pPr>
        <w:pStyle w:val="TOC1"/>
        <w:rPr>
          <w:rFonts w:asciiTheme="minorHAnsi" w:eastAsiaTheme="minorEastAsia" w:hAnsiTheme="minorHAnsi" w:cstheme="minorBidi"/>
          <w:b w:val="0"/>
          <w:noProof/>
          <w:kern w:val="2"/>
          <w:sz w:val="24"/>
          <w:szCs w:val="24"/>
          <w14:ligatures w14:val="standardContextual"/>
        </w:rPr>
      </w:pPr>
      <w:r w:rsidRPr="00B72978">
        <w:rPr>
          <w:noProof/>
          <w:lang w:val="en-GB"/>
        </w:rPr>
        <w:t>SCHEDULE E: CHARGES, INVOICING AND PAYMENTS</w:t>
      </w:r>
      <w:r>
        <w:rPr>
          <w:noProof/>
        </w:rPr>
        <w:tab/>
      </w:r>
      <w:r>
        <w:rPr>
          <w:noProof/>
        </w:rPr>
        <w:fldChar w:fldCharType="begin"/>
      </w:r>
      <w:r>
        <w:rPr>
          <w:noProof/>
        </w:rPr>
        <w:instrText xml:space="preserve"> PAGEREF _Toc173398743 \h </w:instrText>
      </w:r>
      <w:r>
        <w:rPr>
          <w:noProof/>
        </w:rPr>
      </w:r>
      <w:r>
        <w:rPr>
          <w:noProof/>
        </w:rPr>
        <w:fldChar w:fldCharType="separate"/>
      </w:r>
      <w:r>
        <w:rPr>
          <w:noProof/>
        </w:rPr>
        <w:t>67</w:t>
      </w:r>
      <w:r>
        <w:rPr>
          <w:noProof/>
        </w:rPr>
        <w:fldChar w:fldCharType="end"/>
      </w:r>
    </w:p>
    <w:p w14:paraId="09984D18" w14:textId="02DD0516"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1.</w:t>
      </w:r>
      <w:r>
        <w:rPr>
          <w:rFonts w:asciiTheme="minorHAnsi" w:eastAsiaTheme="minorEastAsia" w:hAnsiTheme="minorHAnsi" w:cstheme="minorBidi"/>
          <w:noProof/>
          <w:kern w:val="2"/>
          <w:sz w:val="24"/>
          <w:szCs w:val="24"/>
          <w14:ligatures w14:val="standardContextual"/>
        </w:rPr>
        <w:tab/>
      </w:r>
      <w:r w:rsidRPr="00B72978">
        <w:rPr>
          <w:noProof/>
          <w:lang w:val="en-GB"/>
        </w:rPr>
        <w:t>GENERAL</w:t>
      </w:r>
      <w:r>
        <w:rPr>
          <w:noProof/>
        </w:rPr>
        <w:tab/>
      </w:r>
      <w:r>
        <w:rPr>
          <w:noProof/>
        </w:rPr>
        <w:fldChar w:fldCharType="begin"/>
      </w:r>
      <w:r>
        <w:rPr>
          <w:noProof/>
        </w:rPr>
        <w:instrText xml:space="preserve"> PAGEREF _Toc173398744 \h </w:instrText>
      </w:r>
      <w:r>
        <w:rPr>
          <w:noProof/>
        </w:rPr>
      </w:r>
      <w:r>
        <w:rPr>
          <w:noProof/>
        </w:rPr>
        <w:fldChar w:fldCharType="separate"/>
      </w:r>
      <w:r>
        <w:rPr>
          <w:noProof/>
        </w:rPr>
        <w:t>67</w:t>
      </w:r>
      <w:r>
        <w:rPr>
          <w:noProof/>
        </w:rPr>
        <w:fldChar w:fldCharType="end"/>
      </w:r>
    </w:p>
    <w:p w14:paraId="32D24472" w14:textId="7C109C31"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2.</w:t>
      </w:r>
      <w:r>
        <w:rPr>
          <w:rFonts w:asciiTheme="minorHAnsi" w:eastAsiaTheme="minorEastAsia" w:hAnsiTheme="minorHAnsi" w:cstheme="minorBidi"/>
          <w:noProof/>
          <w:kern w:val="2"/>
          <w:sz w:val="24"/>
          <w:szCs w:val="24"/>
          <w14:ligatures w14:val="standardContextual"/>
        </w:rPr>
        <w:tab/>
      </w:r>
      <w:r w:rsidRPr="00B72978">
        <w:rPr>
          <w:noProof/>
          <w:lang w:val="en-GB"/>
        </w:rPr>
        <w:t>INVOICING REQUIREMENTS AND PAYMENT</w:t>
      </w:r>
      <w:r>
        <w:rPr>
          <w:noProof/>
        </w:rPr>
        <w:tab/>
      </w:r>
      <w:r>
        <w:rPr>
          <w:noProof/>
        </w:rPr>
        <w:fldChar w:fldCharType="begin"/>
      </w:r>
      <w:r>
        <w:rPr>
          <w:noProof/>
        </w:rPr>
        <w:instrText xml:space="preserve"> PAGEREF _Toc173398745 \h </w:instrText>
      </w:r>
      <w:r>
        <w:rPr>
          <w:noProof/>
        </w:rPr>
      </w:r>
      <w:r>
        <w:rPr>
          <w:noProof/>
        </w:rPr>
        <w:fldChar w:fldCharType="separate"/>
      </w:r>
      <w:r>
        <w:rPr>
          <w:noProof/>
        </w:rPr>
        <w:t>67</w:t>
      </w:r>
      <w:r>
        <w:rPr>
          <w:noProof/>
        </w:rPr>
        <w:fldChar w:fldCharType="end"/>
      </w:r>
    </w:p>
    <w:p w14:paraId="4798A221" w14:textId="6F216127"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lastRenderedPageBreak/>
        <w:t>3.</w:t>
      </w:r>
      <w:r>
        <w:rPr>
          <w:rFonts w:asciiTheme="minorHAnsi" w:eastAsiaTheme="minorEastAsia" w:hAnsiTheme="minorHAnsi" w:cstheme="minorBidi"/>
          <w:noProof/>
          <w:kern w:val="2"/>
          <w:sz w:val="24"/>
          <w:szCs w:val="24"/>
          <w14:ligatures w14:val="standardContextual"/>
        </w:rPr>
        <w:tab/>
      </w:r>
      <w:r w:rsidRPr="00B72978">
        <w:rPr>
          <w:noProof/>
          <w:lang w:val="en-GB"/>
        </w:rPr>
        <w:t>CHARGES ON A TIME AND MATERIALS BASIS</w:t>
      </w:r>
      <w:r>
        <w:rPr>
          <w:noProof/>
        </w:rPr>
        <w:tab/>
      </w:r>
      <w:r>
        <w:rPr>
          <w:noProof/>
        </w:rPr>
        <w:fldChar w:fldCharType="begin"/>
      </w:r>
      <w:r>
        <w:rPr>
          <w:noProof/>
        </w:rPr>
        <w:instrText xml:space="preserve"> PAGEREF _Toc173398746 \h </w:instrText>
      </w:r>
      <w:r>
        <w:rPr>
          <w:noProof/>
        </w:rPr>
      </w:r>
      <w:r>
        <w:rPr>
          <w:noProof/>
        </w:rPr>
        <w:fldChar w:fldCharType="separate"/>
      </w:r>
      <w:r>
        <w:rPr>
          <w:noProof/>
        </w:rPr>
        <w:t>69</w:t>
      </w:r>
      <w:r>
        <w:rPr>
          <w:noProof/>
        </w:rPr>
        <w:fldChar w:fldCharType="end"/>
      </w:r>
    </w:p>
    <w:p w14:paraId="4590A83A" w14:textId="56ECD77D"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4.</w:t>
      </w:r>
      <w:r>
        <w:rPr>
          <w:rFonts w:asciiTheme="minorHAnsi" w:eastAsiaTheme="minorEastAsia" w:hAnsiTheme="minorHAnsi" w:cstheme="minorBidi"/>
          <w:noProof/>
          <w:kern w:val="2"/>
          <w:sz w:val="24"/>
          <w:szCs w:val="24"/>
          <w14:ligatures w14:val="standardContextual"/>
        </w:rPr>
        <w:tab/>
      </w:r>
      <w:r w:rsidRPr="00B72978">
        <w:rPr>
          <w:noProof/>
          <w:lang w:val="en-GB"/>
        </w:rPr>
        <w:t>NEW SERVICES AND PROJECTS</w:t>
      </w:r>
      <w:r>
        <w:rPr>
          <w:noProof/>
        </w:rPr>
        <w:tab/>
      </w:r>
      <w:r>
        <w:rPr>
          <w:noProof/>
        </w:rPr>
        <w:fldChar w:fldCharType="begin"/>
      </w:r>
      <w:r>
        <w:rPr>
          <w:noProof/>
        </w:rPr>
        <w:instrText xml:space="preserve"> PAGEREF _Toc173398747 \h </w:instrText>
      </w:r>
      <w:r>
        <w:rPr>
          <w:noProof/>
        </w:rPr>
      </w:r>
      <w:r>
        <w:rPr>
          <w:noProof/>
        </w:rPr>
        <w:fldChar w:fldCharType="separate"/>
      </w:r>
      <w:r>
        <w:rPr>
          <w:noProof/>
        </w:rPr>
        <w:t>70</w:t>
      </w:r>
      <w:r>
        <w:rPr>
          <w:noProof/>
        </w:rPr>
        <w:fldChar w:fldCharType="end"/>
      </w:r>
    </w:p>
    <w:p w14:paraId="5992838C" w14:textId="76B9D44A"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5.</w:t>
      </w:r>
      <w:r>
        <w:rPr>
          <w:rFonts w:asciiTheme="minorHAnsi" w:eastAsiaTheme="minorEastAsia" w:hAnsiTheme="minorHAnsi" w:cstheme="minorBidi"/>
          <w:noProof/>
          <w:kern w:val="2"/>
          <w:sz w:val="24"/>
          <w:szCs w:val="24"/>
          <w14:ligatures w14:val="standardContextual"/>
        </w:rPr>
        <w:tab/>
      </w:r>
      <w:r w:rsidRPr="00B72978">
        <w:rPr>
          <w:noProof/>
          <w:lang w:val="en-GB"/>
        </w:rPr>
        <w:t>DISPUTED CHARGES AND INVOICING ERRORS</w:t>
      </w:r>
      <w:r>
        <w:rPr>
          <w:noProof/>
        </w:rPr>
        <w:tab/>
      </w:r>
      <w:r>
        <w:rPr>
          <w:noProof/>
        </w:rPr>
        <w:fldChar w:fldCharType="begin"/>
      </w:r>
      <w:r>
        <w:rPr>
          <w:noProof/>
        </w:rPr>
        <w:instrText xml:space="preserve"> PAGEREF _Toc173398748 \h </w:instrText>
      </w:r>
      <w:r>
        <w:rPr>
          <w:noProof/>
        </w:rPr>
      </w:r>
      <w:r>
        <w:rPr>
          <w:noProof/>
        </w:rPr>
        <w:fldChar w:fldCharType="separate"/>
      </w:r>
      <w:r>
        <w:rPr>
          <w:noProof/>
        </w:rPr>
        <w:t>71</w:t>
      </w:r>
      <w:r>
        <w:rPr>
          <w:noProof/>
        </w:rPr>
        <w:fldChar w:fldCharType="end"/>
      </w:r>
    </w:p>
    <w:p w14:paraId="64CD80D4" w14:textId="3C30939D"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6.</w:t>
      </w:r>
      <w:r>
        <w:rPr>
          <w:rFonts w:asciiTheme="minorHAnsi" w:eastAsiaTheme="minorEastAsia" w:hAnsiTheme="minorHAnsi" w:cstheme="minorBidi"/>
          <w:noProof/>
          <w:kern w:val="2"/>
          <w:sz w:val="24"/>
          <w:szCs w:val="24"/>
          <w14:ligatures w14:val="standardContextual"/>
        </w:rPr>
        <w:tab/>
      </w:r>
      <w:r w:rsidRPr="00B72978">
        <w:rPr>
          <w:noProof/>
          <w:lang w:val="en-GB"/>
        </w:rPr>
        <w:t>TERMINATION / EXPIRATION ASSISTANCE</w:t>
      </w:r>
      <w:r>
        <w:rPr>
          <w:noProof/>
        </w:rPr>
        <w:tab/>
      </w:r>
      <w:r>
        <w:rPr>
          <w:noProof/>
        </w:rPr>
        <w:fldChar w:fldCharType="begin"/>
      </w:r>
      <w:r>
        <w:rPr>
          <w:noProof/>
        </w:rPr>
        <w:instrText xml:space="preserve"> PAGEREF _Toc173398749 \h </w:instrText>
      </w:r>
      <w:r>
        <w:rPr>
          <w:noProof/>
        </w:rPr>
      </w:r>
      <w:r>
        <w:rPr>
          <w:noProof/>
        </w:rPr>
        <w:fldChar w:fldCharType="separate"/>
      </w:r>
      <w:r>
        <w:rPr>
          <w:noProof/>
        </w:rPr>
        <w:t>71</w:t>
      </w:r>
      <w:r>
        <w:rPr>
          <w:noProof/>
        </w:rPr>
        <w:fldChar w:fldCharType="end"/>
      </w:r>
    </w:p>
    <w:p w14:paraId="3AD41F3B" w14:textId="37F96E67"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7.</w:t>
      </w:r>
      <w:r>
        <w:rPr>
          <w:rFonts w:asciiTheme="minorHAnsi" w:eastAsiaTheme="minorEastAsia" w:hAnsiTheme="minorHAnsi" w:cstheme="minorBidi"/>
          <w:noProof/>
          <w:kern w:val="2"/>
          <w:sz w:val="24"/>
          <w:szCs w:val="24"/>
          <w14:ligatures w14:val="standardContextual"/>
        </w:rPr>
        <w:tab/>
      </w:r>
      <w:r w:rsidRPr="00B72978">
        <w:rPr>
          <w:noProof/>
          <w:lang w:val="en-GB"/>
        </w:rPr>
        <w:t>TERMINATION CHARGES</w:t>
      </w:r>
      <w:r>
        <w:rPr>
          <w:noProof/>
        </w:rPr>
        <w:tab/>
      </w:r>
      <w:r>
        <w:rPr>
          <w:noProof/>
        </w:rPr>
        <w:fldChar w:fldCharType="begin"/>
      </w:r>
      <w:r>
        <w:rPr>
          <w:noProof/>
        </w:rPr>
        <w:instrText xml:space="preserve"> PAGEREF _Toc173398750 \h </w:instrText>
      </w:r>
      <w:r>
        <w:rPr>
          <w:noProof/>
        </w:rPr>
      </w:r>
      <w:r>
        <w:rPr>
          <w:noProof/>
        </w:rPr>
        <w:fldChar w:fldCharType="separate"/>
      </w:r>
      <w:r>
        <w:rPr>
          <w:noProof/>
        </w:rPr>
        <w:t>71</w:t>
      </w:r>
      <w:r>
        <w:rPr>
          <w:noProof/>
        </w:rPr>
        <w:fldChar w:fldCharType="end"/>
      </w:r>
    </w:p>
    <w:p w14:paraId="76BEE895" w14:textId="3F1579FE"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8.</w:t>
      </w:r>
      <w:r>
        <w:rPr>
          <w:rFonts w:asciiTheme="minorHAnsi" w:eastAsiaTheme="minorEastAsia" w:hAnsiTheme="minorHAnsi" w:cstheme="minorBidi"/>
          <w:noProof/>
          <w:kern w:val="2"/>
          <w:sz w:val="24"/>
          <w:szCs w:val="24"/>
          <w14:ligatures w14:val="standardContextual"/>
        </w:rPr>
        <w:tab/>
      </w:r>
      <w:r w:rsidRPr="00B72978">
        <w:rPr>
          <w:noProof/>
          <w:lang w:val="en-GB"/>
        </w:rPr>
        <w:t>CESSATION UPON PARTIAL TERMINATION OR REDUCTION IN REQUIREMENTS</w:t>
      </w:r>
      <w:r>
        <w:rPr>
          <w:noProof/>
        </w:rPr>
        <w:tab/>
      </w:r>
      <w:r>
        <w:rPr>
          <w:noProof/>
        </w:rPr>
        <w:fldChar w:fldCharType="begin"/>
      </w:r>
      <w:r>
        <w:rPr>
          <w:noProof/>
        </w:rPr>
        <w:instrText xml:space="preserve"> PAGEREF _Toc173398751 \h </w:instrText>
      </w:r>
      <w:r>
        <w:rPr>
          <w:noProof/>
        </w:rPr>
      </w:r>
      <w:r>
        <w:rPr>
          <w:noProof/>
        </w:rPr>
        <w:fldChar w:fldCharType="separate"/>
      </w:r>
      <w:r>
        <w:rPr>
          <w:noProof/>
        </w:rPr>
        <w:t>71</w:t>
      </w:r>
      <w:r>
        <w:rPr>
          <w:noProof/>
        </w:rPr>
        <w:fldChar w:fldCharType="end"/>
      </w:r>
    </w:p>
    <w:p w14:paraId="14ED8748" w14:textId="0E347F99"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9.</w:t>
      </w:r>
      <w:r>
        <w:rPr>
          <w:rFonts w:asciiTheme="minorHAnsi" w:eastAsiaTheme="minorEastAsia" w:hAnsiTheme="minorHAnsi" w:cstheme="minorBidi"/>
          <w:noProof/>
          <w:kern w:val="2"/>
          <w:sz w:val="24"/>
          <w:szCs w:val="24"/>
          <w14:ligatures w14:val="standardContextual"/>
        </w:rPr>
        <w:tab/>
      </w:r>
      <w:r w:rsidRPr="00B72978">
        <w:rPr>
          <w:noProof/>
          <w:lang w:val="en-GB"/>
        </w:rPr>
        <w:t>SERVICE LEVEL CREDITS</w:t>
      </w:r>
      <w:r>
        <w:rPr>
          <w:noProof/>
        </w:rPr>
        <w:tab/>
      </w:r>
      <w:r>
        <w:rPr>
          <w:noProof/>
        </w:rPr>
        <w:fldChar w:fldCharType="begin"/>
      </w:r>
      <w:r>
        <w:rPr>
          <w:noProof/>
        </w:rPr>
        <w:instrText xml:space="preserve"> PAGEREF _Toc173398752 \h </w:instrText>
      </w:r>
      <w:r>
        <w:rPr>
          <w:noProof/>
        </w:rPr>
      </w:r>
      <w:r>
        <w:rPr>
          <w:noProof/>
        </w:rPr>
        <w:fldChar w:fldCharType="separate"/>
      </w:r>
      <w:r>
        <w:rPr>
          <w:noProof/>
        </w:rPr>
        <w:t>71</w:t>
      </w:r>
      <w:r>
        <w:rPr>
          <w:noProof/>
        </w:rPr>
        <w:fldChar w:fldCharType="end"/>
      </w:r>
    </w:p>
    <w:p w14:paraId="776B7F0A" w14:textId="2831065E" w:rsidR="002835EA" w:rsidRDefault="002835EA">
      <w:pPr>
        <w:pStyle w:val="TOC1"/>
        <w:rPr>
          <w:rFonts w:asciiTheme="minorHAnsi" w:eastAsiaTheme="minorEastAsia" w:hAnsiTheme="minorHAnsi" w:cstheme="minorBidi"/>
          <w:b w:val="0"/>
          <w:noProof/>
          <w:kern w:val="2"/>
          <w:sz w:val="24"/>
          <w:szCs w:val="24"/>
          <w14:ligatures w14:val="standardContextual"/>
        </w:rPr>
      </w:pPr>
      <w:r w:rsidRPr="00B72978">
        <w:rPr>
          <w:noProof/>
          <w:lang w:val="en-GB"/>
        </w:rPr>
        <w:t>APPENDIX E-1: GIS CHARGES</w:t>
      </w:r>
      <w:r>
        <w:rPr>
          <w:noProof/>
        </w:rPr>
        <w:tab/>
      </w:r>
      <w:r>
        <w:rPr>
          <w:noProof/>
        </w:rPr>
        <w:fldChar w:fldCharType="begin"/>
      </w:r>
      <w:r>
        <w:rPr>
          <w:noProof/>
        </w:rPr>
        <w:instrText xml:space="preserve"> PAGEREF _Toc173398753 \h </w:instrText>
      </w:r>
      <w:r>
        <w:rPr>
          <w:noProof/>
        </w:rPr>
      </w:r>
      <w:r>
        <w:rPr>
          <w:noProof/>
        </w:rPr>
        <w:fldChar w:fldCharType="separate"/>
      </w:r>
      <w:r>
        <w:rPr>
          <w:noProof/>
        </w:rPr>
        <w:t>73</w:t>
      </w:r>
      <w:r>
        <w:rPr>
          <w:noProof/>
        </w:rPr>
        <w:fldChar w:fldCharType="end"/>
      </w:r>
    </w:p>
    <w:p w14:paraId="71F59113" w14:textId="3CFBDE23" w:rsidR="002835EA" w:rsidRDefault="002835EA">
      <w:pPr>
        <w:pStyle w:val="TOC1"/>
        <w:rPr>
          <w:rFonts w:asciiTheme="minorHAnsi" w:eastAsiaTheme="minorEastAsia" w:hAnsiTheme="minorHAnsi" w:cstheme="minorBidi"/>
          <w:b w:val="0"/>
          <w:noProof/>
          <w:kern w:val="2"/>
          <w:sz w:val="24"/>
          <w:szCs w:val="24"/>
          <w14:ligatures w14:val="standardContextual"/>
        </w:rPr>
      </w:pPr>
      <w:r w:rsidRPr="00B72978">
        <w:rPr>
          <w:noProof/>
          <w:lang w:val="en-GB"/>
        </w:rPr>
        <w:t>APPENDIX E-2: PERSONNEL RATES AND SKILL CLASSIFICATIONS</w:t>
      </w:r>
      <w:r>
        <w:rPr>
          <w:noProof/>
        </w:rPr>
        <w:tab/>
      </w:r>
      <w:r>
        <w:rPr>
          <w:noProof/>
        </w:rPr>
        <w:fldChar w:fldCharType="begin"/>
      </w:r>
      <w:r>
        <w:rPr>
          <w:noProof/>
        </w:rPr>
        <w:instrText xml:space="preserve"> PAGEREF _Toc173398754 \h </w:instrText>
      </w:r>
      <w:r>
        <w:rPr>
          <w:noProof/>
        </w:rPr>
      </w:r>
      <w:r>
        <w:rPr>
          <w:noProof/>
        </w:rPr>
        <w:fldChar w:fldCharType="separate"/>
      </w:r>
      <w:r>
        <w:rPr>
          <w:noProof/>
        </w:rPr>
        <w:t>74</w:t>
      </w:r>
      <w:r>
        <w:rPr>
          <w:noProof/>
        </w:rPr>
        <w:fldChar w:fldCharType="end"/>
      </w:r>
    </w:p>
    <w:p w14:paraId="74CB7C36" w14:textId="5E5511DF" w:rsidR="002835EA" w:rsidRDefault="002835EA">
      <w:pPr>
        <w:pStyle w:val="TOC1"/>
        <w:rPr>
          <w:rFonts w:asciiTheme="minorHAnsi" w:eastAsiaTheme="minorEastAsia" w:hAnsiTheme="minorHAnsi" w:cstheme="minorBidi"/>
          <w:b w:val="0"/>
          <w:noProof/>
          <w:kern w:val="2"/>
          <w:sz w:val="24"/>
          <w:szCs w:val="24"/>
          <w14:ligatures w14:val="standardContextual"/>
        </w:rPr>
      </w:pPr>
      <w:r w:rsidRPr="00B72978">
        <w:rPr>
          <w:noProof/>
          <w:lang w:val="en-GB"/>
        </w:rPr>
        <w:t>SCHEDULE F: SERVICE LEVELS</w:t>
      </w:r>
      <w:r>
        <w:rPr>
          <w:noProof/>
        </w:rPr>
        <w:tab/>
      </w:r>
      <w:r>
        <w:rPr>
          <w:noProof/>
        </w:rPr>
        <w:fldChar w:fldCharType="begin"/>
      </w:r>
      <w:r>
        <w:rPr>
          <w:noProof/>
        </w:rPr>
        <w:instrText xml:space="preserve"> PAGEREF _Toc173398755 \h </w:instrText>
      </w:r>
      <w:r>
        <w:rPr>
          <w:noProof/>
        </w:rPr>
      </w:r>
      <w:r>
        <w:rPr>
          <w:noProof/>
        </w:rPr>
        <w:fldChar w:fldCharType="separate"/>
      </w:r>
      <w:r>
        <w:rPr>
          <w:noProof/>
        </w:rPr>
        <w:t>75</w:t>
      </w:r>
      <w:r>
        <w:rPr>
          <w:noProof/>
        </w:rPr>
        <w:fldChar w:fldCharType="end"/>
      </w:r>
    </w:p>
    <w:p w14:paraId="3D691CA0" w14:textId="16BF7596"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1.</w:t>
      </w:r>
      <w:r>
        <w:rPr>
          <w:rFonts w:asciiTheme="minorHAnsi" w:eastAsiaTheme="minorEastAsia" w:hAnsiTheme="minorHAnsi" w:cstheme="minorBidi"/>
          <w:noProof/>
          <w:kern w:val="2"/>
          <w:sz w:val="24"/>
          <w:szCs w:val="24"/>
          <w14:ligatures w14:val="standardContextual"/>
        </w:rPr>
        <w:tab/>
      </w:r>
      <w:r w:rsidRPr="00B72978">
        <w:rPr>
          <w:noProof/>
          <w:lang w:val="en-GB"/>
        </w:rPr>
        <w:t>GENERAL</w:t>
      </w:r>
      <w:r>
        <w:rPr>
          <w:noProof/>
        </w:rPr>
        <w:tab/>
      </w:r>
      <w:r>
        <w:rPr>
          <w:noProof/>
        </w:rPr>
        <w:fldChar w:fldCharType="begin"/>
      </w:r>
      <w:r>
        <w:rPr>
          <w:noProof/>
        </w:rPr>
        <w:instrText xml:space="preserve"> PAGEREF _Toc173398756 \h </w:instrText>
      </w:r>
      <w:r>
        <w:rPr>
          <w:noProof/>
        </w:rPr>
      </w:r>
      <w:r>
        <w:rPr>
          <w:noProof/>
        </w:rPr>
        <w:fldChar w:fldCharType="separate"/>
      </w:r>
      <w:r>
        <w:rPr>
          <w:noProof/>
        </w:rPr>
        <w:t>75</w:t>
      </w:r>
      <w:r>
        <w:rPr>
          <w:noProof/>
        </w:rPr>
        <w:fldChar w:fldCharType="end"/>
      </w:r>
    </w:p>
    <w:p w14:paraId="047C0D74" w14:textId="435DB678"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2.</w:t>
      </w:r>
      <w:r>
        <w:rPr>
          <w:rFonts w:asciiTheme="minorHAnsi" w:eastAsiaTheme="minorEastAsia" w:hAnsiTheme="minorHAnsi" w:cstheme="minorBidi"/>
          <w:noProof/>
          <w:kern w:val="2"/>
          <w:sz w:val="24"/>
          <w:szCs w:val="24"/>
          <w14:ligatures w14:val="standardContextual"/>
        </w:rPr>
        <w:tab/>
      </w:r>
      <w:r w:rsidRPr="00B72978">
        <w:rPr>
          <w:noProof/>
          <w:lang w:val="en-GB"/>
        </w:rPr>
        <w:t>SERVICE LEVELS</w:t>
      </w:r>
      <w:r>
        <w:rPr>
          <w:noProof/>
        </w:rPr>
        <w:tab/>
      </w:r>
      <w:r>
        <w:rPr>
          <w:noProof/>
        </w:rPr>
        <w:fldChar w:fldCharType="begin"/>
      </w:r>
      <w:r>
        <w:rPr>
          <w:noProof/>
        </w:rPr>
        <w:instrText xml:space="preserve"> PAGEREF _Toc173398757 \h </w:instrText>
      </w:r>
      <w:r>
        <w:rPr>
          <w:noProof/>
        </w:rPr>
      </w:r>
      <w:r>
        <w:rPr>
          <w:noProof/>
        </w:rPr>
        <w:fldChar w:fldCharType="separate"/>
      </w:r>
      <w:r>
        <w:rPr>
          <w:noProof/>
        </w:rPr>
        <w:t>75</w:t>
      </w:r>
      <w:r>
        <w:rPr>
          <w:noProof/>
        </w:rPr>
        <w:fldChar w:fldCharType="end"/>
      </w:r>
    </w:p>
    <w:p w14:paraId="261CE120" w14:textId="56CFF96C"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3.</w:t>
      </w:r>
      <w:r>
        <w:rPr>
          <w:rFonts w:asciiTheme="minorHAnsi" w:eastAsiaTheme="minorEastAsia" w:hAnsiTheme="minorHAnsi" w:cstheme="minorBidi"/>
          <w:noProof/>
          <w:kern w:val="2"/>
          <w:sz w:val="24"/>
          <w:szCs w:val="24"/>
          <w14:ligatures w14:val="standardContextual"/>
        </w:rPr>
        <w:tab/>
      </w:r>
      <w:r w:rsidRPr="00B72978">
        <w:rPr>
          <w:noProof/>
          <w:lang w:val="en-GB"/>
        </w:rPr>
        <w:t>CHANGES IN SERVICE LEVELS</w:t>
      </w:r>
      <w:r>
        <w:rPr>
          <w:noProof/>
        </w:rPr>
        <w:tab/>
      </w:r>
      <w:r>
        <w:rPr>
          <w:noProof/>
        </w:rPr>
        <w:fldChar w:fldCharType="begin"/>
      </w:r>
      <w:r>
        <w:rPr>
          <w:noProof/>
        </w:rPr>
        <w:instrText xml:space="preserve"> PAGEREF _Toc173398758 \h </w:instrText>
      </w:r>
      <w:r>
        <w:rPr>
          <w:noProof/>
        </w:rPr>
      </w:r>
      <w:r>
        <w:rPr>
          <w:noProof/>
        </w:rPr>
        <w:fldChar w:fldCharType="separate"/>
      </w:r>
      <w:r>
        <w:rPr>
          <w:noProof/>
        </w:rPr>
        <w:t>75</w:t>
      </w:r>
      <w:r>
        <w:rPr>
          <w:noProof/>
        </w:rPr>
        <w:fldChar w:fldCharType="end"/>
      </w:r>
    </w:p>
    <w:p w14:paraId="3CF55521" w14:textId="01853038"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4.</w:t>
      </w:r>
      <w:r>
        <w:rPr>
          <w:rFonts w:asciiTheme="minorHAnsi" w:eastAsiaTheme="minorEastAsia" w:hAnsiTheme="minorHAnsi" w:cstheme="minorBidi"/>
          <w:noProof/>
          <w:kern w:val="2"/>
          <w:sz w:val="24"/>
          <w:szCs w:val="24"/>
          <w14:ligatures w14:val="standardContextual"/>
        </w:rPr>
        <w:tab/>
      </w:r>
      <w:r w:rsidRPr="00B72978">
        <w:rPr>
          <w:noProof/>
          <w:lang w:val="en-GB"/>
        </w:rPr>
        <w:t>STATUS OF SERVICE LEVEL CREDITS</w:t>
      </w:r>
      <w:r>
        <w:rPr>
          <w:noProof/>
        </w:rPr>
        <w:tab/>
      </w:r>
      <w:r>
        <w:rPr>
          <w:noProof/>
        </w:rPr>
        <w:fldChar w:fldCharType="begin"/>
      </w:r>
      <w:r>
        <w:rPr>
          <w:noProof/>
        </w:rPr>
        <w:instrText xml:space="preserve"> PAGEREF _Toc173398759 \h </w:instrText>
      </w:r>
      <w:r>
        <w:rPr>
          <w:noProof/>
        </w:rPr>
      </w:r>
      <w:r>
        <w:rPr>
          <w:noProof/>
        </w:rPr>
        <w:fldChar w:fldCharType="separate"/>
      </w:r>
      <w:r>
        <w:rPr>
          <w:noProof/>
        </w:rPr>
        <w:t>75</w:t>
      </w:r>
      <w:r>
        <w:rPr>
          <w:noProof/>
        </w:rPr>
        <w:fldChar w:fldCharType="end"/>
      </w:r>
    </w:p>
    <w:p w14:paraId="2ACF97ED" w14:textId="6C3F4659"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5.</w:t>
      </w:r>
      <w:r>
        <w:rPr>
          <w:rFonts w:asciiTheme="minorHAnsi" w:eastAsiaTheme="minorEastAsia" w:hAnsiTheme="minorHAnsi" w:cstheme="minorBidi"/>
          <w:noProof/>
          <w:kern w:val="2"/>
          <w:sz w:val="24"/>
          <w:szCs w:val="24"/>
          <w14:ligatures w14:val="standardContextual"/>
        </w:rPr>
        <w:tab/>
      </w:r>
      <w:r w:rsidRPr="00B72978">
        <w:rPr>
          <w:noProof/>
          <w:lang w:val="en-GB"/>
        </w:rPr>
        <w:t>PERFORMANCE AGAINST SERVICE LEVELS</w:t>
      </w:r>
      <w:r>
        <w:rPr>
          <w:noProof/>
        </w:rPr>
        <w:tab/>
      </w:r>
      <w:r>
        <w:rPr>
          <w:noProof/>
        </w:rPr>
        <w:fldChar w:fldCharType="begin"/>
      </w:r>
      <w:r>
        <w:rPr>
          <w:noProof/>
        </w:rPr>
        <w:instrText xml:space="preserve"> PAGEREF _Toc173398760 \h </w:instrText>
      </w:r>
      <w:r>
        <w:rPr>
          <w:noProof/>
        </w:rPr>
      </w:r>
      <w:r>
        <w:rPr>
          <w:noProof/>
        </w:rPr>
        <w:fldChar w:fldCharType="separate"/>
      </w:r>
      <w:r>
        <w:rPr>
          <w:noProof/>
        </w:rPr>
        <w:t>76</w:t>
      </w:r>
      <w:r>
        <w:rPr>
          <w:noProof/>
        </w:rPr>
        <w:fldChar w:fldCharType="end"/>
      </w:r>
    </w:p>
    <w:p w14:paraId="790416C4" w14:textId="012B69F9"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6.</w:t>
      </w:r>
      <w:r>
        <w:rPr>
          <w:rFonts w:asciiTheme="minorHAnsi" w:eastAsiaTheme="minorEastAsia" w:hAnsiTheme="minorHAnsi" w:cstheme="minorBidi"/>
          <w:noProof/>
          <w:kern w:val="2"/>
          <w:sz w:val="24"/>
          <w:szCs w:val="24"/>
          <w14:ligatures w14:val="standardContextual"/>
        </w:rPr>
        <w:tab/>
      </w:r>
      <w:r w:rsidRPr="00B72978">
        <w:rPr>
          <w:noProof/>
          <w:lang w:val="en-GB"/>
        </w:rPr>
        <w:t>ACTIONS ON FAILURES</w:t>
      </w:r>
      <w:r>
        <w:rPr>
          <w:noProof/>
        </w:rPr>
        <w:tab/>
      </w:r>
      <w:r>
        <w:rPr>
          <w:noProof/>
        </w:rPr>
        <w:fldChar w:fldCharType="begin"/>
      </w:r>
      <w:r>
        <w:rPr>
          <w:noProof/>
        </w:rPr>
        <w:instrText xml:space="preserve"> PAGEREF _Toc173398761 \h </w:instrText>
      </w:r>
      <w:r>
        <w:rPr>
          <w:noProof/>
        </w:rPr>
      </w:r>
      <w:r>
        <w:rPr>
          <w:noProof/>
        </w:rPr>
        <w:fldChar w:fldCharType="separate"/>
      </w:r>
      <w:r>
        <w:rPr>
          <w:noProof/>
        </w:rPr>
        <w:t>76</w:t>
      </w:r>
      <w:r>
        <w:rPr>
          <w:noProof/>
        </w:rPr>
        <w:fldChar w:fldCharType="end"/>
      </w:r>
    </w:p>
    <w:p w14:paraId="2CEA5BD5" w14:textId="02DA360A"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7.</w:t>
      </w:r>
      <w:r>
        <w:rPr>
          <w:rFonts w:asciiTheme="minorHAnsi" w:eastAsiaTheme="minorEastAsia" w:hAnsiTheme="minorHAnsi" w:cstheme="minorBidi"/>
          <w:noProof/>
          <w:kern w:val="2"/>
          <w:sz w:val="24"/>
          <w:szCs w:val="24"/>
          <w14:ligatures w14:val="standardContextual"/>
        </w:rPr>
        <w:tab/>
      </w:r>
      <w:r w:rsidRPr="00B72978">
        <w:rPr>
          <w:noProof/>
          <w:lang w:val="en-GB"/>
        </w:rPr>
        <w:t>REPORTING</w:t>
      </w:r>
      <w:r>
        <w:rPr>
          <w:noProof/>
        </w:rPr>
        <w:tab/>
      </w:r>
      <w:r>
        <w:rPr>
          <w:noProof/>
        </w:rPr>
        <w:fldChar w:fldCharType="begin"/>
      </w:r>
      <w:r>
        <w:rPr>
          <w:noProof/>
        </w:rPr>
        <w:instrText xml:space="preserve"> PAGEREF _Toc173398762 \h </w:instrText>
      </w:r>
      <w:r>
        <w:rPr>
          <w:noProof/>
        </w:rPr>
      </w:r>
      <w:r>
        <w:rPr>
          <w:noProof/>
        </w:rPr>
        <w:fldChar w:fldCharType="separate"/>
      </w:r>
      <w:r>
        <w:rPr>
          <w:noProof/>
        </w:rPr>
        <w:t>77</w:t>
      </w:r>
      <w:r>
        <w:rPr>
          <w:noProof/>
        </w:rPr>
        <w:fldChar w:fldCharType="end"/>
      </w:r>
    </w:p>
    <w:p w14:paraId="35D1D352" w14:textId="0ED4BA30"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8.</w:t>
      </w:r>
      <w:r>
        <w:rPr>
          <w:rFonts w:asciiTheme="minorHAnsi" w:eastAsiaTheme="minorEastAsia" w:hAnsiTheme="minorHAnsi" w:cstheme="minorBidi"/>
          <w:noProof/>
          <w:kern w:val="2"/>
          <w:sz w:val="24"/>
          <w:szCs w:val="24"/>
          <w14:ligatures w14:val="standardContextual"/>
        </w:rPr>
        <w:tab/>
      </w:r>
      <w:r w:rsidRPr="00B72978">
        <w:rPr>
          <w:noProof/>
          <w:lang w:val="en-GB"/>
        </w:rPr>
        <w:t>ENTITLEMENT TO SERVICE LEVEL CREDITS</w:t>
      </w:r>
      <w:r>
        <w:rPr>
          <w:noProof/>
        </w:rPr>
        <w:tab/>
      </w:r>
      <w:r>
        <w:rPr>
          <w:noProof/>
        </w:rPr>
        <w:fldChar w:fldCharType="begin"/>
      </w:r>
      <w:r>
        <w:rPr>
          <w:noProof/>
        </w:rPr>
        <w:instrText xml:space="preserve"> PAGEREF _Toc173398763 \h </w:instrText>
      </w:r>
      <w:r>
        <w:rPr>
          <w:noProof/>
        </w:rPr>
      </w:r>
      <w:r>
        <w:rPr>
          <w:noProof/>
        </w:rPr>
        <w:fldChar w:fldCharType="separate"/>
      </w:r>
      <w:r>
        <w:rPr>
          <w:noProof/>
        </w:rPr>
        <w:t>77</w:t>
      </w:r>
      <w:r>
        <w:rPr>
          <w:noProof/>
        </w:rPr>
        <w:fldChar w:fldCharType="end"/>
      </w:r>
    </w:p>
    <w:p w14:paraId="4DA4BB91" w14:textId="43827EAE"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9.</w:t>
      </w:r>
      <w:r>
        <w:rPr>
          <w:rFonts w:asciiTheme="minorHAnsi" w:eastAsiaTheme="minorEastAsia" w:hAnsiTheme="minorHAnsi" w:cstheme="minorBidi"/>
          <w:noProof/>
          <w:kern w:val="2"/>
          <w:sz w:val="24"/>
          <w:szCs w:val="24"/>
          <w14:ligatures w14:val="standardContextual"/>
        </w:rPr>
        <w:tab/>
      </w:r>
      <w:r w:rsidRPr="00B72978">
        <w:rPr>
          <w:noProof/>
          <w:lang w:val="en-GB"/>
        </w:rPr>
        <w:t>CALCULATION OF SERVICE LEVEL CREDITS</w:t>
      </w:r>
      <w:r>
        <w:rPr>
          <w:noProof/>
        </w:rPr>
        <w:tab/>
      </w:r>
      <w:r>
        <w:rPr>
          <w:noProof/>
        </w:rPr>
        <w:fldChar w:fldCharType="begin"/>
      </w:r>
      <w:r>
        <w:rPr>
          <w:noProof/>
        </w:rPr>
        <w:instrText xml:space="preserve"> PAGEREF _Toc173398764 \h </w:instrText>
      </w:r>
      <w:r>
        <w:rPr>
          <w:noProof/>
        </w:rPr>
      </w:r>
      <w:r>
        <w:rPr>
          <w:noProof/>
        </w:rPr>
        <w:fldChar w:fldCharType="separate"/>
      </w:r>
      <w:r>
        <w:rPr>
          <w:noProof/>
        </w:rPr>
        <w:t>78</w:t>
      </w:r>
      <w:r>
        <w:rPr>
          <w:noProof/>
        </w:rPr>
        <w:fldChar w:fldCharType="end"/>
      </w:r>
    </w:p>
    <w:p w14:paraId="43BC8E28" w14:textId="55437D69"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10.</w:t>
      </w:r>
      <w:r>
        <w:rPr>
          <w:rFonts w:asciiTheme="minorHAnsi" w:eastAsiaTheme="minorEastAsia" w:hAnsiTheme="minorHAnsi" w:cstheme="minorBidi"/>
          <w:noProof/>
          <w:kern w:val="2"/>
          <w:sz w:val="24"/>
          <w:szCs w:val="24"/>
          <w14:ligatures w14:val="standardContextual"/>
        </w:rPr>
        <w:tab/>
      </w:r>
      <w:r w:rsidRPr="00B72978">
        <w:rPr>
          <w:noProof/>
          <w:lang w:val="en-GB"/>
        </w:rPr>
        <w:t>EXCUSED PERFORMANCE</w:t>
      </w:r>
      <w:r>
        <w:rPr>
          <w:noProof/>
        </w:rPr>
        <w:tab/>
      </w:r>
      <w:r>
        <w:rPr>
          <w:noProof/>
        </w:rPr>
        <w:fldChar w:fldCharType="begin"/>
      </w:r>
      <w:r>
        <w:rPr>
          <w:noProof/>
        </w:rPr>
        <w:instrText xml:space="preserve"> PAGEREF _Toc173398765 \h </w:instrText>
      </w:r>
      <w:r>
        <w:rPr>
          <w:noProof/>
        </w:rPr>
      </w:r>
      <w:r>
        <w:rPr>
          <w:noProof/>
        </w:rPr>
        <w:fldChar w:fldCharType="separate"/>
      </w:r>
      <w:r>
        <w:rPr>
          <w:noProof/>
        </w:rPr>
        <w:t>78</w:t>
      </w:r>
      <w:r>
        <w:rPr>
          <w:noProof/>
        </w:rPr>
        <w:fldChar w:fldCharType="end"/>
      </w:r>
    </w:p>
    <w:p w14:paraId="33A65E43" w14:textId="567B03D2" w:rsidR="002835EA" w:rsidRDefault="002835EA">
      <w:pPr>
        <w:pStyle w:val="TOC1"/>
        <w:rPr>
          <w:rFonts w:asciiTheme="minorHAnsi" w:eastAsiaTheme="minorEastAsia" w:hAnsiTheme="minorHAnsi" w:cstheme="minorBidi"/>
          <w:b w:val="0"/>
          <w:noProof/>
          <w:kern w:val="2"/>
          <w:sz w:val="24"/>
          <w:szCs w:val="24"/>
          <w14:ligatures w14:val="standardContextual"/>
        </w:rPr>
      </w:pPr>
      <w:r w:rsidRPr="00B72978">
        <w:rPr>
          <w:noProof/>
          <w:lang w:val="en-GB"/>
        </w:rPr>
        <w:t>APPENDIX F-1: SERVICE LEVELS AND CREDITS</w:t>
      </w:r>
      <w:r>
        <w:rPr>
          <w:noProof/>
        </w:rPr>
        <w:tab/>
      </w:r>
      <w:r>
        <w:rPr>
          <w:noProof/>
        </w:rPr>
        <w:fldChar w:fldCharType="begin"/>
      </w:r>
      <w:r>
        <w:rPr>
          <w:noProof/>
        </w:rPr>
        <w:instrText xml:space="preserve"> PAGEREF _Toc173398766 \h </w:instrText>
      </w:r>
      <w:r>
        <w:rPr>
          <w:noProof/>
        </w:rPr>
      </w:r>
      <w:r>
        <w:rPr>
          <w:noProof/>
        </w:rPr>
        <w:fldChar w:fldCharType="separate"/>
      </w:r>
      <w:r>
        <w:rPr>
          <w:noProof/>
        </w:rPr>
        <w:t>79</w:t>
      </w:r>
      <w:r>
        <w:rPr>
          <w:noProof/>
        </w:rPr>
        <w:fldChar w:fldCharType="end"/>
      </w:r>
    </w:p>
    <w:p w14:paraId="107AFFFE" w14:textId="24BF795C"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1.</w:t>
      </w:r>
      <w:r>
        <w:rPr>
          <w:rFonts w:asciiTheme="minorHAnsi" w:eastAsiaTheme="minorEastAsia" w:hAnsiTheme="minorHAnsi" w:cstheme="minorBidi"/>
          <w:noProof/>
          <w:kern w:val="2"/>
          <w:sz w:val="24"/>
          <w:szCs w:val="24"/>
          <w14:ligatures w14:val="standardContextual"/>
        </w:rPr>
        <w:tab/>
      </w:r>
      <w:r w:rsidRPr="00B72978">
        <w:rPr>
          <w:noProof/>
          <w:lang w:val="en-GB"/>
        </w:rPr>
        <w:t>GENERAL</w:t>
      </w:r>
      <w:r>
        <w:rPr>
          <w:noProof/>
        </w:rPr>
        <w:tab/>
      </w:r>
      <w:r>
        <w:rPr>
          <w:noProof/>
        </w:rPr>
        <w:fldChar w:fldCharType="begin"/>
      </w:r>
      <w:r>
        <w:rPr>
          <w:noProof/>
        </w:rPr>
        <w:instrText xml:space="preserve"> PAGEREF _Toc173398767 \h </w:instrText>
      </w:r>
      <w:r>
        <w:rPr>
          <w:noProof/>
        </w:rPr>
      </w:r>
      <w:r>
        <w:rPr>
          <w:noProof/>
        </w:rPr>
        <w:fldChar w:fldCharType="separate"/>
      </w:r>
      <w:r>
        <w:rPr>
          <w:noProof/>
        </w:rPr>
        <w:t>79</w:t>
      </w:r>
      <w:r>
        <w:rPr>
          <w:noProof/>
        </w:rPr>
        <w:fldChar w:fldCharType="end"/>
      </w:r>
    </w:p>
    <w:p w14:paraId="59BB69F8" w14:textId="5A02323E"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2.</w:t>
      </w:r>
      <w:r>
        <w:rPr>
          <w:rFonts w:asciiTheme="minorHAnsi" w:eastAsiaTheme="minorEastAsia" w:hAnsiTheme="minorHAnsi" w:cstheme="minorBidi"/>
          <w:noProof/>
          <w:kern w:val="2"/>
          <w:sz w:val="24"/>
          <w:szCs w:val="24"/>
          <w14:ligatures w14:val="standardContextual"/>
        </w:rPr>
        <w:tab/>
      </w:r>
      <w:r w:rsidRPr="00B72978">
        <w:rPr>
          <w:noProof/>
          <w:lang w:val="en-GB"/>
        </w:rPr>
        <w:t>CONTACT RESPONSE SERVICE LEVEL</w:t>
      </w:r>
      <w:r>
        <w:rPr>
          <w:noProof/>
        </w:rPr>
        <w:tab/>
      </w:r>
      <w:r>
        <w:rPr>
          <w:noProof/>
        </w:rPr>
        <w:fldChar w:fldCharType="begin"/>
      </w:r>
      <w:r>
        <w:rPr>
          <w:noProof/>
        </w:rPr>
        <w:instrText xml:space="preserve"> PAGEREF _Toc173398768 \h </w:instrText>
      </w:r>
      <w:r>
        <w:rPr>
          <w:noProof/>
        </w:rPr>
      </w:r>
      <w:r>
        <w:rPr>
          <w:noProof/>
        </w:rPr>
        <w:fldChar w:fldCharType="separate"/>
      </w:r>
      <w:r>
        <w:rPr>
          <w:noProof/>
        </w:rPr>
        <w:t>79</w:t>
      </w:r>
      <w:r>
        <w:rPr>
          <w:noProof/>
        </w:rPr>
        <w:fldChar w:fldCharType="end"/>
      </w:r>
    </w:p>
    <w:p w14:paraId="05DD3FDD" w14:textId="711A90AC" w:rsidR="002835EA" w:rsidRDefault="002835EA">
      <w:pPr>
        <w:pStyle w:val="TOC2"/>
        <w:rPr>
          <w:rFonts w:asciiTheme="minorHAnsi" w:eastAsiaTheme="minorEastAsia" w:hAnsiTheme="minorHAnsi" w:cstheme="minorBidi"/>
          <w:noProof/>
          <w:kern w:val="2"/>
          <w:sz w:val="24"/>
          <w:szCs w:val="24"/>
          <w14:ligatures w14:val="standardContextual"/>
        </w:rPr>
      </w:pPr>
      <w:r w:rsidRPr="00B72978">
        <w:rPr>
          <w:noProof/>
          <w:lang w:val="en-GB"/>
        </w:rPr>
        <w:t>3.</w:t>
      </w:r>
      <w:r>
        <w:rPr>
          <w:rFonts w:asciiTheme="minorHAnsi" w:eastAsiaTheme="minorEastAsia" w:hAnsiTheme="minorHAnsi" w:cstheme="minorBidi"/>
          <w:noProof/>
          <w:kern w:val="2"/>
          <w:sz w:val="24"/>
          <w:szCs w:val="24"/>
          <w14:ligatures w14:val="standardContextual"/>
        </w:rPr>
        <w:tab/>
      </w:r>
      <w:r w:rsidRPr="00B72978">
        <w:rPr>
          <w:noProof/>
          <w:lang w:val="en-GB"/>
        </w:rPr>
        <w:t>ONSITE PRESENCE SERVICE LEVEL</w:t>
      </w:r>
      <w:r>
        <w:rPr>
          <w:noProof/>
        </w:rPr>
        <w:tab/>
      </w:r>
      <w:r>
        <w:rPr>
          <w:noProof/>
        </w:rPr>
        <w:fldChar w:fldCharType="begin"/>
      </w:r>
      <w:r>
        <w:rPr>
          <w:noProof/>
        </w:rPr>
        <w:instrText xml:space="preserve"> PAGEREF _Toc173398769 \h </w:instrText>
      </w:r>
      <w:r>
        <w:rPr>
          <w:noProof/>
        </w:rPr>
      </w:r>
      <w:r>
        <w:rPr>
          <w:noProof/>
        </w:rPr>
        <w:fldChar w:fldCharType="separate"/>
      </w:r>
      <w:r>
        <w:rPr>
          <w:noProof/>
        </w:rPr>
        <w:t>79</w:t>
      </w:r>
      <w:r>
        <w:rPr>
          <w:noProof/>
        </w:rPr>
        <w:fldChar w:fldCharType="end"/>
      </w:r>
    </w:p>
    <w:p w14:paraId="643F54EC" w14:textId="13E7C2ED" w:rsidR="001D023A" w:rsidRPr="009516B7" w:rsidRDefault="00CA03BC" w:rsidP="001D023A">
      <w:pPr>
        <w:spacing w:line="276" w:lineRule="auto"/>
        <w:rPr>
          <w:lang w:val="en-GB"/>
        </w:rPr>
      </w:pPr>
      <w:r>
        <w:rPr>
          <w:sz w:val="20"/>
          <w:lang w:val="en-GB"/>
        </w:rPr>
        <w:fldChar w:fldCharType="end"/>
      </w:r>
    </w:p>
    <w:p w14:paraId="6CA9D5DF" w14:textId="77777777" w:rsidR="001D023A" w:rsidRPr="009516B7" w:rsidRDefault="001D023A" w:rsidP="001D023A">
      <w:pPr>
        <w:spacing w:line="276" w:lineRule="auto"/>
        <w:rPr>
          <w:lang w:val="en-GB"/>
        </w:rPr>
      </w:pPr>
    </w:p>
    <w:p w14:paraId="4A7EBAAE" w14:textId="77777777" w:rsidR="001D023A" w:rsidRPr="009516B7" w:rsidRDefault="001D023A" w:rsidP="001D023A">
      <w:pPr>
        <w:spacing w:line="276" w:lineRule="auto"/>
        <w:rPr>
          <w:lang w:val="en-GB"/>
        </w:rPr>
        <w:sectPr w:rsidR="001D023A" w:rsidRPr="009516B7" w:rsidSect="001B2699">
          <w:footerReference w:type="default" r:id="rId15"/>
          <w:pgSz w:w="11909" w:h="16834" w:code="9"/>
          <w:pgMar w:top="1134" w:right="1134" w:bottom="1418" w:left="1134" w:header="567" w:footer="567" w:gutter="0"/>
          <w:cols w:space="720"/>
          <w:noEndnote/>
        </w:sectPr>
      </w:pPr>
    </w:p>
    <w:p w14:paraId="7ACC89FC" w14:textId="77777777" w:rsidR="002C7B71" w:rsidRPr="009516B7" w:rsidRDefault="002E63F0" w:rsidP="001D023A">
      <w:pPr>
        <w:widowControl w:val="0"/>
        <w:spacing w:before="360" w:line="276" w:lineRule="auto"/>
        <w:jc w:val="center"/>
        <w:rPr>
          <w:b/>
          <w:sz w:val="24"/>
          <w:szCs w:val="24"/>
          <w:lang w:val="en-GB"/>
        </w:rPr>
      </w:pPr>
      <w:r w:rsidRPr="009516B7">
        <w:rPr>
          <w:b/>
          <w:sz w:val="24"/>
          <w:szCs w:val="24"/>
          <w:lang w:val="en-GB"/>
        </w:rPr>
        <w:lastRenderedPageBreak/>
        <w:t>TERMS AND CONDITIONS</w:t>
      </w:r>
    </w:p>
    <w:p w14:paraId="13D69484" w14:textId="77777777" w:rsidR="007D76E0" w:rsidRPr="003E7B52" w:rsidRDefault="007D76E0" w:rsidP="003E7B52">
      <w:pPr>
        <w:widowControl w:val="0"/>
        <w:spacing w:before="120" w:after="120"/>
        <w:rPr>
          <w:sz w:val="20"/>
          <w:lang w:val="en-GB"/>
        </w:rPr>
      </w:pPr>
    </w:p>
    <w:p w14:paraId="2A0C4B1F" w14:textId="7141FAA0" w:rsidR="002E63F0" w:rsidRPr="009516B7" w:rsidRDefault="002E63F0" w:rsidP="001D023A">
      <w:pPr>
        <w:spacing w:line="276" w:lineRule="auto"/>
        <w:rPr>
          <w:sz w:val="20"/>
          <w:lang w:val="en-GB"/>
        </w:rPr>
      </w:pPr>
      <w:r w:rsidRPr="009516B7">
        <w:rPr>
          <w:sz w:val="20"/>
          <w:lang w:val="en-GB"/>
        </w:rPr>
        <w:t>This Agreement</w:t>
      </w:r>
      <w:r w:rsidR="00381155">
        <w:rPr>
          <w:sz w:val="20"/>
          <w:lang w:val="en-GB"/>
        </w:rPr>
        <w:t xml:space="preserve"> is</w:t>
      </w:r>
      <w:r w:rsidRPr="009516B7">
        <w:rPr>
          <w:sz w:val="20"/>
          <w:lang w:val="en-GB"/>
        </w:rPr>
        <w:t xml:space="preserve"> effective as of the </w:t>
      </w:r>
      <w:r w:rsidR="00121237">
        <w:rPr>
          <w:sz w:val="20"/>
          <w:lang w:val="en-GB"/>
        </w:rPr>
        <w:t>____________</w:t>
      </w:r>
      <w:proofErr w:type="gramStart"/>
      <w:r w:rsidR="00121237">
        <w:rPr>
          <w:sz w:val="20"/>
          <w:lang w:val="en-GB"/>
        </w:rPr>
        <w:t>_</w:t>
      </w:r>
      <w:r w:rsidR="002835EA" w:rsidRPr="002835EA">
        <w:rPr>
          <w:b/>
          <w:bCs/>
          <w:sz w:val="20"/>
          <w:lang w:val="en-GB"/>
        </w:rPr>
        <w:t>[</w:t>
      </w:r>
      <w:proofErr w:type="gramEnd"/>
      <w:r w:rsidR="002835EA" w:rsidRPr="002835EA">
        <w:rPr>
          <w:b/>
          <w:bCs/>
          <w:sz w:val="20"/>
          <w:lang w:val="en-GB"/>
        </w:rPr>
        <w:t>Note: to be completed]</w:t>
      </w:r>
      <w:r w:rsidRPr="002835EA">
        <w:rPr>
          <w:b/>
          <w:bCs/>
          <w:sz w:val="20"/>
          <w:lang w:val="en-GB"/>
        </w:rPr>
        <w:t xml:space="preserve"> </w:t>
      </w:r>
      <w:r w:rsidRPr="009516B7">
        <w:rPr>
          <w:sz w:val="20"/>
          <w:lang w:val="en-GB"/>
        </w:rPr>
        <w:t>(</w:t>
      </w:r>
      <w:r w:rsidR="00381155">
        <w:rPr>
          <w:sz w:val="20"/>
          <w:lang w:val="en-GB"/>
        </w:rPr>
        <w:t xml:space="preserve">the </w:t>
      </w:r>
      <w:r w:rsidRPr="009516B7">
        <w:rPr>
          <w:sz w:val="20"/>
          <w:lang w:val="en-GB"/>
        </w:rPr>
        <w:t>"</w:t>
      </w:r>
      <w:r w:rsidRPr="009516B7">
        <w:rPr>
          <w:b/>
          <w:sz w:val="20"/>
          <w:lang w:val="en-GB"/>
        </w:rPr>
        <w:t>Effective Date</w:t>
      </w:r>
      <w:r w:rsidRPr="009516B7">
        <w:rPr>
          <w:sz w:val="20"/>
          <w:lang w:val="en-GB"/>
        </w:rPr>
        <w:t>")</w:t>
      </w:r>
      <w:r w:rsidR="00381155">
        <w:rPr>
          <w:sz w:val="20"/>
          <w:lang w:val="en-GB"/>
        </w:rPr>
        <w:t>, notwithstanding the date of signature hereof. This Agreement</w:t>
      </w:r>
      <w:r w:rsidRPr="009516B7">
        <w:rPr>
          <w:sz w:val="20"/>
          <w:lang w:val="en-GB"/>
        </w:rPr>
        <w:t xml:space="preserve"> is entered into by and between the South African Revenue Service, an organ of State established in terms of the South African Revenue Service Act, 1997 (Act No 34 of 1997) with its registered address located at 299 Bronkhorst Street,</w:t>
      </w:r>
      <w:r w:rsidR="00C76CE6" w:rsidRPr="009516B7">
        <w:rPr>
          <w:sz w:val="20"/>
          <w:lang w:val="en-GB"/>
        </w:rPr>
        <w:t xml:space="preserve"> Nieuw Muckleneuk</w:t>
      </w:r>
      <w:r w:rsidRPr="009516B7">
        <w:rPr>
          <w:sz w:val="20"/>
          <w:lang w:val="en-GB"/>
        </w:rPr>
        <w:t xml:space="preserve"> ("</w:t>
      </w:r>
      <w:r w:rsidRPr="009516B7">
        <w:rPr>
          <w:b/>
          <w:sz w:val="20"/>
          <w:lang w:val="en-GB"/>
        </w:rPr>
        <w:t>SARS</w:t>
      </w:r>
      <w:r w:rsidR="00C76CE6" w:rsidRPr="009516B7">
        <w:rPr>
          <w:sz w:val="20"/>
          <w:lang w:val="en-GB"/>
        </w:rPr>
        <w:t>") and</w:t>
      </w:r>
      <w:r w:rsidRPr="009516B7">
        <w:rPr>
          <w:sz w:val="20"/>
          <w:lang w:val="en-GB"/>
        </w:rPr>
        <w:t xml:space="preserve"> </w:t>
      </w:r>
      <w:r w:rsidR="00121237">
        <w:rPr>
          <w:sz w:val="20"/>
          <w:lang w:val="en-GB"/>
        </w:rPr>
        <w:t>_____________</w:t>
      </w:r>
      <w:r w:rsidRPr="009516B7">
        <w:rPr>
          <w:sz w:val="20"/>
          <w:lang w:val="en-GB"/>
        </w:rPr>
        <w:t>,</w:t>
      </w:r>
      <w:r w:rsidR="002835EA" w:rsidRPr="002835EA">
        <w:rPr>
          <w:b/>
          <w:bCs/>
          <w:sz w:val="20"/>
          <w:lang w:val="en-GB"/>
        </w:rPr>
        <w:t>[Note: to be completed]</w:t>
      </w:r>
      <w:r w:rsidRPr="002835EA">
        <w:rPr>
          <w:b/>
          <w:bCs/>
          <w:sz w:val="20"/>
          <w:lang w:val="en-GB"/>
        </w:rPr>
        <w:t xml:space="preserve"> </w:t>
      </w:r>
      <w:r w:rsidRPr="009516B7">
        <w:rPr>
          <w:sz w:val="20"/>
          <w:lang w:val="en-GB"/>
        </w:rPr>
        <w:t xml:space="preserve">(Registration No. </w:t>
      </w:r>
      <w:r w:rsidR="00121237" w:rsidRPr="002835EA">
        <w:rPr>
          <w:b/>
          <w:bCs/>
          <w:sz w:val="20"/>
          <w:lang w:val="en-GB"/>
        </w:rPr>
        <w:t>______________</w:t>
      </w:r>
      <w:r w:rsidRPr="002835EA">
        <w:rPr>
          <w:b/>
          <w:bCs/>
          <w:sz w:val="20"/>
          <w:lang w:val="en-GB"/>
        </w:rPr>
        <w:t>)</w:t>
      </w:r>
      <w:r w:rsidR="002835EA" w:rsidRPr="002835EA">
        <w:rPr>
          <w:b/>
          <w:bCs/>
          <w:sz w:val="20"/>
          <w:lang w:val="en-GB"/>
        </w:rPr>
        <w:t>[Note: to be completed]</w:t>
      </w:r>
      <w:r w:rsidRPr="009516B7">
        <w:rPr>
          <w:sz w:val="20"/>
          <w:lang w:val="en-GB"/>
        </w:rPr>
        <w:t>, a company incorporated under the laws of the Republic of South Africa, with it</w:t>
      </w:r>
      <w:r w:rsidR="00254A7D" w:rsidRPr="009516B7">
        <w:rPr>
          <w:sz w:val="20"/>
          <w:lang w:val="en-GB"/>
        </w:rPr>
        <w:t xml:space="preserve">s registered address located at </w:t>
      </w:r>
      <w:r w:rsidR="00121237">
        <w:rPr>
          <w:sz w:val="20"/>
          <w:lang w:val="en-GB"/>
        </w:rPr>
        <w:t>_______________________</w:t>
      </w:r>
      <w:r w:rsidR="002835EA" w:rsidRPr="002835EA">
        <w:rPr>
          <w:b/>
          <w:bCs/>
          <w:sz w:val="20"/>
          <w:lang w:val="en-GB"/>
        </w:rPr>
        <w:t>[Note: to be completed]</w:t>
      </w:r>
      <w:r w:rsidR="00C76CE6" w:rsidRPr="002835EA">
        <w:rPr>
          <w:b/>
          <w:bCs/>
          <w:sz w:val="20"/>
          <w:lang w:val="en-GB"/>
        </w:rPr>
        <w:t xml:space="preserve"> </w:t>
      </w:r>
      <w:r w:rsidRPr="009516B7">
        <w:rPr>
          <w:sz w:val="20"/>
          <w:lang w:val="en-GB"/>
        </w:rPr>
        <w:t>(</w:t>
      </w:r>
      <w:r w:rsidR="00972576" w:rsidRPr="009516B7">
        <w:rPr>
          <w:sz w:val="20"/>
          <w:lang w:val="en-GB"/>
        </w:rPr>
        <w:t xml:space="preserve">the </w:t>
      </w:r>
      <w:r w:rsidRPr="009516B7">
        <w:rPr>
          <w:sz w:val="20"/>
          <w:lang w:val="en-GB"/>
        </w:rPr>
        <w:t>"</w:t>
      </w:r>
      <w:r w:rsidRPr="009516B7">
        <w:rPr>
          <w:b/>
          <w:sz w:val="20"/>
          <w:lang w:val="en-GB"/>
        </w:rPr>
        <w:t>Service Provider</w:t>
      </w:r>
      <w:r w:rsidRPr="009516B7">
        <w:rPr>
          <w:sz w:val="20"/>
          <w:lang w:val="en-GB"/>
        </w:rPr>
        <w:t xml:space="preserve">"). As used in this Agreement, </w:t>
      </w:r>
      <w:r w:rsidR="00381155">
        <w:rPr>
          <w:sz w:val="20"/>
          <w:lang w:val="en-GB"/>
        </w:rPr>
        <w:t xml:space="preserve">a </w:t>
      </w:r>
      <w:r w:rsidRPr="009516B7">
        <w:rPr>
          <w:sz w:val="20"/>
          <w:lang w:val="en-GB"/>
        </w:rPr>
        <w:t>"</w:t>
      </w:r>
      <w:r w:rsidRPr="009516B7">
        <w:rPr>
          <w:b/>
          <w:sz w:val="20"/>
          <w:lang w:val="en-GB"/>
        </w:rPr>
        <w:t>Party</w:t>
      </w:r>
      <w:r w:rsidRPr="009516B7">
        <w:rPr>
          <w:sz w:val="20"/>
          <w:lang w:val="en-GB"/>
        </w:rPr>
        <w:t xml:space="preserve">" means either SARS or </w:t>
      </w:r>
      <w:r w:rsidR="00972576" w:rsidRPr="009516B7">
        <w:rPr>
          <w:sz w:val="20"/>
          <w:lang w:val="en-GB"/>
        </w:rPr>
        <w:t xml:space="preserve">the </w:t>
      </w:r>
      <w:r w:rsidRPr="009516B7">
        <w:rPr>
          <w:sz w:val="20"/>
          <w:lang w:val="en-GB"/>
        </w:rPr>
        <w:t xml:space="preserve">Service Provider, as appropriate, and </w:t>
      </w:r>
      <w:r w:rsidR="00381155">
        <w:rPr>
          <w:sz w:val="20"/>
          <w:lang w:val="en-GB"/>
        </w:rPr>
        <w:t xml:space="preserve">the </w:t>
      </w:r>
      <w:r w:rsidRPr="009516B7">
        <w:rPr>
          <w:sz w:val="20"/>
          <w:lang w:val="en-GB"/>
        </w:rPr>
        <w:t>"</w:t>
      </w:r>
      <w:r w:rsidRPr="009516B7">
        <w:rPr>
          <w:b/>
          <w:sz w:val="20"/>
          <w:lang w:val="en-GB"/>
        </w:rPr>
        <w:t>Parties</w:t>
      </w:r>
      <w:r w:rsidRPr="009516B7">
        <w:rPr>
          <w:sz w:val="20"/>
          <w:lang w:val="en-GB"/>
        </w:rPr>
        <w:t>" me</w:t>
      </w:r>
      <w:r w:rsidR="00254A7D" w:rsidRPr="009516B7">
        <w:rPr>
          <w:sz w:val="20"/>
          <w:lang w:val="en-GB"/>
        </w:rPr>
        <w:t xml:space="preserve">ans SARS and </w:t>
      </w:r>
      <w:r w:rsidR="00972576" w:rsidRPr="009516B7">
        <w:rPr>
          <w:sz w:val="20"/>
          <w:lang w:val="en-GB"/>
        </w:rPr>
        <w:t xml:space="preserve">the </w:t>
      </w:r>
      <w:r w:rsidR="00254A7D" w:rsidRPr="009516B7">
        <w:rPr>
          <w:sz w:val="20"/>
          <w:lang w:val="en-GB"/>
        </w:rPr>
        <w:t>Service Provider.</w:t>
      </w:r>
      <w:r w:rsidR="00262434" w:rsidRPr="009516B7">
        <w:rPr>
          <w:sz w:val="20"/>
          <w:lang w:val="en-GB"/>
        </w:rPr>
        <w:t xml:space="preserve"> </w:t>
      </w:r>
      <w:r w:rsidRPr="009516B7">
        <w:rPr>
          <w:sz w:val="20"/>
          <w:lang w:val="en-GB"/>
        </w:rPr>
        <w:t xml:space="preserve">Capitalised terms have the meanings given to them in </w:t>
      </w:r>
      <w:r w:rsidRPr="009516B7">
        <w:rPr>
          <w:b/>
          <w:sz w:val="20"/>
          <w:lang w:val="en-GB"/>
        </w:rPr>
        <w:t>Schedule A (Glossary)</w:t>
      </w:r>
      <w:r w:rsidRPr="009516B7">
        <w:rPr>
          <w:sz w:val="20"/>
          <w:lang w:val="en-GB"/>
        </w:rPr>
        <w:t>.</w:t>
      </w:r>
    </w:p>
    <w:p w14:paraId="34AA9C75" w14:textId="77777777" w:rsidR="00254A7D" w:rsidRPr="003E7B52" w:rsidRDefault="00254A7D" w:rsidP="003E7B52">
      <w:pPr>
        <w:widowControl w:val="0"/>
        <w:spacing w:before="120" w:after="120"/>
        <w:rPr>
          <w:sz w:val="20"/>
          <w:lang w:val="en-GB"/>
        </w:rPr>
      </w:pPr>
    </w:p>
    <w:p w14:paraId="10411730" w14:textId="77777777" w:rsidR="002C7B71" w:rsidRPr="009516B7" w:rsidRDefault="0043123D" w:rsidP="00284313">
      <w:pPr>
        <w:pStyle w:val="AfriGISHeading"/>
        <w:rPr>
          <w:lang w:val="en-GB"/>
        </w:rPr>
      </w:pPr>
      <w:bookmarkStart w:id="0" w:name="_Ref318294569"/>
      <w:bookmarkStart w:id="1" w:name="_Toc173398673"/>
      <w:bookmarkStart w:id="2" w:name="_Toc35047545"/>
      <w:bookmarkStart w:id="3" w:name="_Toc38248701"/>
      <w:r w:rsidRPr="009516B7">
        <w:rPr>
          <w:lang w:val="en-GB"/>
        </w:rPr>
        <w:t>BACKGROUND AND OBJECTIVES</w:t>
      </w:r>
      <w:bookmarkEnd w:id="0"/>
      <w:bookmarkEnd w:id="1"/>
    </w:p>
    <w:p w14:paraId="2C234862" w14:textId="77777777" w:rsidR="004B1879" w:rsidRPr="009516B7" w:rsidRDefault="004B1879" w:rsidP="00593B0C">
      <w:pPr>
        <w:pStyle w:val="AfriGIS11"/>
        <w:ind w:left="851" w:hanging="851"/>
        <w:rPr>
          <w:lang w:val="en-GB"/>
        </w:rPr>
      </w:pPr>
      <w:r w:rsidRPr="009516B7">
        <w:rPr>
          <w:lang w:val="en-GB"/>
        </w:rPr>
        <w:t>Background</w:t>
      </w:r>
    </w:p>
    <w:p w14:paraId="725C3B3E" w14:textId="77777777" w:rsidR="00FE700D" w:rsidRDefault="00FE700D" w:rsidP="00FE700D">
      <w:pPr>
        <w:pStyle w:val="AfriGIS111"/>
        <w:numPr>
          <w:ilvl w:val="0"/>
          <w:numId w:val="0"/>
        </w:numPr>
        <w:ind w:left="1224"/>
        <w:rPr>
          <w:lang w:val="en-GB"/>
        </w:rPr>
      </w:pPr>
    </w:p>
    <w:p w14:paraId="5759B215" w14:textId="0EA3F822" w:rsidR="004A0E44" w:rsidRDefault="00A236A5" w:rsidP="00D36236">
      <w:pPr>
        <w:pStyle w:val="AfriGIS111"/>
        <w:ind w:left="851" w:firstLine="0"/>
        <w:rPr>
          <w:lang w:val="en-GB"/>
        </w:rPr>
      </w:pPr>
      <w:r>
        <w:rPr>
          <w:lang w:val="en-GB"/>
        </w:rPr>
        <w:t>In line with the prescripts of the Preferential Procurement</w:t>
      </w:r>
      <w:r w:rsidR="00B44679">
        <w:rPr>
          <w:lang w:val="en-GB"/>
        </w:rPr>
        <w:t xml:space="preserve"> Policy Framework Act No. 5 of 2000,</w:t>
      </w:r>
      <w:r>
        <w:rPr>
          <w:lang w:val="en-GB"/>
        </w:rPr>
        <w:t xml:space="preserve"> SARS invited bids for </w:t>
      </w:r>
      <w:r w:rsidR="00B44679">
        <w:rPr>
          <w:lang w:val="en-GB"/>
        </w:rPr>
        <w:t xml:space="preserve">the </w:t>
      </w:r>
      <w:r>
        <w:rPr>
          <w:lang w:val="en-GB"/>
        </w:rPr>
        <w:t>procurement of updated GIS Datasets</w:t>
      </w:r>
      <w:r w:rsidR="00B44679">
        <w:rPr>
          <w:lang w:val="en-GB"/>
        </w:rPr>
        <w:t xml:space="preserve"> and </w:t>
      </w:r>
      <w:r>
        <w:rPr>
          <w:lang w:val="en-GB"/>
        </w:rPr>
        <w:t>the associated/applicable</w:t>
      </w:r>
      <w:r w:rsidR="004A0E44">
        <w:rPr>
          <w:lang w:val="en-GB"/>
        </w:rPr>
        <w:t xml:space="preserve"> geocoding </w:t>
      </w:r>
      <w:r>
        <w:rPr>
          <w:lang w:val="en-GB"/>
        </w:rPr>
        <w:t>software</w:t>
      </w:r>
      <w:r w:rsidR="004A0E44">
        <w:rPr>
          <w:lang w:val="en-GB"/>
        </w:rPr>
        <w:t xml:space="preserve"> </w:t>
      </w:r>
      <w:r w:rsidR="00B44679">
        <w:rPr>
          <w:lang w:val="en-GB"/>
        </w:rPr>
        <w:t>(if necessary)</w:t>
      </w:r>
      <w:r w:rsidR="00B608FD">
        <w:rPr>
          <w:lang w:val="en-GB"/>
        </w:rPr>
        <w:t xml:space="preserve"> (i.e. “</w:t>
      </w:r>
      <w:r w:rsidR="002754D7">
        <w:rPr>
          <w:lang w:val="en-GB"/>
        </w:rPr>
        <w:t>RFP 10/2024</w:t>
      </w:r>
      <w:r w:rsidR="00B608FD">
        <w:rPr>
          <w:lang w:val="en-GB"/>
        </w:rPr>
        <w:t>”)</w:t>
      </w:r>
      <w:r w:rsidR="004A0E44">
        <w:rPr>
          <w:lang w:val="en-GB"/>
        </w:rPr>
        <w:t xml:space="preserve"> and</w:t>
      </w:r>
      <w:r w:rsidR="00B608FD" w:rsidRPr="00B608FD">
        <w:rPr>
          <w:lang w:val="en-GB"/>
        </w:rPr>
        <w:t xml:space="preserve"> </w:t>
      </w:r>
      <w:r w:rsidR="00B608FD">
        <w:rPr>
          <w:lang w:val="en-GB"/>
        </w:rPr>
        <w:t>the Service Provider is the successful preferred bidder</w:t>
      </w:r>
      <w:r>
        <w:rPr>
          <w:lang w:val="en-GB"/>
        </w:rPr>
        <w:t xml:space="preserve">. </w:t>
      </w:r>
    </w:p>
    <w:p w14:paraId="2711B383" w14:textId="77777777" w:rsidR="004A0E44" w:rsidRDefault="004A0E44" w:rsidP="004A0E44">
      <w:pPr>
        <w:pStyle w:val="ListParagraph"/>
        <w:rPr>
          <w:lang w:val="en-GB"/>
        </w:rPr>
      </w:pPr>
    </w:p>
    <w:p w14:paraId="6D2060EF" w14:textId="0CAF879E" w:rsidR="00FE700D" w:rsidRDefault="00A236A5" w:rsidP="00D36236">
      <w:pPr>
        <w:pStyle w:val="AfriGIS111"/>
        <w:ind w:left="851" w:firstLine="0"/>
        <w:rPr>
          <w:lang w:val="en-GB"/>
        </w:rPr>
      </w:pPr>
      <w:r>
        <w:rPr>
          <w:lang w:val="en-GB"/>
        </w:rPr>
        <w:t xml:space="preserve">The </w:t>
      </w:r>
      <w:r w:rsidR="004A0E44">
        <w:rPr>
          <w:lang w:val="en-GB"/>
        </w:rPr>
        <w:t>Parties have thus agreed that the t</w:t>
      </w:r>
      <w:r w:rsidR="00F57221">
        <w:rPr>
          <w:lang w:val="en-GB"/>
        </w:rPr>
        <w:t>erms</w:t>
      </w:r>
      <w:r w:rsidR="00B608FD">
        <w:rPr>
          <w:lang w:val="en-GB"/>
        </w:rPr>
        <w:t xml:space="preserve"> and conditions</w:t>
      </w:r>
      <w:r w:rsidR="00F57221">
        <w:rPr>
          <w:lang w:val="en-GB"/>
        </w:rPr>
        <w:t xml:space="preserve"> of the Agreement</w:t>
      </w:r>
      <w:r w:rsidR="00B608FD">
        <w:rPr>
          <w:lang w:val="en-GB"/>
        </w:rPr>
        <w:t xml:space="preserve"> </w:t>
      </w:r>
      <w:r w:rsidR="00B65B4F">
        <w:rPr>
          <w:lang w:val="en-GB"/>
        </w:rPr>
        <w:t>as contained hereunder,</w:t>
      </w:r>
      <w:r w:rsidR="00B608FD">
        <w:rPr>
          <w:lang w:val="en-GB"/>
        </w:rPr>
        <w:t xml:space="preserve"> shall remain applicable.</w:t>
      </w:r>
      <w:r w:rsidR="00B65B4F" w:rsidRPr="00B65B4F">
        <w:rPr>
          <w:lang w:val="en-GB"/>
        </w:rPr>
        <w:t xml:space="preserve"> </w:t>
      </w:r>
      <w:r w:rsidR="00B65B4F">
        <w:rPr>
          <w:lang w:val="en-GB"/>
        </w:rPr>
        <w:t xml:space="preserve">The </w:t>
      </w:r>
      <w:r>
        <w:rPr>
          <w:lang w:val="en-GB"/>
        </w:rPr>
        <w:t xml:space="preserve">Service Provider is the </w:t>
      </w:r>
      <w:r w:rsidR="00422322">
        <w:rPr>
          <w:lang w:val="en-GB"/>
        </w:rPr>
        <w:t xml:space="preserve">OEM </w:t>
      </w:r>
      <w:r>
        <w:rPr>
          <w:lang w:val="en-GB"/>
        </w:rPr>
        <w:t>the GIS software</w:t>
      </w:r>
      <w:r w:rsidR="00B608FD">
        <w:rPr>
          <w:lang w:val="en-GB"/>
        </w:rPr>
        <w:t>/geocoding software.</w:t>
      </w:r>
    </w:p>
    <w:p w14:paraId="6DC54630" w14:textId="44F263DB" w:rsidR="00571DB1" w:rsidRPr="009516B7" w:rsidRDefault="00571DB1" w:rsidP="00593B0C">
      <w:pPr>
        <w:pStyle w:val="AfriGIS11"/>
        <w:ind w:left="851" w:hanging="851"/>
        <w:rPr>
          <w:b w:val="0"/>
          <w:lang w:val="en-GB"/>
        </w:rPr>
      </w:pPr>
      <w:r w:rsidRPr="009516B7">
        <w:rPr>
          <w:b w:val="0"/>
          <w:lang w:val="en-GB"/>
        </w:rPr>
        <w:t>In reliance on the</w:t>
      </w:r>
      <w:r w:rsidR="00B1758B" w:rsidRPr="009516B7">
        <w:rPr>
          <w:b w:val="0"/>
          <w:lang w:val="en-GB"/>
        </w:rPr>
        <w:t xml:space="preserve"> </w:t>
      </w:r>
      <w:r w:rsidRPr="009516B7">
        <w:rPr>
          <w:b w:val="0"/>
          <w:lang w:val="en-GB"/>
        </w:rPr>
        <w:t>statements and representations</w:t>
      </w:r>
      <w:r w:rsidR="00B1758B" w:rsidRPr="009516B7">
        <w:rPr>
          <w:b w:val="0"/>
          <w:lang w:val="en-GB"/>
        </w:rPr>
        <w:t xml:space="preserve"> as set out in </w:t>
      </w:r>
      <w:r w:rsidR="00B1758B" w:rsidRPr="009516B7">
        <w:rPr>
          <w:lang w:val="en-GB"/>
        </w:rPr>
        <w:t xml:space="preserve">Clause </w:t>
      </w:r>
      <w:r w:rsidR="00422322">
        <w:t>26</w:t>
      </w:r>
      <w:r w:rsidR="00B1758B" w:rsidRPr="009516B7">
        <w:rPr>
          <w:b w:val="0"/>
          <w:lang w:val="en-GB"/>
        </w:rPr>
        <w:t xml:space="preserve"> of th</w:t>
      </w:r>
      <w:r w:rsidR="002E6015">
        <w:rPr>
          <w:b w:val="0"/>
          <w:lang w:val="en-GB"/>
        </w:rPr>
        <w:t>is</w:t>
      </w:r>
      <w:r w:rsidR="00B1758B" w:rsidRPr="009516B7">
        <w:rPr>
          <w:b w:val="0"/>
          <w:lang w:val="en-GB"/>
        </w:rPr>
        <w:t xml:space="preserve"> </w:t>
      </w:r>
      <w:r w:rsidR="00B1758B" w:rsidRPr="009516B7">
        <w:rPr>
          <w:lang w:val="en-GB"/>
        </w:rPr>
        <w:t>Main Agreement</w:t>
      </w:r>
      <w:r w:rsidRPr="009516B7">
        <w:rPr>
          <w:b w:val="0"/>
          <w:lang w:val="en-GB"/>
        </w:rPr>
        <w:t>, SARS has selected and, subject to the terms and conditions of this Agreement, hereby appoints the Service Provider to provide the Services described herein during the Term, which appointment the Service Provider accepts.</w:t>
      </w:r>
    </w:p>
    <w:p w14:paraId="44228CFC" w14:textId="77777777" w:rsidR="00571DB1" w:rsidRPr="009516B7" w:rsidRDefault="00571DB1" w:rsidP="00593B0C">
      <w:pPr>
        <w:pStyle w:val="AfriGIS11"/>
        <w:ind w:left="851" w:hanging="851"/>
        <w:rPr>
          <w:lang w:val="en-GB"/>
        </w:rPr>
      </w:pPr>
      <w:bookmarkStart w:id="4" w:name="_Ref318294636"/>
      <w:r w:rsidRPr="009516B7">
        <w:rPr>
          <w:lang w:val="en-GB"/>
        </w:rPr>
        <w:t>Objectives</w:t>
      </w:r>
      <w:bookmarkEnd w:id="4"/>
    </w:p>
    <w:p w14:paraId="7C876899" w14:textId="77777777" w:rsidR="00571DB1" w:rsidRPr="009516B7" w:rsidRDefault="00571DB1" w:rsidP="00284313">
      <w:pPr>
        <w:pStyle w:val="AfriGIS11"/>
        <w:numPr>
          <w:ilvl w:val="0"/>
          <w:numId w:val="0"/>
        </w:numPr>
        <w:ind w:left="851"/>
        <w:rPr>
          <w:b w:val="0"/>
          <w:lang w:val="en-GB"/>
        </w:rPr>
      </w:pPr>
      <w:r w:rsidRPr="009516B7">
        <w:rPr>
          <w:b w:val="0"/>
          <w:lang w:val="en-GB"/>
        </w:rPr>
        <w:t xml:space="preserve">SARS and </w:t>
      </w:r>
      <w:r w:rsidR="00972576" w:rsidRPr="009516B7">
        <w:rPr>
          <w:b w:val="0"/>
          <w:lang w:val="en-GB"/>
        </w:rPr>
        <w:t xml:space="preserve">the </w:t>
      </w:r>
      <w:r w:rsidRPr="009516B7">
        <w:rPr>
          <w:b w:val="0"/>
          <w:lang w:val="en-GB"/>
        </w:rPr>
        <w:t>Service Provider have agreed upon the following specific goals and objectives for this Agreement:</w:t>
      </w:r>
    </w:p>
    <w:p w14:paraId="71C4B99A" w14:textId="77777777" w:rsidR="000B18A0" w:rsidRPr="009516B7" w:rsidRDefault="00571DB1" w:rsidP="00D36236">
      <w:pPr>
        <w:pStyle w:val="AfriGIS111"/>
        <w:ind w:left="851" w:firstLine="0"/>
        <w:rPr>
          <w:lang w:val="en-GB"/>
        </w:rPr>
      </w:pPr>
      <w:r w:rsidRPr="009516B7">
        <w:rPr>
          <w:lang w:val="en-GB"/>
        </w:rPr>
        <w:t xml:space="preserve">to provide </w:t>
      </w:r>
      <w:r w:rsidR="000B18A0" w:rsidRPr="009516B7">
        <w:rPr>
          <w:lang w:val="en-GB"/>
        </w:rPr>
        <w:t xml:space="preserve">a </w:t>
      </w:r>
      <w:proofErr w:type="gramStart"/>
      <w:r w:rsidR="000B18A0" w:rsidRPr="009516B7">
        <w:rPr>
          <w:lang w:val="en-GB"/>
        </w:rPr>
        <w:t>long term</w:t>
      </w:r>
      <w:proofErr w:type="gramEnd"/>
      <w:r w:rsidR="000B18A0" w:rsidRPr="009516B7">
        <w:rPr>
          <w:lang w:val="en-GB"/>
        </w:rPr>
        <w:t xml:space="preserve"> commercial structure that will provide supply and </w:t>
      </w:r>
      <w:r w:rsidR="00695CAF" w:rsidRPr="009516B7">
        <w:rPr>
          <w:lang w:val="en-GB"/>
        </w:rPr>
        <w:t>price</w:t>
      </w:r>
      <w:r w:rsidR="000B18A0" w:rsidRPr="009516B7">
        <w:rPr>
          <w:lang w:val="en-GB"/>
        </w:rPr>
        <w:t xml:space="preserve"> certainty when future demand for the GIS is uncertain;</w:t>
      </w:r>
    </w:p>
    <w:p w14:paraId="23114B3F" w14:textId="77777777" w:rsidR="000B18A0" w:rsidRPr="009516B7" w:rsidRDefault="000B18A0" w:rsidP="00D36236">
      <w:pPr>
        <w:pStyle w:val="AfriGIS111"/>
        <w:ind w:left="851" w:firstLine="0"/>
        <w:rPr>
          <w:lang w:val="en-GB"/>
        </w:rPr>
      </w:pPr>
      <w:r w:rsidRPr="009516B7">
        <w:rPr>
          <w:lang w:val="en-GB"/>
        </w:rPr>
        <w:t>throughout the Term, to procure the Services for Charges that:</w:t>
      </w:r>
    </w:p>
    <w:p w14:paraId="698084EE" w14:textId="77777777" w:rsidR="000B18A0" w:rsidRPr="009516B7" w:rsidRDefault="000B18A0" w:rsidP="00284313">
      <w:pPr>
        <w:pStyle w:val="AfriGISa"/>
        <w:rPr>
          <w:lang w:val="en-GB"/>
        </w:rPr>
      </w:pPr>
      <w:r w:rsidRPr="009516B7">
        <w:rPr>
          <w:lang w:val="en-GB"/>
        </w:rPr>
        <w:t xml:space="preserve">reflect </w:t>
      </w:r>
      <w:r w:rsidR="00E816B4" w:rsidRPr="009516B7">
        <w:rPr>
          <w:lang w:val="en-GB"/>
        </w:rPr>
        <w:t xml:space="preserve">the </w:t>
      </w:r>
      <w:r w:rsidRPr="009516B7">
        <w:rPr>
          <w:lang w:val="en-GB"/>
        </w:rPr>
        <w:t>consumption</w:t>
      </w:r>
      <w:r w:rsidR="00E816B4" w:rsidRPr="009516B7">
        <w:rPr>
          <w:lang w:val="en-GB"/>
        </w:rPr>
        <w:t xml:space="preserve"> by </w:t>
      </w:r>
      <w:proofErr w:type="gramStart"/>
      <w:r w:rsidR="00E816B4" w:rsidRPr="009516B7">
        <w:rPr>
          <w:lang w:val="en-GB"/>
        </w:rPr>
        <w:t>SARS</w:t>
      </w:r>
      <w:r w:rsidRPr="009516B7">
        <w:rPr>
          <w:lang w:val="en-GB"/>
        </w:rPr>
        <w:t>;</w:t>
      </w:r>
      <w:proofErr w:type="gramEnd"/>
    </w:p>
    <w:p w14:paraId="02787E86" w14:textId="77777777" w:rsidR="000B18A0" w:rsidRPr="009516B7" w:rsidRDefault="000B18A0" w:rsidP="00284313">
      <w:pPr>
        <w:pStyle w:val="AfriGISa"/>
        <w:rPr>
          <w:lang w:val="en-GB"/>
        </w:rPr>
      </w:pPr>
      <w:r w:rsidRPr="009516B7">
        <w:rPr>
          <w:lang w:val="en-GB"/>
        </w:rPr>
        <w:t>are predictable and controllable; and</w:t>
      </w:r>
    </w:p>
    <w:p w14:paraId="639A88E9" w14:textId="77777777" w:rsidR="000B18A0" w:rsidRPr="009516B7" w:rsidRDefault="000B18A0" w:rsidP="00284313">
      <w:pPr>
        <w:pStyle w:val="AfriGISa"/>
        <w:rPr>
          <w:lang w:val="en-GB"/>
        </w:rPr>
      </w:pPr>
      <w:r w:rsidRPr="009516B7">
        <w:rPr>
          <w:lang w:val="en-GB"/>
        </w:rPr>
        <w:t xml:space="preserve">are </w:t>
      </w:r>
      <w:r w:rsidR="00D07731" w:rsidRPr="009516B7">
        <w:rPr>
          <w:lang w:val="en-GB"/>
        </w:rPr>
        <w:t>cost effective and competitive in relation to the</w:t>
      </w:r>
      <w:r w:rsidRPr="009516B7">
        <w:rPr>
          <w:lang w:val="en-GB"/>
        </w:rPr>
        <w:t xml:space="preserve"> South African market price for similar services </w:t>
      </w:r>
      <w:proofErr w:type="gramStart"/>
      <w:r w:rsidRPr="009516B7">
        <w:rPr>
          <w:lang w:val="en-GB"/>
        </w:rPr>
        <w:t>therefore;</w:t>
      </w:r>
      <w:proofErr w:type="gramEnd"/>
    </w:p>
    <w:p w14:paraId="3A832F42" w14:textId="77777777" w:rsidR="00D07731" w:rsidRPr="009516B7" w:rsidRDefault="00D07731" w:rsidP="00D36236">
      <w:pPr>
        <w:pStyle w:val="AfriGIS111"/>
        <w:ind w:left="851" w:firstLine="0"/>
        <w:rPr>
          <w:lang w:val="en-GB"/>
        </w:rPr>
      </w:pPr>
      <w:r w:rsidRPr="009516B7">
        <w:rPr>
          <w:lang w:val="en-GB"/>
        </w:rPr>
        <w:t>to enable the Service Provider and its subcontractors to earn a reasonable profit from the performance of the Services provided that:</w:t>
      </w:r>
    </w:p>
    <w:p w14:paraId="55B8D4F0" w14:textId="77777777" w:rsidR="00D07731" w:rsidRPr="009516B7" w:rsidRDefault="00D07731" w:rsidP="00284313">
      <w:pPr>
        <w:pStyle w:val="AfriGISa"/>
        <w:rPr>
          <w:lang w:val="en-GB"/>
        </w:rPr>
      </w:pPr>
      <w:r w:rsidRPr="009516B7">
        <w:rPr>
          <w:lang w:val="en-GB"/>
        </w:rPr>
        <w:t xml:space="preserve">the Service Provider meets its obligations under the Agreement, including </w:t>
      </w:r>
      <w:r w:rsidRPr="009516B7">
        <w:rPr>
          <w:lang w:val="en-GB"/>
        </w:rPr>
        <w:lastRenderedPageBreak/>
        <w:t>performing the Services in terms of the Performance Standards; and</w:t>
      </w:r>
    </w:p>
    <w:p w14:paraId="2ECDCC7C" w14:textId="77777777" w:rsidR="00D07731" w:rsidRPr="009516B7" w:rsidRDefault="00D07731" w:rsidP="00284313">
      <w:pPr>
        <w:pStyle w:val="AfriGISa"/>
        <w:rPr>
          <w:lang w:val="en-GB"/>
        </w:rPr>
      </w:pPr>
      <w:r w:rsidRPr="009516B7">
        <w:rPr>
          <w:lang w:val="en-GB"/>
        </w:rPr>
        <w:t>the Agreement is not terminated prior to expiration.</w:t>
      </w:r>
    </w:p>
    <w:p w14:paraId="282A8DF6" w14:textId="77777777" w:rsidR="00D07731" w:rsidRPr="009516B7" w:rsidRDefault="00D07731" w:rsidP="007F231D">
      <w:pPr>
        <w:pStyle w:val="AfriGIS111"/>
        <w:ind w:left="851" w:firstLine="0"/>
        <w:rPr>
          <w:lang w:val="en-GB"/>
        </w:rPr>
      </w:pPr>
      <w:r w:rsidRPr="009516B7">
        <w:rPr>
          <w:lang w:val="en-GB"/>
        </w:rPr>
        <w:t xml:space="preserve">to procure the Services under a flexible and scalable arrangement pursuant to which </w:t>
      </w:r>
      <w:r w:rsidR="00E816B4" w:rsidRPr="009516B7">
        <w:rPr>
          <w:lang w:val="en-GB"/>
        </w:rPr>
        <w:t xml:space="preserve">the </w:t>
      </w:r>
      <w:r w:rsidRPr="009516B7">
        <w:rPr>
          <w:lang w:val="en-GB"/>
        </w:rPr>
        <w:t xml:space="preserve">consumption reflects </w:t>
      </w:r>
      <w:r w:rsidR="00E816B4" w:rsidRPr="009516B7">
        <w:rPr>
          <w:lang w:val="en-GB"/>
        </w:rPr>
        <w:t xml:space="preserve">the </w:t>
      </w:r>
      <w:r w:rsidRPr="009516B7">
        <w:rPr>
          <w:lang w:val="en-GB"/>
        </w:rPr>
        <w:t xml:space="preserve">needs </w:t>
      </w:r>
      <w:r w:rsidR="00E816B4" w:rsidRPr="009516B7">
        <w:rPr>
          <w:lang w:val="en-GB"/>
        </w:rPr>
        <w:t xml:space="preserve">of SARS </w:t>
      </w:r>
      <w:r w:rsidRPr="009516B7">
        <w:rPr>
          <w:lang w:val="en-GB"/>
        </w:rPr>
        <w:t xml:space="preserve">from time to </w:t>
      </w:r>
      <w:proofErr w:type="gramStart"/>
      <w:r w:rsidRPr="009516B7">
        <w:rPr>
          <w:lang w:val="en-GB"/>
        </w:rPr>
        <w:t>time;</w:t>
      </w:r>
      <w:proofErr w:type="gramEnd"/>
    </w:p>
    <w:p w14:paraId="0394D2D7" w14:textId="77777777" w:rsidR="00571DB1" w:rsidRPr="009516B7" w:rsidRDefault="00D07731" w:rsidP="007F231D">
      <w:pPr>
        <w:pStyle w:val="AfriGIS111"/>
        <w:ind w:left="851" w:firstLine="0"/>
        <w:rPr>
          <w:lang w:val="en-GB"/>
        </w:rPr>
      </w:pPr>
      <w:r w:rsidRPr="009516B7">
        <w:rPr>
          <w:lang w:val="en-GB"/>
        </w:rPr>
        <w:t xml:space="preserve">to provide to </w:t>
      </w:r>
      <w:r w:rsidR="00571DB1" w:rsidRPr="009516B7">
        <w:rPr>
          <w:lang w:val="en-GB"/>
        </w:rPr>
        <w:t xml:space="preserve">SARS the Services in a manner that is intended to create and maintain a high level of user satisfaction in line with the Service </w:t>
      </w:r>
      <w:proofErr w:type="gramStart"/>
      <w:r w:rsidR="00571DB1" w:rsidRPr="009516B7">
        <w:rPr>
          <w:lang w:val="en-GB"/>
        </w:rPr>
        <w:t>Levels;</w:t>
      </w:r>
      <w:proofErr w:type="gramEnd"/>
      <w:r w:rsidR="00571DB1" w:rsidRPr="009516B7">
        <w:rPr>
          <w:lang w:val="en-GB"/>
        </w:rPr>
        <w:t xml:space="preserve"> </w:t>
      </w:r>
    </w:p>
    <w:p w14:paraId="7F69259E" w14:textId="77777777" w:rsidR="00D07731" w:rsidRPr="009516B7" w:rsidRDefault="00D07731" w:rsidP="007F231D">
      <w:pPr>
        <w:pStyle w:val="AfriGIS111"/>
        <w:ind w:left="851" w:firstLine="0"/>
        <w:rPr>
          <w:lang w:val="en-GB"/>
        </w:rPr>
      </w:pPr>
      <w:r w:rsidRPr="009516B7">
        <w:rPr>
          <w:lang w:val="en-GB"/>
        </w:rPr>
        <w:t>to provide Services that are consistent, accurate and reliable;</w:t>
      </w:r>
      <w:r w:rsidR="00695CAF" w:rsidRPr="009516B7">
        <w:rPr>
          <w:lang w:val="en-GB"/>
        </w:rPr>
        <w:t xml:space="preserve"> and</w:t>
      </w:r>
    </w:p>
    <w:p w14:paraId="7FD52258" w14:textId="77777777" w:rsidR="00C53405" w:rsidRPr="009516B7" w:rsidRDefault="00C76CE6" w:rsidP="007F231D">
      <w:pPr>
        <w:pStyle w:val="AfriGIS111"/>
        <w:ind w:left="851" w:firstLine="0"/>
        <w:rPr>
          <w:lang w:val="en-GB"/>
        </w:rPr>
      </w:pPr>
      <w:r w:rsidRPr="009516B7">
        <w:rPr>
          <w:lang w:val="en-GB"/>
        </w:rPr>
        <w:t xml:space="preserve">to appropriately contain </w:t>
      </w:r>
      <w:r w:rsidR="00E816B4" w:rsidRPr="009516B7">
        <w:rPr>
          <w:lang w:val="en-GB"/>
        </w:rPr>
        <w:t>the</w:t>
      </w:r>
      <w:r w:rsidR="00571DB1" w:rsidRPr="009516B7">
        <w:rPr>
          <w:lang w:val="en-GB"/>
        </w:rPr>
        <w:t xml:space="preserve"> risk</w:t>
      </w:r>
      <w:r w:rsidR="00E816B4" w:rsidRPr="009516B7">
        <w:rPr>
          <w:lang w:val="en-GB"/>
        </w:rPr>
        <w:t xml:space="preserve"> of SARS</w:t>
      </w:r>
      <w:r w:rsidR="00571DB1" w:rsidRPr="009516B7">
        <w:rPr>
          <w:lang w:val="en-GB"/>
        </w:rPr>
        <w:t>, including with respect to:</w:t>
      </w:r>
    </w:p>
    <w:p w14:paraId="2E93853A" w14:textId="77777777" w:rsidR="00D07731" w:rsidRPr="009516B7" w:rsidRDefault="00D07731" w:rsidP="002E6015">
      <w:pPr>
        <w:pStyle w:val="AfriGISa"/>
        <w:numPr>
          <w:ilvl w:val="1"/>
          <w:numId w:val="5"/>
        </w:numPr>
        <w:ind w:left="2268" w:hanging="567"/>
        <w:rPr>
          <w:lang w:val="en-GB"/>
        </w:rPr>
      </w:pPr>
      <w:r w:rsidRPr="009516B7">
        <w:rPr>
          <w:lang w:val="en-GB"/>
        </w:rPr>
        <w:t xml:space="preserve">security of Confidential Information, including validation and integrity </w:t>
      </w:r>
      <w:proofErr w:type="gramStart"/>
      <w:r w:rsidRPr="009516B7">
        <w:rPr>
          <w:lang w:val="en-GB"/>
        </w:rPr>
        <w:t>protection;</w:t>
      </w:r>
      <w:proofErr w:type="gramEnd"/>
    </w:p>
    <w:p w14:paraId="6C6AD444" w14:textId="77777777" w:rsidR="00C53405" w:rsidRPr="009516B7" w:rsidRDefault="00571DB1" w:rsidP="00E803DE">
      <w:pPr>
        <w:pStyle w:val="AfriGISa"/>
        <w:rPr>
          <w:lang w:val="en-GB"/>
        </w:rPr>
      </w:pPr>
      <w:r w:rsidRPr="009516B7">
        <w:rPr>
          <w:lang w:val="en-GB"/>
        </w:rPr>
        <w:t xml:space="preserve">sustained service </w:t>
      </w:r>
      <w:proofErr w:type="gramStart"/>
      <w:r w:rsidRPr="009516B7">
        <w:rPr>
          <w:lang w:val="en-GB"/>
        </w:rPr>
        <w:t>delivery;</w:t>
      </w:r>
      <w:proofErr w:type="gramEnd"/>
    </w:p>
    <w:p w14:paraId="595E1882" w14:textId="77777777" w:rsidR="00C53405" w:rsidRPr="009516B7" w:rsidRDefault="00571DB1" w:rsidP="00E803DE">
      <w:pPr>
        <w:pStyle w:val="AfriGISa"/>
        <w:rPr>
          <w:lang w:val="en-GB"/>
        </w:rPr>
      </w:pPr>
      <w:r w:rsidRPr="009516B7">
        <w:rPr>
          <w:lang w:val="en-GB"/>
        </w:rPr>
        <w:t xml:space="preserve">cost </w:t>
      </w:r>
      <w:proofErr w:type="gramStart"/>
      <w:r w:rsidRPr="009516B7">
        <w:rPr>
          <w:lang w:val="en-GB"/>
        </w:rPr>
        <w:t>containment;</w:t>
      </w:r>
      <w:proofErr w:type="gramEnd"/>
    </w:p>
    <w:p w14:paraId="09DF0AF9" w14:textId="77777777" w:rsidR="00C53405" w:rsidRPr="009516B7" w:rsidRDefault="00571DB1" w:rsidP="00E803DE">
      <w:pPr>
        <w:pStyle w:val="AfriGISa"/>
        <w:rPr>
          <w:lang w:val="en-GB"/>
        </w:rPr>
      </w:pPr>
      <w:r w:rsidRPr="009516B7">
        <w:rPr>
          <w:lang w:val="en-GB"/>
        </w:rPr>
        <w:t>changes in law</w:t>
      </w:r>
      <w:r w:rsidR="008C6CE2" w:rsidRPr="009516B7">
        <w:rPr>
          <w:lang w:val="en-GB"/>
        </w:rPr>
        <w:t xml:space="preserve">, the </w:t>
      </w:r>
      <w:r w:rsidRPr="009516B7">
        <w:rPr>
          <w:lang w:val="en-GB"/>
        </w:rPr>
        <w:t>technology available to provide the Services, tec</w:t>
      </w:r>
      <w:r w:rsidR="00CF2B5A" w:rsidRPr="009516B7">
        <w:rPr>
          <w:lang w:val="en-GB"/>
        </w:rPr>
        <w:t xml:space="preserve">hnology employed by SARS, </w:t>
      </w:r>
      <w:r w:rsidR="00E816B4" w:rsidRPr="009516B7">
        <w:rPr>
          <w:lang w:val="en-GB"/>
        </w:rPr>
        <w:t>the SARS</w:t>
      </w:r>
      <w:r w:rsidRPr="009516B7">
        <w:rPr>
          <w:lang w:val="en-GB"/>
        </w:rPr>
        <w:t xml:space="preserve"> processes </w:t>
      </w:r>
      <w:r w:rsidR="00CF2B5A" w:rsidRPr="009516B7">
        <w:rPr>
          <w:lang w:val="en-GB"/>
        </w:rPr>
        <w:t xml:space="preserve">and the </w:t>
      </w:r>
      <w:proofErr w:type="gramStart"/>
      <w:r w:rsidR="00CF2B5A" w:rsidRPr="009516B7">
        <w:rPr>
          <w:lang w:val="en-GB"/>
        </w:rPr>
        <w:t>like;</w:t>
      </w:r>
      <w:proofErr w:type="gramEnd"/>
    </w:p>
    <w:p w14:paraId="4CB49A78" w14:textId="77777777" w:rsidR="00C53405" w:rsidRPr="009516B7" w:rsidRDefault="00E816B4" w:rsidP="00E803DE">
      <w:pPr>
        <w:pStyle w:val="AfriGISa"/>
        <w:rPr>
          <w:lang w:val="en-GB"/>
        </w:rPr>
      </w:pPr>
      <w:r w:rsidRPr="009516B7">
        <w:rPr>
          <w:lang w:val="en-GB"/>
        </w:rPr>
        <w:t xml:space="preserve">the </w:t>
      </w:r>
      <w:r w:rsidR="00571DB1" w:rsidRPr="009516B7">
        <w:rPr>
          <w:lang w:val="en-GB"/>
        </w:rPr>
        <w:t xml:space="preserve">ability </w:t>
      </w:r>
      <w:r w:rsidRPr="009516B7">
        <w:rPr>
          <w:lang w:val="en-GB"/>
        </w:rPr>
        <w:t xml:space="preserve">of SARS </w:t>
      </w:r>
      <w:r w:rsidR="00571DB1" w:rsidRPr="009516B7">
        <w:rPr>
          <w:lang w:val="en-GB"/>
        </w:rPr>
        <w:t xml:space="preserve">to transition the </w:t>
      </w:r>
      <w:r w:rsidR="008C6CE2" w:rsidRPr="009516B7">
        <w:rPr>
          <w:lang w:val="en-GB"/>
        </w:rPr>
        <w:t xml:space="preserve">Services </w:t>
      </w:r>
      <w:r w:rsidR="00571DB1" w:rsidRPr="009516B7">
        <w:rPr>
          <w:lang w:val="en-GB"/>
        </w:rPr>
        <w:t>to itself or a third party at termination or expiration of this Agreement</w:t>
      </w:r>
      <w:r w:rsidR="00695CAF" w:rsidRPr="009516B7">
        <w:rPr>
          <w:lang w:val="en-GB"/>
        </w:rPr>
        <w:t>.</w:t>
      </w:r>
    </w:p>
    <w:p w14:paraId="4796C748" w14:textId="77777777" w:rsidR="00571DB1" w:rsidRPr="009516B7" w:rsidRDefault="00571DB1" w:rsidP="000615A4">
      <w:pPr>
        <w:pStyle w:val="AfriGIS11"/>
        <w:ind w:left="851" w:hanging="851"/>
        <w:rPr>
          <w:lang w:val="en-GB"/>
        </w:rPr>
      </w:pPr>
      <w:r w:rsidRPr="009516B7">
        <w:rPr>
          <w:lang w:val="en-GB"/>
        </w:rPr>
        <w:t>Construction</w:t>
      </w:r>
    </w:p>
    <w:p w14:paraId="7E67FF40" w14:textId="1CB0B05D" w:rsidR="00571DB1" w:rsidRPr="009516B7" w:rsidRDefault="00571DB1" w:rsidP="00E803DE">
      <w:pPr>
        <w:pStyle w:val="AfriGIS11"/>
        <w:numPr>
          <w:ilvl w:val="0"/>
          <w:numId w:val="0"/>
        </w:numPr>
        <w:ind w:left="851"/>
        <w:rPr>
          <w:b w:val="0"/>
          <w:lang w:val="en-GB"/>
        </w:rPr>
      </w:pPr>
      <w:r w:rsidRPr="009516B7">
        <w:rPr>
          <w:b w:val="0"/>
          <w:lang w:val="en-GB"/>
        </w:rPr>
        <w:t xml:space="preserve">The provisions of this </w:t>
      </w:r>
      <w:r w:rsidRPr="009516B7">
        <w:rPr>
          <w:lang w:val="en-GB"/>
        </w:rPr>
        <w:t xml:space="preserve">Clause </w:t>
      </w:r>
      <w:r w:rsidR="00AD3D04">
        <w:fldChar w:fldCharType="begin"/>
      </w:r>
      <w:r w:rsidR="00AD3D04">
        <w:instrText xml:space="preserve"> REF _Ref318294569 \r \h  \* MERGEFORMAT </w:instrText>
      </w:r>
      <w:r w:rsidR="00AD3D04">
        <w:fldChar w:fldCharType="separate"/>
      </w:r>
      <w:r w:rsidR="00422322">
        <w:t>1</w:t>
      </w:r>
      <w:r w:rsidR="00AD3D04">
        <w:fldChar w:fldCharType="end"/>
      </w:r>
      <w:r w:rsidRPr="009516B7">
        <w:rPr>
          <w:b w:val="0"/>
          <w:lang w:val="en-GB"/>
        </w:rPr>
        <w:t xml:space="preserve"> are intended to be a general introduction to this Agreement and will not be used to expand the scope of either Party’s obligations under this Agreement or to alter the plain meaning of the terms and conditions of this Agreement. However, to the extent the terms and conditions of this Agreement do not address a particular circumstance or are otherwise unclear or ambiguous, such terms and conditions are to be interpreted and construed so far as to give effect to the provisions in </w:t>
      </w:r>
      <w:r w:rsidRPr="009516B7">
        <w:rPr>
          <w:lang w:val="en-GB"/>
        </w:rPr>
        <w:t xml:space="preserve">Clause </w:t>
      </w:r>
      <w:r w:rsidR="00AD3D04">
        <w:fldChar w:fldCharType="begin"/>
      </w:r>
      <w:r w:rsidR="00AD3D04">
        <w:instrText xml:space="preserve"> REF _Ref318294636 \r \h  \* MERGEFORMAT </w:instrText>
      </w:r>
      <w:r w:rsidR="00AD3D04">
        <w:fldChar w:fldCharType="separate"/>
      </w:r>
      <w:r w:rsidR="00512D67" w:rsidRPr="00512D67">
        <w:rPr>
          <w:lang w:val="en-GB"/>
        </w:rPr>
        <w:t>1.3</w:t>
      </w:r>
      <w:r w:rsidR="00AD3D04">
        <w:fldChar w:fldCharType="end"/>
      </w:r>
      <w:r w:rsidR="006512BD" w:rsidRPr="009516B7">
        <w:rPr>
          <w:b w:val="0"/>
          <w:lang w:val="en-GB"/>
        </w:rPr>
        <w:t xml:space="preserve"> of this </w:t>
      </w:r>
      <w:r w:rsidR="006512BD" w:rsidRPr="009516B7">
        <w:rPr>
          <w:lang w:val="en-GB"/>
        </w:rPr>
        <w:t>Main Agreement</w:t>
      </w:r>
      <w:r w:rsidRPr="009516B7">
        <w:rPr>
          <w:b w:val="0"/>
          <w:lang w:val="en-GB"/>
        </w:rPr>
        <w:t xml:space="preserve">. Certain other rules of construction are set out in </w:t>
      </w:r>
      <w:r w:rsidRPr="009516B7">
        <w:rPr>
          <w:lang w:val="en-GB"/>
        </w:rPr>
        <w:t>Schedule A (Glossary)</w:t>
      </w:r>
      <w:r w:rsidRPr="009516B7">
        <w:rPr>
          <w:b w:val="0"/>
          <w:lang w:val="en-GB"/>
        </w:rPr>
        <w:t>.</w:t>
      </w:r>
    </w:p>
    <w:p w14:paraId="76B8423E" w14:textId="77777777" w:rsidR="007D76E0" w:rsidRPr="003E7B52" w:rsidRDefault="007D76E0" w:rsidP="003E7B52">
      <w:pPr>
        <w:widowControl w:val="0"/>
        <w:spacing w:before="120" w:after="120"/>
        <w:rPr>
          <w:sz w:val="20"/>
          <w:lang w:val="en-GB"/>
        </w:rPr>
      </w:pPr>
    </w:p>
    <w:p w14:paraId="15D23871" w14:textId="77777777" w:rsidR="00466511" w:rsidRPr="009516B7" w:rsidRDefault="00466511" w:rsidP="00284313">
      <w:pPr>
        <w:pStyle w:val="AfriGISHeading"/>
        <w:rPr>
          <w:lang w:val="en-GB"/>
        </w:rPr>
      </w:pPr>
      <w:bookmarkStart w:id="5" w:name="_Toc254326813"/>
      <w:bookmarkStart w:id="6" w:name="_Toc254326977"/>
      <w:bookmarkStart w:id="7" w:name="_Toc254327088"/>
      <w:bookmarkStart w:id="8" w:name="_Toc254327202"/>
      <w:bookmarkStart w:id="9" w:name="_Toc254337683"/>
      <w:bookmarkStart w:id="10" w:name="_Toc254339488"/>
      <w:bookmarkStart w:id="11" w:name="_Toc175114889"/>
      <w:bookmarkStart w:id="12" w:name="_Toc248311482"/>
      <w:bookmarkStart w:id="13" w:name="_Toc283110454"/>
      <w:bookmarkStart w:id="14" w:name="_Toc297120398"/>
      <w:bookmarkStart w:id="15" w:name="_Ref319869209"/>
      <w:bookmarkStart w:id="16" w:name="_Toc173398674"/>
      <w:bookmarkStart w:id="17" w:name="_Ref254000422"/>
      <w:bookmarkStart w:id="18" w:name="_Toc283110453"/>
      <w:bookmarkStart w:id="19" w:name="_Toc297120397"/>
      <w:bookmarkEnd w:id="5"/>
      <w:bookmarkEnd w:id="6"/>
      <w:bookmarkEnd w:id="7"/>
      <w:bookmarkEnd w:id="8"/>
      <w:bookmarkEnd w:id="9"/>
      <w:bookmarkEnd w:id="10"/>
      <w:r w:rsidRPr="009516B7">
        <w:rPr>
          <w:lang w:val="en-GB"/>
        </w:rPr>
        <w:t>AGREEMENT STRUCTURE</w:t>
      </w:r>
      <w:bookmarkEnd w:id="11"/>
      <w:bookmarkEnd w:id="12"/>
      <w:bookmarkEnd w:id="13"/>
      <w:bookmarkEnd w:id="14"/>
      <w:r w:rsidRPr="009516B7">
        <w:rPr>
          <w:lang w:val="en-GB"/>
        </w:rPr>
        <w:t xml:space="preserve"> AND ORDER OF PRECEDENCE</w:t>
      </w:r>
      <w:bookmarkEnd w:id="15"/>
      <w:bookmarkEnd w:id="16"/>
    </w:p>
    <w:p w14:paraId="3CCBFA87" w14:textId="2E6C68B7" w:rsidR="00466511" w:rsidRPr="009516B7" w:rsidRDefault="00466511" w:rsidP="000615A4">
      <w:pPr>
        <w:pStyle w:val="AfriGIS11"/>
        <w:ind w:left="851" w:hanging="851"/>
        <w:rPr>
          <w:b w:val="0"/>
          <w:lang w:val="en-GB"/>
        </w:rPr>
      </w:pPr>
      <w:r w:rsidRPr="009516B7">
        <w:rPr>
          <w:b w:val="0"/>
          <w:lang w:val="en-GB"/>
        </w:rPr>
        <w:t xml:space="preserve">This </w:t>
      </w:r>
      <w:r w:rsidR="00A61697" w:rsidRPr="009516B7">
        <w:rPr>
          <w:lang w:val="en-GB"/>
        </w:rPr>
        <w:t xml:space="preserve">Main </w:t>
      </w:r>
      <w:r w:rsidRPr="009516B7">
        <w:rPr>
          <w:lang w:val="en-GB"/>
        </w:rPr>
        <w:t>Agreement</w:t>
      </w:r>
      <w:r w:rsidRPr="009516B7">
        <w:rPr>
          <w:b w:val="0"/>
          <w:lang w:val="en-GB"/>
        </w:rPr>
        <w:t xml:space="preserve"> provides a framework for, and the general terms applicable to, the </w:t>
      </w:r>
      <w:r w:rsidR="009B1E49" w:rsidRPr="009516B7">
        <w:rPr>
          <w:b w:val="0"/>
          <w:lang w:val="en-GB"/>
        </w:rPr>
        <w:t xml:space="preserve">provision of the </w:t>
      </w:r>
      <w:r w:rsidRPr="009516B7">
        <w:rPr>
          <w:b w:val="0"/>
          <w:lang w:val="en-GB"/>
        </w:rPr>
        <w:t>Services that the Service Provider will provide to SARS under this Agreement.</w:t>
      </w:r>
      <w:r w:rsidR="00A61697" w:rsidRPr="009516B7">
        <w:rPr>
          <w:b w:val="0"/>
          <w:lang w:val="en-GB"/>
        </w:rPr>
        <w:t xml:space="preserve"> The</w:t>
      </w:r>
      <w:r w:rsidRPr="009516B7">
        <w:rPr>
          <w:b w:val="0"/>
          <w:lang w:val="en-GB"/>
        </w:rPr>
        <w:t xml:space="preserve"> Agreement is supplemented with </w:t>
      </w:r>
      <w:r w:rsidR="000D399B" w:rsidRPr="009516B7">
        <w:rPr>
          <w:b w:val="0"/>
          <w:lang w:val="en-GB"/>
        </w:rPr>
        <w:t xml:space="preserve">Schedules </w:t>
      </w:r>
      <w:r w:rsidR="00CF2B5A" w:rsidRPr="009516B7">
        <w:rPr>
          <w:b w:val="0"/>
          <w:lang w:val="en-GB"/>
        </w:rPr>
        <w:t xml:space="preserve">and </w:t>
      </w:r>
      <w:r w:rsidR="000D399B" w:rsidRPr="009516B7">
        <w:rPr>
          <w:b w:val="0"/>
          <w:lang w:val="en-GB"/>
        </w:rPr>
        <w:t>Appendices</w:t>
      </w:r>
      <w:r w:rsidRPr="009516B7">
        <w:rPr>
          <w:b w:val="0"/>
          <w:lang w:val="en-GB"/>
        </w:rPr>
        <w:t>.</w:t>
      </w:r>
    </w:p>
    <w:p w14:paraId="7856DEB6" w14:textId="77777777" w:rsidR="00466511" w:rsidRPr="009516B7" w:rsidRDefault="008B4127" w:rsidP="000615A4">
      <w:pPr>
        <w:pStyle w:val="AfriGIS11"/>
        <w:ind w:left="851" w:hanging="851"/>
        <w:rPr>
          <w:lang w:val="en-GB"/>
        </w:rPr>
      </w:pPr>
      <w:r w:rsidRPr="009516B7">
        <w:rPr>
          <w:lang w:val="en-GB"/>
        </w:rPr>
        <w:t>Schedules</w:t>
      </w:r>
      <w:r w:rsidR="00CF2B5A" w:rsidRPr="009516B7">
        <w:rPr>
          <w:lang w:val="en-GB"/>
        </w:rPr>
        <w:t xml:space="preserve"> and</w:t>
      </w:r>
      <w:r w:rsidRPr="009516B7">
        <w:rPr>
          <w:lang w:val="en-GB"/>
        </w:rPr>
        <w:t xml:space="preserve"> </w:t>
      </w:r>
      <w:r w:rsidR="00466511" w:rsidRPr="009516B7">
        <w:rPr>
          <w:lang w:val="en-GB"/>
        </w:rPr>
        <w:t>Appendices</w:t>
      </w:r>
    </w:p>
    <w:p w14:paraId="37AAEBDF" w14:textId="028C24F0" w:rsidR="00466511" w:rsidRPr="009516B7" w:rsidRDefault="00466511" w:rsidP="00986BB8">
      <w:pPr>
        <w:pStyle w:val="AfriGIS11"/>
        <w:numPr>
          <w:ilvl w:val="0"/>
          <w:numId w:val="0"/>
        </w:numPr>
        <w:ind w:left="851"/>
        <w:rPr>
          <w:b w:val="0"/>
          <w:lang w:val="en-GB"/>
        </w:rPr>
      </w:pPr>
      <w:r w:rsidRPr="009516B7">
        <w:rPr>
          <w:b w:val="0"/>
          <w:lang w:val="en-GB"/>
        </w:rPr>
        <w:t xml:space="preserve">By written agreement, the Parties may, from time to time, include under the </w:t>
      </w:r>
      <w:r w:rsidR="008B4127" w:rsidRPr="009516B7">
        <w:rPr>
          <w:lang w:val="en-GB"/>
        </w:rPr>
        <w:t xml:space="preserve">Main </w:t>
      </w:r>
      <w:r w:rsidRPr="009516B7">
        <w:rPr>
          <w:lang w:val="en-GB"/>
        </w:rPr>
        <w:t>Agreement</w:t>
      </w:r>
      <w:r w:rsidRPr="009516B7">
        <w:rPr>
          <w:b w:val="0"/>
          <w:lang w:val="en-GB"/>
        </w:rPr>
        <w:t xml:space="preserve">, </w:t>
      </w:r>
      <w:r w:rsidR="00102A98" w:rsidRPr="009516B7">
        <w:rPr>
          <w:b w:val="0"/>
          <w:lang w:val="en-GB"/>
        </w:rPr>
        <w:t xml:space="preserve">additional </w:t>
      </w:r>
      <w:r w:rsidR="000D399B" w:rsidRPr="009516B7">
        <w:rPr>
          <w:b w:val="0"/>
          <w:lang w:val="en-GB"/>
        </w:rPr>
        <w:t xml:space="preserve">Schedules </w:t>
      </w:r>
      <w:r w:rsidR="00CF2B5A" w:rsidRPr="009516B7">
        <w:rPr>
          <w:b w:val="0"/>
          <w:lang w:val="en-GB"/>
        </w:rPr>
        <w:t xml:space="preserve">and </w:t>
      </w:r>
      <w:r w:rsidR="000D399B" w:rsidRPr="009516B7">
        <w:rPr>
          <w:b w:val="0"/>
          <w:lang w:val="en-GB"/>
        </w:rPr>
        <w:t xml:space="preserve">Appendices </w:t>
      </w:r>
      <w:r w:rsidRPr="009516B7">
        <w:rPr>
          <w:b w:val="0"/>
          <w:lang w:val="en-GB"/>
        </w:rPr>
        <w:t xml:space="preserve">pertaining to </w:t>
      </w:r>
      <w:r w:rsidR="009B1E49" w:rsidRPr="009516B7">
        <w:rPr>
          <w:b w:val="0"/>
          <w:lang w:val="en-GB"/>
        </w:rPr>
        <w:t xml:space="preserve">the </w:t>
      </w:r>
      <w:r w:rsidRPr="009516B7">
        <w:rPr>
          <w:b w:val="0"/>
          <w:lang w:val="en-GB"/>
        </w:rPr>
        <w:t xml:space="preserve">Services </w:t>
      </w:r>
      <w:r w:rsidR="008B4127" w:rsidRPr="009516B7">
        <w:rPr>
          <w:b w:val="0"/>
          <w:lang w:val="en-GB"/>
        </w:rPr>
        <w:t xml:space="preserve">as well as New Services </w:t>
      </w:r>
      <w:r w:rsidR="00695CAF" w:rsidRPr="009516B7">
        <w:rPr>
          <w:b w:val="0"/>
          <w:lang w:val="en-GB"/>
        </w:rPr>
        <w:t xml:space="preserve">and Projects </w:t>
      </w:r>
      <w:r w:rsidRPr="009516B7">
        <w:rPr>
          <w:b w:val="0"/>
          <w:lang w:val="en-GB"/>
        </w:rPr>
        <w:t>provided by the Service Provider to SARS under the Agreement.</w:t>
      </w:r>
      <w:r w:rsidR="00262434" w:rsidRPr="009516B7">
        <w:rPr>
          <w:b w:val="0"/>
          <w:lang w:val="en-GB"/>
        </w:rPr>
        <w:t xml:space="preserve"> </w:t>
      </w:r>
      <w:r w:rsidR="008B4127" w:rsidRPr="009516B7">
        <w:rPr>
          <w:b w:val="0"/>
          <w:lang w:val="en-GB"/>
        </w:rPr>
        <w:t xml:space="preserve">The provisions of the </w:t>
      </w:r>
      <w:r w:rsidR="008B4127" w:rsidRPr="000D399B">
        <w:rPr>
          <w:lang w:val="en-GB"/>
        </w:rPr>
        <w:t>Main</w:t>
      </w:r>
      <w:r w:rsidRPr="000D399B">
        <w:rPr>
          <w:lang w:val="en-GB"/>
        </w:rPr>
        <w:t xml:space="preserve"> Agreement</w:t>
      </w:r>
      <w:r w:rsidRPr="009516B7">
        <w:rPr>
          <w:b w:val="0"/>
          <w:lang w:val="en-GB"/>
        </w:rPr>
        <w:t xml:space="preserve"> will</w:t>
      </w:r>
      <w:r w:rsidR="008B4127" w:rsidRPr="009516B7">
        <w:rPr>
          <w:b w:val="0"/>
          <w:lang w:val="en-GB"/>
        </w:rPr>
        <w:t xml:space="preserve"> </w:t>
      </w:r>
      <w:r w:rsidRPr="009516B7">
        <w:rPr>
          <w:b w:val="0"/>
          <w:lang w:val="en-GB"/>
        </w:rPr>
        <w:t xml:space="preserve">apply to </w:t>
      </w:r>
      <w:r w:rsidR="008B4127" w:rsidRPr="009516B7">
        <w:rPr>
          <w:b w:val="0"/>
          <w:lang w:val="en-GB"/>
        </w:rPr>
        <w:t xml:space="preserve">all </w:t>
      </w:r>
      <w:r w:rsidR="000D399B" w:rsidRPr="009516B7">
        <w:rPr>
          <w:b w:val="0"/>
          <w:lang w:val="en-GB"/>
        </w:rPr>
        <w:t xml:space="preserve">Schedules </w:t>
      </w:r>
      <w:r w:rsidR="00CF2B5A" w:rsidRPr="009516B7">
        <w:rPr>
          <w:b w:val="0"/>
          <w:lang w:val="en-GB"/>
        </w:rPr>
        <w:t xml:space="preserve">and </w:t>
      </w:r>
      <w:r w:rsidR="000D399B" w:rsidRPr="009516B7">
        <w:rPr>
          <w:b w:val="0"/>
          <w:lang w:val="en-GB"/>
        </w:rPr>
        <w:t xml:space="preserve">Appendices </w:t>
      </w:r>
      <w:r w:rsidR="008B4127" w:rsidRPr="009516B7">
        <w:rPr>
          <w:b w:val="0"/>
          <w:lang w:val="en-GB"/>
        </w:rPr>
        <w:t>issued thereunder</w:t>
      </w:r>
      <w:r w:rsidRPr="009516B7">
        <w:rPr>
          <w:b w:val="0"/>
          <w:lang w:val="en-GB"/>
        </w:rPr>
        <w:t>.</w:t>
      </w:r>
      <w:r w:rsidR="00102A98" w:rsidRPr="009516B7">
        <w:rPr>
          <w:b w:val="0"/>
          <w:lang w:val="en-GB"/>
        </w:rPr>
        <w:t xml:space="preserve"> The provisions of this Agreement will, unless otherwise agreed in writing, apply to each additional </w:t>
      </w:r>
      <w:r w:rsidR="000D399B" w:rsidRPr="009516B7">
        <w:rPr>
          <w:b w:val="0"/>
          <w:lang w:val="en-GB"/>
        </w:rPr>
        <w:t xml:space="preserve">Schedules </w:t>
      </w:r>
      <w:r w:rsidR="00102A98" w:rsidRPr="009516B7">
        <w:rPr>
          <w:b w:val="0"/>
          <w:lang w:val="en-GB"/>
        </w:rPr>
        <w:t xml:space="preserve">and </w:t>
      </w:r>
      <w:r w:rsidR="000D399B" w:rsidRPr="009516B7">
        <w:rPr>
          <w:b w:val="0"/>
          <w:lang w:val="en-GB"/>
        </w:rPr>
        <w:t>Appendices</w:t>
      </w:r>
      <w:r w:rsidR="00056A5F" w:rsidRPr="009516B7">
        <w:rPr>
          <w:b w:val="0"/>
          <w:lang w:val="en-GB"/>
        </w:rPr>
        <w:t>.</w:t>
      </w:r>
    </w:p>
    <w:p w14:paraId="33279850" w14:textId="77777777" w:rsidR="00056A5F" w:rsidRPr="009516B7" w:rsidRDefault="00056A5F" w:rsidP="000615A4">
      <w:pPr>
        <w:pStyle w:val="AfriGIS11"/>
        <w:ind w:left="851" w:hanging="851"/>
        <w:rPr>
          <w:lang w:val="en-GB"/>
        </w:rPr>
      </w:pPr>
      <w:bookmarkStart w:id="20" w:name="_Ref320543047"/>
      <w:r w:rsidRPr="009516B7">
        <w:rPr>
          <w:lang w:val="en-GB"/>
        </w:rPr>
        <w:t>Proposals</w:t>
      </w:r>
      <w:r w:rsidR="009751D4" w:rsidRPr="009516B7">
        <w:rPr>
          <w:lang w:val="en-GB"/>
        </w:rPr>
        <w:t xml:space="preserve"> and</w:t>
      </w:r>
      <w:r w:rsidR="004F6442" w:rsidRPr="009516B7">
        <w:rPr>
          <w:lang w:val="en-GB"/>
        </w:rPr>
        <w:t xml:space="preserve"> Quotations </w:t>
      </w:r>
      <w:r w:rsidRPr="009516B7">
        <w:rPr>
          <w:lang w:val="en-GB"/>
        </w:rPr>
        <w:t>by the Service Provider</w:t>
      </w:r>
      <w:bookmarkEnd w:id="20"/>
    </w:p>
    <w:p w14:paraId="110B07C9" w14:textId="5571B4C6" w:rsidR="00056A5F" w:rsidRPr="009516B7" w:rsidRDefault="00056A5F" w:rsidP="00986BB8">
      <w:pPr>
        <w:pStyle w:val="AfriGIS11"/>
        <w:numPr>
          <w:ilvl w:val="0"/>
          <w:numId w:val="0"/>
        </w:numPr>
        <w:ind w:left="851"/>
        <w:rPr>
          <w:b w:val="0"/>
          <w:lang w:val="en-GB"/>
        </w:rPr>
      </w:pPr>
      <w:proofErr w:type="gramStart"/>
      <w:r w:rsidRPr="009516B7">
        <w:rPr>
          <w:b w:val="0"/>
          <w:lang w:val="en-GB"/>
        </w:rPr>
        <w:t>In the event that</w:t>
      </w:r>
      <w:proofErr w:type="gramEnd"/>
      <w:r w:rsidRPr="009516B7">
        <w:rPr>
          <w:b w:val="0"/>
          <w:lang w:val="en-GB"/>
        </w:rPr>
        <w:t xml:space="preserve"> the Service Provider provides SARS with a proposal</w:t>
      </w:r>
      <w:r w:rsidR="009751D4" w:rsidRPr="009516B7">
        <w:rPr>
          <w:b w:val="0"/>
          <w:lang w:val="en-GB"/>
        </w:rPr>
        <w:t xml:space="preserve"> or </w:t>
      </w:r>
      <w:r w:rsidR="004F6442" w:rsidRPr="009516B7">
        <w:rPr>
          <w:b w:val="0"/>
          <w:lang w:val="en-GB"/>
        </w:rPr>
        <w:t xml:space="preserve">quote </w:t>
      </w:r>
      <w:r w:rsidRPr="009516B7">
        <w:rPr>
          <w:b w:val="0"/>
          <w:lang w:val="en-GB"/>
        </w:rPr>
        <w:t>pursuant to this Agreement, the terms and conditions of such proposal</w:t>
      </w:r>
      <w:r w:rsidR="009751D4" w:rsidRPr="009516B7">
        <w:rPr>
          <w:b w:val="0"/>
          <w:lang w:val="en-GB"/>
        </w:rPr>
        <w:t xml:space="preserve"> or </w:t>
      </w:r>
      <w:r w:rsidR="004F6442" w:rsidRPr="009516B7">
        <w:rPr>
          <w:b w:val="0"/>
          <w:lang w:val="en-GB"/>
        </w:rPr>
        <w:t xml:space="preserve">quote </w:t>
      </w:r>
      <w:r w:rsidRPr="009516B7">
        <w:rPr>
          <w:b w:val="0"/>
          <w:lang w:val="en-GB"/>
        </w:rPr>
        <w:t>will at all times be subject to the terms and conditions of the Agreement. For the avoidance of doubt, any terms and conditions incorporated in any proposal</w:t>
      </w:r>
      <w:r w:rsidR="009751D4" w:rsidRPr="009516B7">
        <w:rPr>
          <w:b w:val="0"/>
          <w:lang w:val="en-GB"/>
        </w:rPr>
        <w:t xml:space="preserve"> or </w:t>
      </w:r>
      <w:r w:rsidR="004F6442" w:rsidRPr="009516B7">
        <w:rPr>
          <w:b w:val="0"/>
          <w:lang w:val="en-GB"/>
        </w:rPr>
        <w:t xml:space="preserve">quote </w:t>
      </w:r>
      <w:r w:rsidRPr="009516B7">
        <w:rPr>
          <w:b w:val="0"/>
          <w:lang w:val="en-GB"/>
        </w:rPr>
        <w:t>which conflict with the terms and conditions of the Agr</w:t>
      </w:r>
      <w:r w:rsidR="004F6442" w:rsidRPr="009516B7">
        <w:rPr>
          <w:b w:val="0"/>
          <w:lang w:val="en-GB"/>
        </w:rPr>
        <w:t>eement will be null and void.</w:t>
      </w:r>
    </w:p>
    <w:p w14:paraId="6F3671E0" w14:textId="77777777" w:rsidR="00466511" w:rsidRPr="009516B7" w:rsidRDefault="00466511" w:rsidP="000615A4">
      <w:pPr>
        <w:pStyle w:val="AfriGIS11"/>
        <w:ind w:left="851" w:hanging="851"/>
        <w:rPr>
          <w:lang w:val="en-GB"/>
        </w:rPr>
      </w:pPr>
      <w:bookmarkStart w:id="21" w:name="_Toc480792172"/>
      <w:bookmarkStart w:id="22" w:name="_Toc486998261"/>
      <w:bookmarkStart w:id="23" w:name="_Toc495883142"/>
      <w:bookmarkStart w:id="24" w:name="_Toc499791769"/>
      <w:bookmarkStart w:id="25" w:name="_Toc500424483"/>
      <w:bookmarkStart w:id="26" w:name="_Toc501273231"/>
      <w:bookmarkStart w:id="27" w:name="_Toc502554029"/>
      <w:bookmarkStart w:id="28" w:name="_Toc502569714"/>
      <w:bookmarkStart w:id="29" w:name="_Toc504035156"/>
      <w:bookmarkStart w:id="30" w:name="_Ref103478148"/>
      <w:r w:rsidRPr="009516B7">
        <w:rPr>
          <w:lang w:val="en-GB"/>
        </w:rPr>
        <w:lastRenderedPageBreak/>
        <w:t>Order of Precedence</w:t>
      </w:r>
      <w:bookmarkEnd w:id="21"/>
      <w:bookmarkEnd w:id="22"/>
      <w:bookmarkEnd w:id="23"/>
      <w:bookmarkEnd w:id="24"/>
      <w:bookmarkEnd w:id="25"/>
      <w:bookmarkEnd w:id="26"/>
      <w:bookmarkEnd w:id="27"/>
      <w:bookmarkEnd w:id="28"/>
      <w:bookmarkEnd w:id="29"/>
    </w:p>
    <w:bookmarkEnd w:id="30"/>
    <w:p w14:paraId="16BB7FA3" w14:textId="77777777" w:rsidR="00C416E5" w:rsidRPr="009516B7" w:rsidRDefault="008B4127" w:rsidP="007F231D">
      <w:pPr>
        <w:pStyle w:val="AfriGIS111"/>
        <w:tabs>
          <w:tab w:val="clear" w:pos="1701"/>
          <w:tab w:val="left" w:pos="1276"/>
        </w:tabs>
        <w:ind w:left="1276" w:hanging="567"/>
        <w:rPr>
          <w:lang w:val="en-GB"/>
        </w:rPr>
      </w:pPr>
      <w:r w:rsidRPr="009516B7">
        <w:rPr>
          <w:lang w:val="en-GB"/>
        </w:rPr>
        <w:t xml:space="preserve">Any conflict between the provisions of the various clauses of the </w:t>
      </w:r>
      <w:r w:rsidRPr="009516B7">
        <w:rPr>
          <w:b/>
          <w:lang w:val="en-GB"/>
        </w:rPr>
        <w:t>Main Agreement</w:t>
      </w:r>
      <w:r w:rsidRPr="009516B7">
        <w:rPr>
          <w:lang w:val="en-GB"/>
        </w:rPr>
        <w:t xml:space="preserve">, the </w:t>
      </w:r>
      <w:r w:rsidR="000D399B" w:rsidRPr="009516B7">
        <w:rPr>
          <w:lang w:val="en-GB"/>
        </w:rPr>
        <w:t xml:space="preserve">Schedules </w:t>
      </w:r>
      <w:r w:rsidR="00CF2B5A" w:rsidRPr="009516B7">
        <w:rPr>
          <w:lang w:val="en-GB"/>
        </w:rPr>
        <w:t xml:space="preserve">and </w:t>
      </w:r>
      <w:r w:rsidR="000D399B" w:rsidRPr="009516B7">
        <w:rPr>
          <w:lang w:val="en-GB"/>
        </w:rPr>
        <w:t xml:space="preserve">Appendices </w:t>
      </w:r>
      <w:r w:rsidRPr="009516B7">
        <w:rPr>
          <w:lang w:val="en-GB"/>
        </w:rPr>
        <w:t>will be resolved in accordance with the following order of precedence (in descending order of priority):</w:t>
      </w:r>
    </w:p>
    <w:p w14:paraId="321C3B00" w14:textId="77777777" w:rsidR="00C416E5" w:rsidRPr="009516B7" w:rsidRDefault="008B4127" w:rsidP="000615A4">
      <w:pPr>
        <w:pStyle w:val="AfriGISa"/>
        <w:numPr>
          <w:ilvl w:val="1"/>
          <w:numId w:val="6"/>
        </w:numPr>
        <w:ind w:left="1985" w:hanging="425"/>
        <w:rPr>
          <w:lang w:val="en-GB"/>
        </w:rPr>
      </w:pPr>
      <w:r w:rsidRPr="009516B7">
        <w:rPr>
          <w:lang w:val="en-GB"/>
        </w:rPr>
        <w:t xml:space="preserve">the </w:t>
      </w:r>
      <w:r w:rsidRPr="000D399B">
        <w:rPr>
          <w:b/>
          <w:lang w:val="en-GB"/>
        </w:rPr>
        <w:t xml:space="preserve">Main </w:t>
      </w:r>
      <w:proofErr w:type="gramStart"/>
      <w:r w:rsidRPr="000D399B">
        <w:rPr>
          <w:b/>
          <w:lang w:val="en-GB"/>
        </w:rPr>
        <w:t>Agreement</w:t>
      </w:r>
      <w:r w:rsidRPr="009516B7">
        <w:rPr>
          <w:lang w:val="en-GB"/>
        </w:rPr>
        <w:t>;</w:t>
      </w:r>
      <w:proofErr w:type="gramEnd"/>
    </w:p>
    <w:p w14:paraId="00103DFB" w14:textId="77777777" w:rsidR="00C416E5" w:rsidRPr="009516B7" w:rsidRDefault="008B4127" w:rsidP="00986BB8">
      <w:pPr>
        <w:pStyle w:val="AfriGISa"/>
        <w:rPr>
          <w:lang w:val="en-GB"/>
        </w:rPr>
      </w:pPr>
      <w:r w:rsidRPr="009516B7">
        <w:rPr>
          <w:lang w:val="en-GB"/>
        </w:rPr>
        <w:t xml:space="preserve">the </w:t>
      </w:r>
      <w:r w:rsidR="000D399B" w:rsidRPr="009516B7">
        <w:rPr>
          <w:lang w:val="en-GB"/>
        </w:rPr>
        <w:t>Schedules</w:t>
      </w:r>
      <w:r w:rsidR="004F6442" w:rsidRPr="009516B7">
        <w:rPr>
          <w:lang w:val="en-GB"/>
        </w:rPr>
        <w:t>; and</w:t>
      </w:r>
    </w:p>
    <w:p w14:paraId="0A266488" w14:textId="77777777" w:rsidR="00056A5F" w:rsidRPr="009516B7" w:rsidRDefault="008B4127" w:rsidP="00986BB8">
      <w:pPr>
        <w:pStyle w:val="AfriGISa"/>
        <w:rPr>
          <w:lang w:val="en-GB"/>
        </w:rPr>
      </w:pPr>
      <w:r w:rsidRPr="009516B7">
        <w:rPr>
          <w:lang w:val="en-GB"/>
        </w:rPr>
        <w:t xml:space="preserve">the </w:t>
      </w:r>
      <w:r w:rsidR="000D399B" w:rsidRPr="009516B7">
        <w:rPr>
          <w:lang w:val="en-GB"/>
        </w:rPr>
        <w:t xml:space="preserve">Appendices </w:t>
      </w:r>
      <w:r w:rsidRPr="009516B7">
        <w:rPr>
          <w:lang w:val="en-GB"/>
        </w:rPr>
        <w:t xml:space="preserve">to the </w:t>
      </w:r>
      <w:proofErr w:type="spellStart"/>
      <w:r w:rsidRPr="009516B7">
        <w:rPr>
          <w:lang w:val="en-GB"/>
        </w:rPr>
        <w:t>aforegoing</w:t>
      </w:r>
      <w:proofErr w:type="spellEnd"/>
      <w:r w:rsidRPr="009516B7">
        <w:rPr>
          <w:lang w:val="en-GB"/>
        </w:rPr>
        <w:t xml:space="preserve"> documents in the same order of precedence attaching to the docume</w:t>
      </w:r>
      <w:r w:rsidR="00C416E5" w:rsidRPr="009516B7">
        <w:rPr>
          <w:lang w:val="en-GB"/>
        </w:rPr>
        <w:t>nts to which they are annexed</w:t>
      </w:r>
      <w:r w:rsidR="004F6442" w:rsidRPr="009516B7">
        <w:rPr>
          <w:lang w:val="en-GB"/>
        </w:rPr>
        <w:t>.</w:t>
      </w:r>
    </w:p>
    <w:p w14:paraId="7DEB7E89" w14:textId="3F54E37D" w:rsidR="00980B53" w:rsidRDefault="00980B53" w:rsidP="00422322">
      <w:pPr>
        <w:pStyle w:val="AfriGIS111"/>
        <w:tabs>
          <w:tab w:val="clear" w:pos="1701"/>
          <w:tab w:val="left" w:pos="1276"/>
        </w:tabs>
        <w:ind w:left="1276" w:hanging="567"/>
        <w:rPr>
          <w:lang w:val="en-GB"/>
        </w:rPr>
      </w:pPr>
      <w:r w:rsidRPr="009516B7">
        <w:rPr>
          <w:lang w:val="en-GB"/>
        </w:rPr>
        <w:t xml:space="preserve">A </w:t>
      </w:r>
      <w:r w:rsidR="000D399B" w:rsidRPr="000D399B">
        <w:rPr>
          <w:lang w:val="en-GB"/>
        </w:rPr>
        <w:t>Schedule</w:t>
      </w:r>
      <w:r w:rsidR="000D399B" w:rsidRPr="009516B7">
        <w:rPr>
          <w:lang w:val="en-GB"/>
        </w:rPr>
        <w:t xml:space="preserve"> </w:t>
      </w:r>
      <w:r w:rsidRPr="009516B7">
        <w:rPr>
          <w:lang w:val="en-GB"/>
        </w:rPr>
        <w:t xml:space="preserve">or </w:t>
      </w:r>
      <w:r w:rsidR="000D399B" w:rsidRPr="009516B7">
        <w:rPr>
          <w:lang w:val="en-GB"/>
        </w:rPr>
        <w:t xml:space="preserve">Appendix </w:t>
      </w:r>
      <w:r w:rsidRPr="009516B7">
        <w:rPr>
          <w:lang w:val="en-GB"/>
        </w:rPr>
        <w:t xml:space="preserve">may amend the terms and conditions of this </w:t>
      </w:r>
      <w:r w:rsidRPr="007F231D">
        <w:rPr>
          <w:lang w:val="en-GB"/>
        </w:rPr>
        <w:t>Main Agreement</w:t>
      </w:r>
      <w:r w:rsidRPr="009516B7">
        <w:rPr>
          <w:lang w:val="en-GB"/>
        </w:rPr>
        <w:t xml:space="preserve"> only with respect to the subject matter of such </w:t>
      </w:r>
      <w:r w:rsidR="000D399B" w:rsidRPr="009516B7">
        <w:rPr>
          <w:lang w:val="en-GB"/>
        </w:rPr>
        <w:t xml:space="preserve">Schedule </w:t>
      </w:r>
      <w:r w:rsidRPr="009516B7">
        <w:rPr>
          <w:lang w:val="en-GB"/>
        </w:rPr>
        <w:t xml:space="preserve">or </w:t>
      </w:r>
      <w:r w:rsidR="000D399B" w:rsidRPr="009516B7">
        <w:rPr>
          <w:lang w:val="en-GB"/>
        </w:rPr>
        <w:t>Appendix</w:t>
      </w:r>
      <w:r w:rsidRPr="009516B7">
        <w:rPr>
          <w:lang w:val="en-GB"/>
        </w:rPr>
        <w:t xml:space="preserve">. Insofar as any </w:t>
      </w:r>
      <w:r w:rsidR="000D399B" w:rsidRPr="009516B7">
        <w:rPr>
          <w:lang w:val="en-GB"/>
        </w:rPr>
        <w:t xml:space="preserve">Schedule </w:t>
      </w:r>
      <w:r w:rsidRPr="009516B7">
        <w:rPr>
          <w:lang w:val="en-GB"/>
        </w:rPr>
        <w:t xml:space="preserve">or </w:t>
      </w:r>
      <w:r w:rsidR="000D399B" w:rsidRPr="009516B7">
        <w:rPr>
          <w:lang w:val="en-GB"/>
        </w:rPr>
        <w:t xml:space="preserve">Appendix </w:t>
      </w:r>
      <w:r w:rsidRPr="009516B7">
        <w:rPr>
          <w:lang w:val="en-GB"/>
        </w:rPr>
        <w:t xml:space="preserve">specifically amends the provisions of the </w:t>
      </w:r>
      <w:r w:rsidRPr="007F231D">
        <w:rPr>
          <w:lang w:val="en-GB"/>
        </w:rPr>
        <w:t>Main Agreement</w:t>
      </w:r>
      <w:r w:rsidRPr="009516B7">
        <w:rPr>
          <w:lang w:val="en-GB"/>
        </w:rPr>
        <w:t xml:space="preserve">, such amendment will prevail in respect of that </w:t>
      </w:r>
      <w:r w:rsidR="000D399B" w:rsidRPr="009516B7">
        <w:rPr>
          <w:lang w:val="en-GB"/>
        </w:rPr>
        <w:t>Schedule</w:t>
      </w:r>
      <w:r w:rsidRPr="009516B7">
        <w:rPr>
          <w:lang w:val="en-GB"/>
        </w:rPr>
        <w:t xml:space="preserve"> or </w:t>
      </w:r>
      <w:r w:rsidR="000D399B" w:rsidRPr="009516B7">
        <w:rPr>
          <w:lang w:val="en-GB"/>
        </w:rPr>
        <w:t xml:space="preserve">Appendix </w:t>
      </w:r>
      <w:r w:rsidRPr="009516B7">
        <w:rPr>
          <w:lang w:val="en-GB"/>
        </w:rPr>
        <w:t xml:space="preserve">only. For the avoidance of </w:t>
      </w:r>
      <w:r w:rsidR="00761345" w:rsidRPr="009516B7">
        <w:rPr>
          <w:lang w:val="en-GB"/>
        </w:rPr>
        <w:t>doubt,</w:t>
      </w:r>
      <w:r w:rsidRPr="009516B7">
        <w:rPr>
          <w:lang w:val="en-GB"/>
        </w:rPr>
        <w:t xml:space="preserve"> it is recorded that the terms of one </w:t>
      </w:r>
      <w:r w:rsidR="000D399B" w:rsidRPr="009516B7">
        <w:rPr>
          <w:lang w:val="en-GB"/>
        </w:rPr>
        <w:t>Schedule</w:t>
      </w:r>
      <w:r w:rsidRPr="009516B7">
        <w:rPr>
          <w:lang w:val="en-GB"/>
        </w:rPr>
        <w:t xml:space="preserve"> or </w:t>
      </w:r>
      <w:r w:rsidR="000D399B" w:rsidRPr="009516B7">
        <w:rPr>
          <w:lang w:val="en-GB"/>
        </w:rPr>
        <w:t xml:space="preserve">Appendix </w:t>
      </w:r>
      <w:r w:rsidRPr="009516B7">
        <w:rPr>
          <w:lang w:val="en-GB"/>
        </w:rPr>
        <w:t xml:space="preserve">will not apply to any other </w:t>
      </w:r>
      <w:r w:rsidR="000D399B" w:rsidRPr="009516B7">
        <w:rPr>
          <w:lang w:val="en-GB"/>
        </w:rPr>
        <w:t>Schedule</w:t>
      </w:r>
      <w:r w:rsidRPr="009516B7">
        <w:rPr>
          <w:lang w:val="en-GB"/>
        </w:rPr>
        <w:t xml:space="preserve"> or </w:t>
      </w:r>
      <w:r w:rsidR="000D399B" w:rsidRPr="009516B7">
        <w:rPr>
          <w:lang w:val="en-GB"/>
        </w:rPr>
        <w:t xml:space="preserve">Appendix </w:t>
      </w:r>
      <w:r w:rsidRPr="009516B7">
        <w:rPr>
          <w:lang w:val="en-GB"/>
        </w:rPr>
        <w:t>to the extent that they are in conflict.</w:t>
      </w:r>
    </w:p>
    <w:p w14:paraId="0D935E5E" w14:textId="2E9E84B8" w:rsidR="00C12A64" w:rsidRPr="009516B7" w:rsidRDefault="00102E17" w:rsidP="007F231D">
      <w:pPr>
        <w:pStyle w:val="AfriGIS111"/>
        <w:tabs>
          <w:tab w:val="clear" w:pos="1701"/>
          <w:tab w:val="left" w:pos="1276"/>
        </w:tabs>
        <w:ind w:left="1276" w:hanging="567"/>
        <w:rPr>
          <w:lang w:val="en-GB"/>
        </w:rPr>
      </w:pPr>
      <w:r w:rsidRPr="00102E17">
        <w:rPr>
          <w:lang w:val="en-GB"/>
        </w:rPr>
        <w:t xml:space="preserve">For the avoidance of </w:t>
      </w:r>
      <w:r w:rsidR="00761345" w:rsidRPr="00102E17">
        <w:rPr>
          <w:lang w:val="en-GB"/>
        </w:rPr>
        <w:t>doubt,</w:t>
      </w:r>
      <w:r w:rsidRPr="00102E17">
        <w:rPr>
          <w:lang w:val="en-GB"/>
        </w:rPr>
        <w:t xml:space="preserve"> it is recorded </w:t>
      </w:r>
      <w:r>
        <w:rPr>
          <w:lang w:val="en-GB"/>
        </w:rPr>
        <w:t>that i</w:t>
      </w:r>
      <w:r w:rsidR="00C12A64">
        <w:rPr>
          <w:lang w:val="en-GB"/>
        </w:rPr>
        <w:t xml:space="preserve">n the event of conflict between the Main </w:t>
      </w:r>
      <w:r w:rsidR="00512D67">
        <w:rPr>
          <w:lang w:val="en-GB"/>
        </w:rPr>
        <w:t>Agreement,</w:t>
      </w:r>
      <w:r w:rsidR="00AF7DAB">
        <w:rPr>
          <w:lang w:val="en-GB"/>
        </w:rPr>
        <w:t xml:space="preserve"> </w:t>
      </w:r>
      <w:r w:rsidR="00AF7DAB" w:rsidRPr="00AF7DAB">
        <w:rPr>
          <w:lang w:val="en-GB"/>
        </w:rPr>
        <w:t>Schedules</w:t>
      </w:r>
      <w:r w:rsidR="00AF7DAB">
        <w:rPr>
          <w:lang w:val="en-GB"/>
        </w:rPr>
        <w:t xml:space="preserve">, </w:t>
      </w:r>
      <w:r w:rsidR="00AF7DAB" w:rsidRPr="00AF7DAB">
        <w:rPr>
          <w:lang w:val="en-GB"/>
        </w:rPr>
        <w:t xml:space="preserve">Appendices </w:t>
      </w:r>
      <w:r w:rsidR="00C12A64">
        <w:rPr>
          <w:lang w:val="en-GB"/>
        </w:rPr>
        <w:t>and the RFP, the provisions of the RFP will prevail.</w:t>
      </w:r>
    </w:p>
    <w:p w14:paraId="4E62400E" w14:textId="77777777" w:rsidR="00466511" w:rsidRPr="003E7B52" w:rsidRDefault="00466511" w:rsidP="003E7B52">
      <w:pPr>
        <w:widowControl w:val="0"/>
        <w:spacing w:before="120" w:after="120"/>
        <w:rPr>
          <w:sz w:val="20"/>
          <w:lang w:val="en-GB"/>
        </w:rPr>
      </w:pPr>
    </w:p>
    <w:p w14:paraId="2A402B49" w14:textId="77777777" w:rsidR="002C7B71" w:rsidRPr="009516B7" w:rsidRDefault="00466511" w:rsidP="00284313">
      <w:pPr>
        <w:pStyle w:val="AfriGISHeading"/>
        <w:rPr>
          <w:lang w:val="en-GB"/>
        </w:rPr>
      </w:pPr>
      <w:bookmarkStart w:id="31" w:name="_Ref318291727"/>
      <w:bookmarkStart w:id="32" w:name="_Toc173398675"/>
      <w:bookmarkEnd w:id="17"/>
      <w:bookmarkEnd w:id="18"/>
      <w:bookmarkEnd w:id="19"/>
      <w:r w:rsidRPr="009516B7">
        <w:rPr>
          <w:lang w:val="en-GB"/>
        </w:rPr>
        <w:t>TERM</w:t>
      </w:r>
      <w:bookmarkEnd w:id="31"/>
      <w:bookmarkEnd w:id="32"/>
    </w:p>
    <w:p w14:paraId="7AC94CF5" w14:textId="37842E55" w:rsidR="00C53405" w:rsidRPr="009516B7" w:rsidRDefault="00444B37" w:rsidP="000615A4">
      <w:pPr>
        <w:pStyle w:val="AfriGIS11"/>
        <w:ind w:left="851" w:hanging="851"/>
        <w:rPr>
          <w:b w:val="0"/>
          <w:lang w:val="en-GB"/>
        </w:rPr>
      </w:pPr>
      <w:bookmarkStart w:id="33" w:name="_Ref318292987"/>
      <w:bookmarkStart w:id="34" w:name="_Ref61848022"/>
      <w:r w:rsidRPr="009516B7">
        <w:rPr>
          <w:b w:val="0"/>
          <w:lang w:val="en-GB"/>
        </w:rPr>
        <w:t xml:space="preserve">The term of this Agreement will begin on the Effective Date and will expire on the </w:t>
      </w:r>
      <w:r w:rsidR="00FD59EE">
        <w:rPr>
          <w:b w:val="0"/>
          <w:lang w:val="en-GB"/>
        </w:rPr>
        <w:t xml:space="preserve">fifth </w:t>
      </w:r>
      <w:r w:rsidRPr="009516B7">
        <w:rPr>
          <w:b w:val="0"/>
          <w:lang w:val="en-GB"/>
        </w:rPr>
        <w:t>(</w:t>
      </w:r>
      <w:r w:rsidR="00FD59EE">
        <w:rPr>
          <w:b w:val="0"/>
          <w:lang w:val="en-GB"/>
        </w:rPr>
        <w:t>5</w:t>
      </w:r>
      <w:r w:rsidR="00FD59EE" w:rsidRPr="00D36236">
        <w:rPr>
          <w:b w:val="0"/>
          <w:vertAlign w:val="superscript"/>
          <w:lang w:val="en-GB"/>
        </w:rPr>
        <w:t>th</w:t>
      </w:r>
      <w:r w:rsidRPr="009516B7">
        <w:rPr>
          <w:b w:val="0"/>
          <w:lang w:val="en-GB"/>
        </w:rPr>
        <w:t>) anniversary of the Effective Date</w:t>
      </w:r>
      <w:r w:rsidR="00056A5F" w:rsidRPr="009516B7">
        <w:rPr>
          <w:b w:val="0"/>
          <w:lang w:val="en-GB"/>
        </w:rPr>
        <w:t xml:space="preserve"> (the “</w:t>
      </w:r>
      <w:r w:rsidR="00056A5F" w:rsidRPr="009516B7">
        <w:rPr>
          <w:lang w:val="en-GB"/>
        </w:rPr>
        <w:t>Initial Term</w:t>
      </w:r>
      <w:r w:rsidR="00056A5F" w:rsidRPr="009516B7">
        <w:rPr>
          <w:b w:val="0"/>
          <w:lang w:val="en-GB"/>
        </w:rPr>
        <w:t>”)</w:t>
      </w:r>
      <w:r w:rsidRPr="009516B7">
        <w:rPr>
          <w:b w:val="0"/>
          <w:lang w:val="en-GB"/>
        </w:rPr>
        <w:t>, unless</w:t>
      </w:r>
      <w:r w:rsidR="00056A5F" w:rsidRPr="009516B7">
        <w:rPr>
          <w:b w:val="0"/>
          <w:lang w:val="en-GB"/>
        </w:rPr>
        <w:t xml:space="preserve"> </w:t>
      </w:r>
      <w:r w:rsidRPr="009516B7">
        <w:rPr>
          <w:b w:val="0"/>
          <w:lang w:val="en-GB"/>
        </w:rPr>
        <w:t>terminated</w:t>
      </w:r>
      <w:r w:rsidR="00C53405" w:rsidRPr="009516B7">
        <w:rPr>
          <w:b w:val="0"/>
          <w:lang w:val="en-GB"/>
        </w:rPr>
        <w:t xml:space="preserve"> earlier in accordance with the</w:t>
      </w:r>
      <w:r w:rsidR="00056A5F" w:rsidRPr="009516B7">
        <w:rPr>
          <w:b w:val="0"/>
          <w:lang w:val="en-GB"/>
        </w:rPr>
        <w:t xml:space="preserve"> provisions of the</w:t>
      </w:r>
      <w:r w:rsidRPr="009516B7">
        <w:rPr>
          <w:b w:val="0"/>
          <w:lang w:val="en-GB"/>
        </w:rPr>
        <w:t xml:space="preserve"> </w:t>
      </w:r>
      <w:r w:rsidRPr="009516B7">
        <w:rPr>
          <w:lang w:val="en-GB"/>
        </w:rPr>
        <w:t>Main Agreement</w:t>
      </w:r>
      <w:r w:rsidRPr="009516B7">
        <w:rPr>
          <w:b w:val="0"/>
          <w:lang w:val="en-GB"/>
        </w:rPr>
        <w:t xml:space="preserve"> in which case the Agreement will expire on such earlier termination date</w:t>
      </w:r>
      <w:r w:rsidR="00056A5F" w:rsidRPr="009516B7">
        <w:rPr>
          <w:b w:val="0"/>
          <w:lang w:val="en-GB"/>
        </w:rPr>
        <w:t>.</w:t>
      </w:r>
    </w:p>
    <w:p w14:paraId="179A511C" w14:textId="77777777" w:rsidR="00444B37" w:rsidRPr="009516B7" w:rsidRDefault="00056A5F" w:rsidP="000615A4">
      <w:pPr>
        <w:pStyle w:val="AfriGIS11"/>
        <w:ind w:left="851" w:hanging="851"/>
        <w:rPr>
          <w:b w:val="0"/>
          <w:lang w:val="en-GB"/>
        </w:rPr>
      </w:pPr>
      <w:bookmarkStart w:id="35" w:name="_Ref320053443"/>
      <w:bookmarkEnd w:id="33"/>
      <w:r w:rsidRPr="009516B7">
        <w:rPr>
          <w:b w:val="0"/>
          <w:lang w:val="en-GB"/>
        </w:rPr>
        <w:t xml:space="preserve">Upon expiry of the Initial Term, SARS, </w:t>
      </w:r>
      <w:r w:rsidR="00444B37" w:rsidRPr="009516B7">
        <w:rPr>
          <w:b w:val="0"/>
          <w:lang w:val="en-GB"/>
        </w:rPr>
        <w:t xml:space="preserve">subject to </w:t>
      </w:r>
      <w:r w:rsidR="00C83942" w:rsidRPr="009516B7">
        <w:rPr>
          <w:b w:val="0"/>
          <w:lang w:val="en-GB"/>
        </w:rPr>
        <w:t>obtaining the necessary procurement approvals, has the right to renew the Agreement for 2 (two) consecutive periods of 12 (twelve) months (the “</w:t>
      </w:r>
      <w:r w:rsidR="00C83942" w:rsidRPr="009516B7">
        <w:rPr>
          <w:lang w:val="en-GB"/>
        </w:rPr>
        <w:t>Renewal Term</w:t>
      </w:r>
      <w:r w:rsidR="00C83942" w:rsidRPr="009516B7">
        <w:rPr>
          <w:b w:val="0"/>
          <w:lang w:val="en-GB"/>
        </w:rPr>
        <w:t>”), subject to either Party's right either before or after such renewal, to terminate this Agreement in accordance with the provisions of this Agreement.</w:t>
      </w:r>
      <w:bookmarkEnd w:id="35"/>
    </w:p>
    <w:p w14:paraId="16266DA0" w14:textId="64F234F7" w:rsidR="00C83942" w:rsidRPr="009516B7" w:rsidRDefault="00C83942" w:rsidP="000615A4">
      <w:pPr>
        <w:pStyle w:val="AfriGIS11"/>
        <w:ind w:left="851" w:hanging="851"/>
        <w:rPr>
          <w:b w:val="0"/>
          <w:lang w:val="en-GB"/>
        </w:rPr>
      </w:pPr>
      <w:r w:rsidRPr="009516B7">
        <w:rPr>
          <w:b w:val="0"/>
          <w:lang w:val="en-GB"/>
        </w:rPr>
        <w:t xml:space="preserve">In the event of renewal of this Agreement as envisaged in </w:t>
      </w:r>
      <w:r w:rsidRPr="009516B7">
        <w:rPr>
          <w:lang w:val="en-GB"/>
        </w:rPr>
        <w:t xml:space="preserve">Clause </w:t>
      </w:r>
      <w:r w:rsidR="00AD3D04">
        <w:fldChar w:fldCharType="begin"/>
      </w:r>
      <w:r w:rsidR="00AD3D04">
        <w:instrText xml:space="preserve"> REF _Ref320053443 \r \h  \* MERGEFORMAT </w:instrText>
      </w:r>
      <w:r w:rsidR="00AD3D04">
        <w:fldChar w:fldCharType="separate"/>
      </w:r>
      <w:r w:rsidR="00FD59EE" w:rsidRPr="00D36236">
        <w:rPr>
          <w:lang w:val="en-GB"/>
        </w:rPr>
        <w:t>3.2</w:t>
      </w:r>
      <w:r w:rsidR="00AD3D04">
        <w:fldChar w:fldCharType="end"/>
      </w:r>
      <w:r w:rsidRPr="009516B7">
        <w:rPr>
          <w:b w:val="0"/>
          <w:lang w:val="en-GB"/>
        </w:rPr>
        <w:t xml:space="preserve"> above, the Parties record and agree that the terms and conditions of this Agreement shall unless agreed otherwise by the Parties in writing remain applicable for the Renewal Term.</w:t>
      </w:r>
    </w:p>
    <w:p w14:paraId="5B484D6B" w14:textId="77777777" w:rsidR="00262434" w:rsidRPr="003E7B52" w:rsidRDefault="00262434" w:rsidP="003E7B52">
      <w:pPr>
        <w:widowControl w:val="0"/>
        <w:spacing w:before="120" w:after="120"/>
        <w:rPr>
          <w:sz w:val="20"/>
          <w:lang w:val="en-GB"/>
        </w:rPr>
      </w:pPr>
    </w:p>
    <w:p w14:paraId="7FCEE7D8" w14:textId="77777777" w:rsidR="00305553" w:rsidRPr="009516B7" w:rsidRDefault="00305553" w:rsidP="00284313">
      <w:pPr>
        <w:pStyle w:val="AfriGISHeading"/>
        <w:rPr>
          <w:lang w:val="en-GB"/>
        </w:rPr>
      </w:pPr>
      <w:bookmarkStart w:id="36" w:name="_Toc248808779"/>
      <w:bookmarkStart w:id="37" w:name="_Toc248823707"/>
      <w:bookmarkStart w:id="38" w:name="_Toc248824145"/>
      <w:bookmarkStart w:id="39" w:name="_Toc251074683"/>
      <w:bookmarkStart w:id="40" w:name="_Toc251154262"/>
      <w:bookmarkStart w:id="41" w:name="_Toc173398676"/>
      <w:bookmarkStart w:id="42" w:name="_Toc283110455"/>
      <w:bookmarkStart w:id="43" w:name="_Toc297120399"/>
      <w:bookmarkEnd w:id="34"/>
      <w:bookmarkEnd w:id="36"/>
      <w:bookmarkEnd w:id="37"/>
      <w:bookmarkEnd w:id="38"/>
      <w:bookmarkEnd w:id="39"/>
      <w:bookmarkEnd w:id="40"/>
      <w:r w:rsidRPr="009516B7">
        <w:rPr>
          <w:lang w:val="en-GB"/>
        </w:rPr>
        <w:t>SERVICES</w:t>
      </w:r>
      <w:bookmarkEnd w:id="41"/>
    </w:p>
    <w:p w14:paraId="3FA151D7" w14:textId="4C91E274" w:rsidR="00305553" w:rsidRPr="009516B7" w:rsidRDefault="000C621B" w:rsidP="000615A4">
      <w:pPr>
        <w:pStyle w:val="AfriGIS11"/>
        <w:ind w:left="851" w:hanging="851"/>
        <w:rPr>
          <w:b w:val="0"/>
          <w:lang w:val="en-GB"/>
        </w:rPr>
      </w:pPr>
      <w:r w:rsidRPr="009516B7">
        <w:rPr>
          <w:b w:val="0"/>
          <w:lang w:val="en-GB"/>
        </w:rPr>
        <w:t xml:space="preserve">The Services to be provided by the Service Provider are set forth in this Agreement (including the applicable </w:t>
      </w:r>
      <w:r w:rsidR="000D399B" w:rsidRPr="009516B7">
        <w:rPr>
          <w:b w:val="0"/>
          <w:lang w:val="en-GB"/>
        </w:rPr>
        <w:t xml:space="preserve">Schedules </w:t>
      </w:r>
      <w:r w:rsidRPr="009516B7">
        <w:rPr>
          <w:b w:val="0"/>
          <w:lang w:val="en-GB"/>
        </w:rPr>
        <w:t xml:space="preserve">and </w:t>
      </w:r>
      <w:r w:rsidR="000D399B" w:rsidRPr="009516B7">
        <w:rPr>
          <w:b w:val="0"/>
          <w:lang w:val="en-GB"/>
        </w:rPr>
        <w:t xml:space="preserve">Appendices </w:t>
      </w:r>
      <w:r w:rsidRPr="009516B7">
        <w:rPr>
          <w:b w:val="0"/>
          <w:lang w:val="en-GB"/>
        </w:rPr>
        <w:t xml:space="preserve">hereto) as amended from time to time, for the duration of the Term. </w:t>
      </w:r>
      <w:r w:rsidR="00B938EF" w:rsidRPr="009516B7">
        <w:rPr>
          <w:b w:val="0"/>
          <w:lang w:val="en-GB"/>
        </w:rPr>
        <w:t xml:space="preserve">Such Services </w:t>
      </w:r>
      <w:r w:rsidR="00305553" w:rsidRPr="009516B7">
        <w:rPr>
          <w:b w:val="0"/>
          <w:lang w:val="en-GB"/>
        </w:rPr>
        <w:t>will</w:t>
      </w:r>
      <w:r w:rsidR="007E16AA" w:rsidRPr="009516B7">
        <w:rPr>
          <w:b w:val="0"/>
          <w:lang w:val="en-GB"/>
        </w:rPr>
        <w:t>, from the Effective Date or the Work /</w:t>
      </w:r>
      <w:r w:rsidRPr="009516B7">
        <w:rPr>
          <w:b w:val="0"/>
          <w:lang w:val="en-GB"/>
        </w:rPr>
        <w:t xml:space="preserve"> Change Order Commencement Date</w:t>
      </w:r>
      <w:r w:rsidR="007E16AA" w:rsidRPr="009516B7">
        <w:rPr>
          <w:b w:val="0"/>
          <w:lang w:val="en-GB"/>
        </w:rPr>
        <w:t>,</w:t>
      </w:r>
      <w:r w:rsidR="00305553" w:rsidRPr="009516B7">
        <w:rPr>
          <w:b w:val="0"/>
          <w:lang w:val="en-GB"/>
        </w:rPr>
        <w:t xml:space="preserve"> </w:t>
      </w:r>
      <w:r w:rsidR="00B938EF" w:rsidRPr="009516B7">
        <w:rPr>
          <w:b w:val="0"/>
          <w:lang w:val="en-GB"/>
        </w:rPr>
        <w:t>include</w:t>
      </w:r>
      <w:r w:rsidR="00305553" w:rsidRPr="009516B7">
        <w:rPr>
          <w:b w:val="0"/>
          <w:lang w:val="en-GB"/>
        </w:rPr>
        <w:t>:</w:t>
      </w:r>
    </w:p>
    <w:p w14:paraId="2ACD6F10" w14:textId="54C98DDF" w:rsidR="001619A3" w:rsidRPr="009516B7" w:rsidRDefault="001619A3" w:rsidP="00761345">
      <w:pPr>
        <w:pStyle w:val="AfriGIS111"/>
        <w:numPr>
          <w:ilvl w:val="2"/>
          <w:numId w:val="72"/>
        </w:numPr>
        <w:rPr>
          <w:lang w:val="en-GB"/>
        </w:rPr>
      </w:pPr>
      <w:r w:rsidRPr="009516B7">
        <w:rPr>
          <w:lang w:val="en-GB"/>
        </w:rPr>
        <w:t xml:space="preserve">the use of the </w:t>
      </w:r>
      <w:r w:rsidR="00AE7336" w:rsidRPr="009516B7">
        <w:rPr>
          <w:lang w:val="en-GB"/>
        </w:rPr>
        <w:t>Geographic Information System</w:t>
      </w:r>
      <w:r w:rsidRPr="009516B7">
        <w:rPr>
          <w:lang w:val="en-GB"/>
        </w:rPr>
        <w:t xml:space="preserve"> in accordance with </w:t>
      </w:r>
      <w:r w:rsidR="00AE7336" w:rsidRPr="009516B7">
        <w:rPr>
          <w:b/>
          <w:lang w:val="en-GB"/>
        </w:rPr>
        <w:t>Schedule B (GIS)</w:t>
      </w:r>
      <w:r w:rsidRPr="009516B7">
        <w:rPr>
          <w:lang w:val="en-GB"/>
        </w:rPr>
        <w:t>;</w:t>
      </w:r>
      <w:r w:rsidR="00FB5200" w:rsidRPr="009516B7">
        <w:rPr>
          <w:lang w:val="en-GB"/>
        </w:rPr>
        <w:t xml:space="preserve"> and</w:t>
      </w:r>
    </w:p>
    <w:p w14:paraId="262A7701" w14:textId="77777777" w:rsidR="00052E23" w:rsidRPr="009516B7" w:rsidRDefault="00305553" w:rsidP="00761345">
      <w:pPr>
        <w:pStyle w:val="AfriGIS111"/>
        <w:numPr>
          <w:ilvl w:val="2"/>
          <w:numId w:val="72"/>
        </w:numPr>
        <w:rPr>
          <w:lang w:val="en-GB"/>
        </w:rPr>
      </w:pPr>
      <w:r w:rsidRPr="009516B7">
        <w:rPr>
          <w:lang w:val="en-GB"/>
        </w:rPr>
        <w:t xml:space="preserve">the </w:t>
      </w:r>
      <w:r w:rsidR="00B54614" w:rsidRPr="009516B7">
        <w:rPr>
          <w:lang w:val="en-GB"/>
        </w:rPr>
        <w:t>Maintenance</w:t>
      </w:r>
      <w:r w:rsidR="00FD10C2" w:rsidRPr="009516B7">
        <w:rPr>
          <w:lang w:val="en-GB"/>
        </w:rPr>
        <w:t xml:space="preserve"> and S</w:t>
      </w:r>
      <w:r w:rsidR="00582E43" w:rsidRPr="009516B7">
        <w:rPr>
          <w:lang w:val="en-GB"/>
        </w:rPr>
        <w:t>upport</w:t>
      </w:r>
      <w:r w:rsidR="00B54614" w:rsidRPr="009516B7">
        <w:rPr>
          <w:lang w:val="en-GB"/>
        </w:rPr>
        <w:t xml:space="preserve"> </w:t>
      </w:r>
      <w:r w:rsidRPr="009516B7">
        <w:rPr>
          <w:lang w:val="en-GB"/>
        </w:rPr>
        <w:t xml:space="preserve">Services detailed in </w:t>
      </w:r>
      <w:r w:rsidR="00B54614" w:rsidRPr="009516B7">
        <w:rPr>
          <w:b/>
          <w:lang w:val="en-GB"/>
        </w:rPr>
        <w:t xml:space="preserve">Schedule C (Maintenance </w:t>
      </w:r>
      <w:r w:rsidR="00FD10C2" w:rsidRPr="009516B7">
        <w:rPr>
          <w:b/>
          <w:lang w:val="en-GB"/>
        </w:rPr>
        <w:t xml:space="preserve">and Support </w:t>
      </w:r>
      <w:r w:rsidR="00B54614" w:rsidRPr="009516B7">
        <w:rPr>
          <w:b/>
          <w:lang w:val="en-GB"/>
        </w:rPr>
        <w:t>Services)</w:t>
      </w:r>
      <w:r w:rsidR="00FB5200" w:rsidRPr="009516B7">
        <w:rPr>
          <w:lang w:val="en-GB"/>
        </w:rPr>
        <w:t>.</w:t>
      </w:r>
    </w:p>
    <w:p w14:paraId="46243210" w14:textId="77777777" w:rsidR="00305553" w:rsidRPr="009516B7" w:rsidRDefault="00FB5200" w:rsidP="000615A4">
      <w:pPr>
        <w:pStyle w:val="AfriGIS11"/>
        <w:ind w:left="851" w:hanging="851"/>
        <w:rPr>
          <w:b w:val="0"/>
          <w:lang w:val="en-GB"/>
        </w:rPr>
      </w:pPr>
      <w:r w:rsidRPr="009516B7">
        <w:rPr>
          <w:b w:val="0"/>
          <w:lang w:val="en-GB"/>
        </w:rPr>
        <w:t xml:space="preserve">The Services may also include the provision of </w:t>
      </w:r>
      <w:r w:rsidR="00BF5AD7" w:rsidRPr="009516B7">
        <w:rPr>
          <w:b w:val="0"/>
          <w:lang w:val="en-GB"/>
        </w:rPr>
        <w:t xml:space="preserve">additional services in accordance with </w:t>
      </w:r>
      <w:r w:rsidR="00BF5AD7" w:rsidRPr="009516B7">
        <w:rPr>
          <w:lang w:val="en-GB"/>
        </w:rPr>
        <w:t>Schedule D (Additional Services)</w:t>
      </w:r>
      <w:r w:rsidR="009D2EF7" w:rsidRPr="009516B7">
        <w:rPr>
          <w:b w:val="0"/>
          <w:lang w:val="en-GB"/>
        </w:rPr>
        <w:t>.</w:t>
      </w:r>
    </w:p>
    <w:p w14:paraId="75A15B56" w14:textId="77777777" w:rsidR="00B938EF" w:rsidRPr="009516B7" w:rsidRDefault="00B938EF" w:rsidP="000615A4">
      <w:pPr>
        <w:pStyle w:val="AfriGIS11"/>
        <w:ind w:left="851" w:hanging="851"/>
        <w:rPr>
          <w:b w:val="0"/>
          <w:lang w:val="en-GB"/>
        </w:rPr>
      </w:pPr>
      <w:r w:rsidRPr="009516B7">
        <w:rPr>
          <w:b w:val="0"/>
          <w:lang w:val="en-GB"/>
        </w:rPr>
        <w:t>The Services will also include:</w:t>
      </w:r>
    </w:p>
    <w:p w14:paraId="4A39F60A" w14:textId="29D544E4" w:rsidR="00B938EF" w:rsidRPr="009516B7" w:rsidRDefault="00B938EF" w:rsidP="00761345">
      <w:pPr>
        <w:pStyle w:val="AfriGIS111"/>
        <w:numPr>
          <w:ilvl w:val="2"/>
          <w:numId w:val="73"/>
        </w:numPr>
        <w:rPr>
          <w:lang w:val="en-GB"/>
        </w:rPr>
      </w:pPr>
      <w:r w:rsidRPr="009516B7">
        <w:rPr>
          <w:lang w:val="en-GB"/>
        </w:rPr>
        <w:lastRenderedPageBreak/>
        <w:t xml:space="preserve">complying with </w:t>
      </w:r>
      <w:r w:rsidR="00E816B4" w:rsidRPr="009516B7">
        <w:rPr>
          <w:lang w:val="en-GB"/>
        </w:rPr>
        <w:t>the SARS</w:t>
      </w:r>
      <w:r w:rsidRPr="009516B7">
        <w:rPr>
          <w:lang w:val="en-GB"/>
        </w:rPr>
        <w:t xml:space="preserve"> policies and </w:t>
      </w:r>
      <w:proofErr w:type="gramStart"/>
      <w:r w:rsidRPr="009516B7">
        <w:rPr>
          <w:lang w:val="en-GB"/>
        </w:rPr>
        <w:t>procedures;</w:t>
      </w:r>
      <w:proofErr w:type="gramEnd"/>
    </w:p>
    <w:p w14:paraId="2CA0CAF4" w14:textId="77777777" w:rsidR="00B938EF" w:rsidRPr="009516B7" w:rsidRDefault="00B938EF" w:rsidP="00761345">
      <w:pPr>
        <w:pStyle w:val="AfriGIS111"/>
        <w:numPr>
          <w:ilvl w:val="2"/>
          <w:numId w:val="73"/>
        </w:numPr>
        <w:rPr>
          <w:lang w:val="en-GB"/>
        </w:rPr>
      </w:pPr>
      <w:r w:rsidRPr="009516B7">
        <w:rPr>
          <w:lang w:val="en-GB"/>
        </w:rPr>
        <w:t xml:space="preserve">cooperating and liaising with Third </w:t>
      </w:r>
      <w:proofErr w:type="gramStart"/>
      <w:r w:rsidRPr="009516B7">
        <w:rPr>
          <w:lang w:val="en-GB"/>
        </w:rPr>
        <w:t>Parties;</w:t>
      </w:r>
      <w:proofErr w:type="gramEnd"/>
    </w:p>
    <w:p w14:paraId="2F96CD01" w14:textId="77777777" w:rsidR="00B938EF" w:rsidRPr="009516B7" w:rsidRDefault="00B938EF" w:rsidP="00761345">
      <w:pPr>
        <w:pStyle w:val="AfriGIS111"/>
        <w:numPr>
          <w:ilvl w:val="2"/>
          <w:numId w:val="73"/>
        </w:numPr>
        <w:rPr>
          <w:lang w:val="en-GB"/>
        </w:rPr>
      </w:pPr>
      <w:r w:rsidRPr="009516B7">
        <w:rPr>
          <w:lang w:val="en-GB"/>
        </w:rPr>
        <w:t xml:space="preserve">complying with the Performance Standards including Service </w:t>
      </w:r>
      <w:proofErr w:type="gramStart"/>
      <w:r w:rsidRPr="009516B7">
        <w:rPr>
          <w:lang w:val="en-GB"/>
        </w:rPr>
        <w:t>Levels;</w:t>
      </w:r>
      <w:proofErr w:type="gramEnd"/>
    </w:p>
    <w:p w14:paraId="47437B73" w14:textId="77777777" w:rsidR="00B938EF" w:rsidRPr="009516B7" w:rsidRDefault="00B938EF" w:rsidP="00761345">
      <w:pPr>
        <w:pStyle w:val="AfriGIS111"/>
        <w:numPr>
          <w:ilvl w:val="2"/>
          <w:numId w:val="73"/>
        </w:numPr>
        <w:rPr>
          <w:lang w:val="en-GB"/>
        </w:rPr>
      </w:pPr>
      <w:r w:rsidRPr="009516B7">
        <w:rPr>
          <w:lang w:val="en-GB"/>
        </w:rPr>
        <w:t>duties, services, activities, functions and responsibilities reasonably required for the proper performance and provision of the Services, even if not specifically described in this Agreement</w:t>
      </w:r>
      <w:r w:rsidR="00FB5200" w:rsidRPr="009516B7">
        <w:rPr>
          <w:lang w:val="en-GB"/>
        </w:rPr>
        <w:t xml:space="preserve">, </w:t>
      </w:r>
      <w:proofErr w:type="gramStart"/>
      <w:r w:rsidR="00FB5200" w:rsidRPr="009516B7">
        <w:rPr>
          <w:lang w:val="en-GB"/>
        </w:rPr>
        <w:t>so as to</w:t>
      </w:r>
      <w:proofErr w:type="gramEnd"/>
      <w:r w:rsidR="00FB5200" w:rsidRPr="009516B7">
        <w:rPr>
          <w:lang w:val="en-GB"/>
        </w:rPr>
        <w:t xml:space="preserve"> ensure that SARS receives and realises the benefit of the Services</w:t>
      </w:r>
      <w:r w:rsidRPr="009516B7">
        <w:rPr>
          <w:lang w:val="en-GB"/>
        </w:rPr>
        <w:t>.</w:t>
      </w:r>
    </w:p>
    <w:p w14:paraId="02E3CDB0" w14:textId="77777777" w:rsidR="00B938EF" w:rsidRPr="009516B7" w:rsidRDefault="00B938EF" w:rsidP="000615A4">
      <w:pPr>
        <w:pStyle w:val="AfriGIS11"/>
        <w:ind w:left="851" w:hanging="851"/>
        <w:rPr>
          <w:b w:val="0"/>
          <w:lang w:val="en-GB"/>
        </w:rPr>
      </w:pPr>
      <w:r w:rsidRPr="009516B7">
        <w:rPr>
          <w:b w:val="0"/>
          <w:lang w:val="en-GB"/>
        </w:rPr>
        <w:t>In each case, the term "</w:t>
      </w:r>
      <w:r w:rsidRPr="009516B7">
        <w:rPr>
          <w:lang w:val="en-GB"/>
        </w:rPr>
        <w:t>Services</w:t>
      </w:r>
      <w:r w:rsidRPr="009516B7">
        <w:rPr>
          <w:b w:val="0"/>
          <w:lang w:val="en-GB"/>
        </w:rPr>
        <w:t xml:space="preserve">" will refer to and include such duties, services, activities, functions, infrastructure and responsibilities as they may evolve during the Term and as they may be supplemented, enhanced, modified or replaced including to keep pace with changes in SARS business and advances in technology and processes available to the Service Provider, all in accordance with and subject to the terms and conditions of this Agreement and as set out in either a Work Order as detailed in </w:t>
      </w:r>
      <w:r w:rsidRPr="009516B7">
        <w:rPr>
          <w:lang w:val="en-GB"/>
        </w:rPr>
        <w:t>Appendix D-1 (Form of a Work Order)</w:t>
      </w:r>
      <w:r w:rsidRPr="009516B7">
        <w:rPr>
          <w:b w:val="0"/>
          <w:lang w:val="en-GB"/>
        </w:rPr>
        <w:t xml:space="preserve"> or in a Change Order as detailed in </w:t>
      </w:r>
      <w:r w:rsidRPr="009516B7">
        <w:rPr>
          <w:lang w:val="en-GB"/>
        </w:rPr>
        <w:t>Appendix D-2 (Form of a Change Order)</w:t>
      </w:r>
      <w:r w:rsidRPr="009516B7">
        <w:rPr>
          <w:b w:val="0"/>
          <w:lang w:val="en-GB"/>
        </w:rPr>
        <w:t>, as the case may be.</w:t>
      </w:r>
    </w:p>
    <w:p w14:paraId="7856836B" w14:textId="6103FEFC" w:rsidR="00305553" w:rsidRPr="009516B7" w:rsidRDefault="00305553" w:rsidP="000615A4">
      <w:pPr>
        <w:pStyle w:val="AfriGIS11"/>
        <w:ind w:left="851" w:hanging="851"/>
        <w:rPr>
          <w:b w:val="0"/>
          <w:lang w:val="en-GB"/>
        </w:rPr>
      </w:pPr>
      <w:r w:rsidRPr="009516B7">
        <w:rPr>
          <w:b w:val="0"/>
          <w:lang w:val="en-GB"/>
        </w:rPr>
        <w:t>The Service Provider will perform the Services diligently, in a timely manner, and in accordance with the Performance Standards and time schedules set forth or referred to in the Agreement. The Service Provider will promptly notify SARS upon becoming aware of any incident or circumstances that may reasonably be expected to jeopardise the performance or timely performance of any part of the Services. Notwithstanding anything to the contrary contained in the Agreement, the Service Provider will not take or authorise any action that results in a reduction of the scope of or degradation in the quality and timeliness of the performance of the Services during the term of the Agreement.</w:t>
      </w:r>
    </w:p>
    <w:p w14:paraId="29FC9FB4" w14:textId="77777777" w:rsidR="00C416E5" w:rsidRPr="009516B7" w:rsidRDefault="00305553" w:rsidP="000615A4">
      <w:pPr>
        <w:pStyle w:val="AfriGIS11"/>
        <w:ind w:left="851" w:hanging="851"/>
        <w:rPr>
          <w:b w:val="0"/>
          <w:lang w:val="en-GB"/>
        </w:rPr>
      </w:pPr>
      <w:r w:rsidRPr="009516B7">
        <w:rPr>
          <w:b w:val="0"/>
          <w:lang w:val="en-GB"/>
        </w:rPr>
        <w:t>The Service Provider will, for the duration of the Agreement:</w:t>
      </w:r>
    </w:p>
    <w:p w14:paraId="5B87824C" w14:textId="4FB25246" w:rsidR="00C416E5" w:rsidRPr="009516B7" w:rsidRDefault="00305553" w:rsidP="00761345">
      <w:pPr>
        <w:pStyle w:val="AfriGIS111"/>
        <w:numPr>
          <w:ilvl w:val="2"/>
          <w:numId w:val="74"/>
        </w:numPr>
        <w:rPr>
          <w:lang w:val="en-GB"/>
        </w:rPr>
      </w:pPr>
      <w:r w:rsidRPr="009516B7">
        <w:rPr>
          <w:lang w:val="en-GB"/>
        </w:rPr>
        <w:t>use all Commercially Reasonable Efforts to improve the quality and efficiency of the provision of the Services; and</w:t>
      </w:r>
    </w:p>
    <w:p w14:paraId="789E8981" w14:textId="77777777" w:rsidR="00C416E5" w:rsidRPr="009516B7" w:rsidRDefault="00305553" w:rsidP="00761345">
      <w:pPr>
        <w:pStyle w:val="AfriGIS111"/>
        <w:numPr>
          <w:ilvl w:val="2"/>
          <w:numId w:val="74"/>
        </w:numPr>
        <w:rPr>
          <w:lang w:val="en-GB"/>
        </w:rPr>
      </w:pPr>
      <w:r w:rsidRPr="009516B7">
        <w:rPr>
          <w:lang w:val="en-GB"/>
        </w:rPr>
        <w:t>ensure that the Charges are such that the Servi</w:t>
      </w:r>
      <w:r w:rsidR="00C416E5" w:rsidRPr="009516B7">
        <w:rPr>
          <w:lang w:val="en-GB"/>
        </w:rPr>
        <w:t>ces are cost effective to SARS.</w:t>
      </w:r>
    </w:p>
    <w:p w14:paraId="750E0947" w14:textId="77777777" w:rsidR="00305553" w:rsidRPr="009516B7" w:rsidRDefault="00305553" w:rsidP="000615A4">
      <w:pPr>
        <w:pStyle w:val="AfriGIS11"/>
        <w:ind w:left="851" w:hanging="851"/>
        <w:rPr>
          <w:b w:val="0"/>
          <w:lang w:val="en-GB"/>
        </w:rPr>
      </w:pPr>
      <w:r w:rsidRPr="009516B7">
        <w:rPr>
          <w:b w:val="0"/>
          <w:lang w:val="en-GB"/>
        </w:rPr>
        <w:t>The Service Provider will be required to implement all necessary formal processes to facilitate improvement of the Services</w:t>
      </w:r>
      <w:r w:rsidR="00534DDC" w:rsidRPr="009516B7">
        <w:rPr>
          <w:b w:val="0"/>
          <w:lang w:val="en-GB"/>
        </w:rPr>
        <w:t xml:space="preserve"> and will </w:t>
      </w:r>
      <w:r w:rsidRPr="009516B7">
        <w:rPr>
          <w:b w:val="0"/>
          <w:lang w:val="en-GB"/>
        </w:rPr>
        <w:t xml:space="preserve">ensure that the Charges comply with the provisions of </w:t>
      </w:r>
      <w:r w:rsidRPr="009516B7">
        <w:rPr>
          <w:lang w:val="en-GB"/>
        </w:rPr>
        <w:t xml:space="preserve">Schedule </w:t>
      </w:r>
      <w:r w:rsidR="003F7F41" w:rsidRPr="009516B7">
        <w:rPr>
          <w:lang w:val="en-GB"/>
        </w:rPr>
        <w:t>E</w:t>
      </w:r>
      <w:r w:rsidRPr="009516B7">
        <w:rPr>
          <w:lang w:val="en-GB"/>
        </w:rPr>
        <w:t xml:space="preserve"> (Charges, Invoicing and Payments)</w:t>
      </w:r>
      <w:r w:rsidRPr="009516B7">
        <w:rPr>
          <w:b w:val="0"/>
          <w:lang w:val="en-GB"/>
        </w:rPr>
        <w:t>.</w:t>
      </w:r>
    </w:p>
    <w:p w14:paraId="3686ECE4" w14:textId="77777777" w:rsidR="00305553" w:rsidRPr="009516B7" w:rsidRDefault="00305553" w:rsidP="000615A4">
      <w:pPr>
        <w:pStyle w:val="AfriGIS11"/>
        <w:ind w:left="851" w:hanging="851"/>
        <w:rPr>
          <w:b w:val="0"/>
          <w:lang w:val="en-GB"/>
        </w:rPr>
      </w:pPr>
      <w:r w:rsidRPr="009516B7">
        <w:rPr>
          <w:b w:val="0"/>
          <w:lang w:val="en-GB"/>
        </w:rPr>
        <w:t>The Service Provider will continue to perform its obligations under the Agreement, including the performance of the Services, without any interruptions, including during any dispute between the Parties.</w:t>
      </w:r>
    </w:p>
    <w:p w14:paraId="713AC9A8" w14:textId="77777777" w:rsidR="00C066C7" w:rsidRPr="009516B7" w:rsidRDefault="00C066C7" w:rsidP="000615A4">
      <w:pPr>
        <w:pStyle w:val="AfriGIS11"/>
        <w:ind w:left="851" w:hanging="851"/>
        <w:rPr>
          <w:lang w:val="en-GB"/>
        </w:rPr>
      </w:pPr>
      <w:r w:rsidRPr="009516B7">
        <w:rPr>
          <w:lang w:val="en-GB"/>
        </w:rPr>
        <w:t>Delivery</w:t>
      </w:r>
    </w:p>
    <w:p w14:paraId="77572245" w14:textId="3AE6C983" w:rsidR="00C066C7" w:rsidRPr="009516B7" w:rsidRDefault="00C066C7" w:rsidP="00986BB8">
      <w:pPr>
        <w:pStyle w:val="AfriGIS11"/>
        <w:numPr>
          <w:ilvl w:val="0"/>
          <w:numId w:val="0"/>
        </w:numPr>
        <w:ind w:left="851"/>
        <w:rPr>
          <w:b w:val="0"/>
          <w:lang w:val="en-GB"/>
        </w:rPr>
      </w:pPr>
      <w:r w:rsidRPr="009516B7">
        <w:rPr>
          <w:b w:val="0"/>
          <w:lang w:val="en-GB"/>
        </w:rPr>
        <w:t xml:space="preserve">Should any Deliverable be delivered to SARS in a damaged or </w:t>
      </w:r>
      <w:r w:rsidR="006B3EC8" w:rsidRPr="009516B7">
        <w:rPr>
          <w:b w:val="0"/>
          <w:lang w:val="en-GB"/>
        </w:rPr>
        <w:t>substandard</w:t>
      </w:r>
      <w:r w:rsidRPr="009516B7">
        <w:rPr>
          <w:b w:val="0"/>
          <w:lang w:val="en-GB"/>
        </w:rPr>
        <w:t xml:space="preserve"> condition, SARS will be entitled to return such Deliverable to the Service Provider, at the Service Provider's cost, in which event the Service Provider will refund to SARS the full amount paid by SARS in respect thereof or replace the Deliverable with the equivalent Deliverable, delivered in an acceptable condition.</w:t>
      </w:r>
    </w:p>
    <w:p w14:paraId="64CAB52A" w14:textId="77777777" w:rsidR="00305553" w:rsidRPr="009516B7" w:rsidRDefault="00305553" w:rsidP="000615A4">
      <w:pPr>
        <w:pStyle w:val="AfriGIS11"/>
        <w:ind w:left="851" w:hanging="851"/>
        <w:rPr>
          <w:lang w:val="en-GB"/>
        </w:rPr>
      </w:pPr>
      <w:r w:rsidRPr="009516B7">
        <w:rPr>
          <w:lang w:val="en-GB"/>
        </w:rPr>
        <w:t>Non-exclusivity</w:t>
      </w:r>
    </w:p>
    <w:p w14:paraId="4F94EF16" w14:textId="49AC7477" w:rsidR="00305553" w:rsidRPr="009516B7" w:rsidRDefault="00305553" w:rsidP="00761345">
      <w:pPr>
        <w:pStyle w:val="AfriGIS111"/>
        <w:numPr>
          <w:ilvl w:val="2"/>
          <w:numId w:val="75"/>
        </w:numPr>
        <w:rPr>
          <w:lang w:val="en-GB"/>
        </w:rPr>
      </w:pPr>
      <w:r w:rsidRPr="009516B7">
        <w:rPr>
          <w:lang w:val="en-GB"/>
        </w:rPr>
        <w:t xml:space="preserve">This Agreement is </w:t>
      </w:r>
      <w:proofErr w:type="gramStart"/>
      <w:r w:rsidRPr="009516B7">
        <w:rPr>
          <w:lang w:val="en-GB"/>
        </w:rPr>
        <w:t>non-exclusive</w:t>
      </w:r>
      <w:proofErr w:type="gramEnd"/>
      <w:r w:rsidRPr="009516B7">
        <w:rPr>
          <w:lang w:val="en-GB"/>
        </w:rPr>
        <w:t xml:space="preserve"> and </w:t>
      </w:r>
      <w:r w:rsidR="00972576" w:rsidRPr="009516B7">
        <w:rPr>
          <w:lang w:val="en-GB"/>
        </w:rPr>
        <w:t xml:space="preserve">the </w:t>
      </w:r>
      <w:r w:rsidR="0003520D" w:rsidRPr="009516B7">
        <w:rPr>
          <w:lang w:val="en-GB"/>
        </w:rPr>
        <w:t xml:space="preserve">Service Provider is appointed to provide the Services to SARS on a non-exclusive basis. </w:t>
      </w:r>
      <w:r w:rsidRPr="009516B7">
        <w:rPr>
          <w:lang w:val="en-GB"/>
        </w:rPr>
        <w:t xml:space="preserve">SARS makes no commitment to purchase any part of the Services from </w:t>
      </w:r>
      <w:r w:rsidR="00972576" w:rsidRPr="009516B7">
        <w:rPr>
          <w:lang w:val="en-GB"/>
        </w:rPr>
        <w:t xml:space="preserve">the </w:t>
      </w:r>
      <w:r w:rsidRPr="009516B7">
        <w:rPr>
          <w:lang w:val="en-GB"/>
        </w:rPr>
        <w:t>Service Provider</w:t>
      </w:r>
      <w:r w:rsidR="0003520D" w:rsidRPr="009516B7">
        <w:rPr>
          <w:lang w:val="en-GB"/>
        </w:rPr>
        <w:t xml:space="preserve"> </w:t>
      </w:r>
      <w:r w:rsidRPr="009516B7">
        <w:rPr>
          <w:lang w:val="en-GB"/>
        </w:rPr>
        <w:t xml:space="preserve">and SARS will not be precluded from obtaining services that may be similar or identical to the Services from any other service </w:t>
      </w:r>
      <w:r w:rsidRPr="009516B7">
        <w:rPr>
          <w:lang w:val="en-GB"/>
        </w:rPr>
        <w:lastRenderedPageBreak/>
        <w:t>provider.</w:t>
      </w:r>
    </w:p>
    <w:p w14:paraId="1FA50F3D" w14:textId="77777777" w:rsidR="00305553" w:rsidRPr="009516B7" w:rsidRDefault="00305553" w:rsidP="00761345">
      <w:pPr>
        <w:pStyle w:val="AfriGIS111"/>
        <w:numPr>
          <w:ilvl w:val="2"/>
          <w:numId w:val="75"/>
        </w:numPr>
        <w:rPr>
          <w:lang w:val="en-GB"/>
        </w:rPr>
      </w:pPr>
      <w:r w:rsidRPr="009516B7">
        <w:rPr>
          <w:lang w:val="en-GB"/>
        </w:rPr>
        <w:t xml:space="preserve">Without restriction, SARS will have the right, upon 60 (sixty) days prior </w:t>
      </w:r>
      <w:r w:rsidR="0003520D" w:rsidRPr="009516B7">
        <w:rPr>
          <w:lang w:val="en-GB"/>
        </w:rPr>
        <w:t xml:space="preserve">written </w:t>
      </w:r>
      <w:r w:rsidRPr="009516B7">
        <w:rPr>
          <w:lang w:val="en-GB"/>
        </w:rPr>
        <w:t xml:space="preserve">notice to </w:t>
      </w:r>
      <w:r w:rsidR="00972576" w:rsidRPr="009516B7">
        <w:rPr>
          <w:lang w:val="en-GB"/>
        </w:rPr>
        <w:t xml:space="preserve">the </w:t>
      </w:r>
      <w:r w:rsidRPr="009516B7">
        <w:rPr>
          <w:lang w:val="en-GB"/>
        </w:rPr>
        <w:t xml:space="preserve">Service Provider, to provide itself, or retain Third Parties to provide, any or </w:t>
      </w:r>
      <w:proofErr w:type="gramStart"/>
      <w:r w:rsidRPr="009516B7">
        <w:rPr>
          <w:lang w:val="en-GB"/>
        </w:rPr>
        <w:t>all of</w:t>
      </w:r>
      <w:proofErr w:type="gramEnd"/>
      <w:r w:rsidRPr="009516B7">
        <w:rPr>
          <w:lang w:val="en-GB"/>
        </w:rPr>
        <w:t xml:space="preserve"> the Services during the Term.</w:t>
      </w:r>
    </w:p>
    <w:p w14:paraId="1A464E63" w14:textId="77777777" w:rsidR="00305553" w:rsidRPr="009516B7" w:rsidRDefault="00305553" w:rsidP="00761345">
      <w:pPr>
        <w:pStyle w:val="AfriGIS111"/>
        <w:numPr>
          <w:ilvl w:val="2"/>
          <w:numId w:val="75"/>
        </w:numPr>
        <w:rPr>
          <w:lang w:val="en-GB"/>
        </w:rPr>
      </w:pPr>
      <w:r w:rsidRPr="009516B7">
        <w:rPr>
          <w:lang w:val="en-GB"/>
        </w:rPr>
        <w:t xml:space="preserve">Nothing contained herein will in any way be construed or constitute a guarantee in favour of </w:t>
      </w:r>
      <w:r w:rsidR="00972576" w:rsidRPr="009516B7">
        <w:rPr>
          <w:lang w:val="en-GB"/>
        </w:rPr>
        <w:t xml:space="preserve">the </w:t>
      </w:r>
      <w:r w:rsidRPr="009516B7">
        <w:rPr>
          <w:lang w:val="en-GB"/>
        </w:rPr>
        <w:t xml:space="preserve">Service Provider that </w:t>
      </w:r>
      <w:r w:rsidR="00972576" w:rsidRPr="009516B7">
        <w:rPr>
          <w:lang w:val="en-GB"/>
        </w:rPr>
        <w:t xml:space="preserve">the </w:t>
      </w:r>
      <w:r w:rsidRPr="009516B7">
        <w:rPr>
          <w:lang w:val="en-GB"/>
        </w:rPr>
        <w:t>Service Provider will receive any work or contract for services from SARS in the future, whether under the Agreement or otherwise.</w:t>
      </w:r>
    </w:p>
    <w:p w14:paraId="1639DA6C" w14:textId="77777777" w:rsidR="001C30F3" w:rsidRDefault="001C30F3">
      <w:pPr>
        <w:jc w:val="left"/>
        <w:rPr>
          <w:b/>
          <w:sz w:val="20"/>
          <w:lang w:val="en-GB"/>
        </w:rPr>
      </w:pPr>
      <w:bookmarkStart w:id="44" w:name="_Toc283885470"/>
      <w:bookmarkStart w:id="45" w:name="_Toc253058953"/>
      <w:bookmarkStart w:id="46" w:name="_Toc253063356"/>
      <w:bookmarkStart w:id="47" w:name="_Toc253063553"/>
      <w:bookmarkStart w:id="48" w:name="_Toc253063657"/>
      <w:bookmarkStart w:id="49" w:name="_Toc253063762"/>
      <w:bookmarkStart w:id="50" w:name="_Toc253122756"/>
      <w:bookmarkStart w:id="51" w:name="_Toc253122859"/>
      <w:bookmarkStart w:id="52" w:name="_Toc253122962"/>
      <w:bookmarkStart w:id="53" w:name="_Toc253128504"/>
      <w:bookmarkStart w:id="54" w:name="_Toc253136834"/>
      <w:bookmarkStart w:id="55" w:name="_Toc253136969"/>
      <w:bookmarkStart w:id="56" w:name="_Toc253137073"/>
      <w:bookmarkStart w:id="57" w:name="_Toc253137208"/>
      <w:bookmarkStart w:id="58" w:name="_Toc253137342"/>
      <w:bookmarkStart w:id="59" w:name="_Toc253137478"/>
      <w:bookmarkStart w:id="60" w:name="_Toc253137614"/>
      <w:bookmarkStart w:id="61" w:name="_Toc283110456"/>
      <w:bookmarkStart w:id="62" w:name="_Toc297120400"/>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Pr>
          <w:lang w:val="en-GB"/>
        </w:rPr>
        <w:br w:type="page"/>
      </w:r>
    </w:p>
    <w:p w14:paraId="447D2C63" w14:textId="77777777" w:rsidR="000E451B" w:rsidRPr="009516B7" w:rsidRDefault="000E451B" w:rsidP="000615A4">
      <w:pPr>
        <w:pStyle w:val="AfriGIS11"/>
        <w:ind w:left="851" w:hanging="851"/>
        <w:rPr>
          <w:lang w:val="en-GB"/>
        </w:rPr>
      </w:pPr>
      <w:r w:rsidRPr="009516B7">
        <w:rPr>
          <w:lang w:val="en-GB"/>
        </w:rPr>
        <w:lastRenderedPageBreak/>
        <w:t>Co-operation with SARS and Third Parties</w:t>
      </w:r>
    </w:p>
    <w:p w14:paraId="111CB2ED" w14:textId="58965ADE" w:rsidR="00C416E5" w:rsidRPr="009516B7" w:rsidRDefault="00505D26" w:rsidP="00761345">
      <w:pPr>
        <w:pStyle w:val="AfriGIS111"/>
        <w:numPr>
          <w:ilvl w:val="2"/>
          <w:numId w:val="76"/>
        </w:numPr>
        <w:rPr>
          <w:lang w:val="en-GB"/>
        </w:rPr>
      </w:pPr>
      <w:r w:rsidRPr="009516B7">
        <w:rPr>
          <w:lang w:val="en-GB"/>
        </w:rPr>
        <w:t xml:space="preserve">The Service Provider will cooperate with all </w:t>
      </w:r>
      <w:proofErr w:type="gramStart"/>
      <w:r w:rsidRPr="009516B7">
        <w:rPr>
          <w:lang w:val="en-GB"/>
        </w:rPr>
        <w:t>Third Party</w:t>
      </w:r>
      <w:proofErr w:type="gramEnd"/>
      <w:r w:rsidRPr="009516B7">
        <w:rPr>
          <w:lang w:val="en-GB"/>
        </w:rPr>
        <w:t xml:space="preserve"> service providers of SARS to coordinate its provision of the Services with the services and systems of such Third Party service providers. Subject to reasonable confidentiality requirements, such cooperation will include providing:</w:t>
      </w:r>
    </w:p>
    <w:p w14:paraId="1508E33A" w14:textId="77777777" w:rsidR="00C416E5" w:rsidRPr="009516B7" w:rsidRDefault="00505D26" w:rsidP="002E6015">
      <w:pPr>
        <w:pStyle w:val="AfriGISa"/>
        <w:numPr>
          <w:ilvl w:val="1"/>
          <w:numId w:val="7"/>
        </w:numPr>
        <w:ind w:left="2268" w:hanging="567"/>
        <w:rPr>
          <w:lang w:val="en-GB"/>
        </w:rPr>
      </w:pPr>
      <w:r w:rsidRPr="009516B7">
        <w:rPr>
          <w:lang w:val="en-GB"/>
        </w:rPr>
        <w:t xml:space="preserve">applicable written information concerning any or all of the Service Provider resources, data and technology strategies used in providing the </w:t>
      </w:r>
      <w:proofErr w:type="gramStart"/>
      <w:r w:rsidRPr="009516B7">
        <w:rPr>
          <w:lang w:val="en-GB"/>
        </w:rPr>
        <w:t>Services;</w:t>
      </w:r>
      <w:proofErr w:type="gramEnd"/>
    </w:p>
    <w:p w14:paraId="1101D33B" w14:textId="77777777" w:rsidR="00C416E5" w:rsidRPr="009516B7" w:rsidRDefault="00505D26" w:rsidP="00986BB8">
      <w:pPr>
        <w:pStyle w:val="AfriGISa"/>
        <w:rPr>
          <w:lang w:val="en-GB"/>
        </w:rPr>
      </w:pPr>
      <w:r w:rsidRPr="009516B7">
        <w:rPr>
          <w:lang w:val="en-GB"/>
        </w:rPr>
        <w:t xml:space="preserve">reasonable assistance and support services to such </w:t>
      </w:r>
      <w:proofErr w:type="gramStart"/>
      <w:r w:rsidRPr="009516B7">
        <w:rPr>
          <w:lang w:val="en-GB"/>
        </w:rPr>
        <w:t>Third Party</w:t>
      </w:r>
      <w:proofErr w:type="gramEnd"/>
      <w:r w:rsidRPr="009516B7">
        <w:rPr>
          <w:lang w:val="en-GB"/>
        </w:rPr>
        <w:t xml:space="preserve"> service providers; and</w:t>
      </w:r>
    </w:p>
    <w:p w14:paraId="0E1149E4" w14:textId="77777777" w:rsidR="00C416E5" w:rsidRPr="009516B7" w:rsidRDefault="00505D26" w:rsidP="00986BB8">
      <w:pPr>
        <w:pStyle w:val="AfriGISa"/>
        <w:rPr>
          <w:lang w:val="en-GB"/>
        </w:rPr>
      </w:pPr>
      <w:r w:rsidRPr="009516B7">
        <w:rPr>
          <w:lang w:val="en-GB"/>
        </w:rPr>
        <w:t>access to systems and architecture configurations of the Service Provider to the extent reasonably required for the activities of such</w:t>
      </w:r>
      <w:r w:rsidR="00C416E5" w:rsidRPr="009516B7">
        <w:rPr>
          <w:lang w:val="en-GB"/>
        </w:rPr>
        <w:t xml:space="preserve"> </w:t>
      </w:r>
      <w:proofErr w:type="gramStart"/>
      <w:r w:rsidR="00C416E5" w:rsidRPr="009516B7">
        <w:rPr>
          <w:lang w:val="en-GB"/>
        </w:rPr>
        <w:t>Third Party</w:t>
      </w:r>
      <w:proofErr w:type="gramEnd"/>
      <w:r w:rsidR="00C416E5" w:rsidRPr="009516B7">
        <w:rPr>
          <w:lang w:val="en-GB"/>
        </w:rPr>
        <w:t xml:space="preserve"> service providers.</w:t>
      </w:r>
    </w:p>
    <w:p w14:paraId="484C5FEF" w14:textId="77777777" w:rsidR="00505D26" w:rsidRPr="009516B7" w:rsidRDefault="00505D26" w:rsidP="00761345">
      <w:pPr>
        <w:pStyle w:val="AfriGIS111"/>
        <w:numPr>
          <w:ilvl w:val="2"/>
          <w:numId w:val="76"/>
        </w:numPr>
        <w:rPr>
          <w:lang w:val="en-GB"/>
        </w:rPr>
      </w:pPr>
      <w:r w:rsidRPr="009516B7">
        <w:rPr>
          <w:lang w:val="en-GB"/>
        </w:rPr>
        <w:t xml:space="preserve">SARS will procure that relevant </w:t>
      </w:r>
      <w:proofErr w:type="gramStart"/>
      <w:r w:rsidRPr="009516B7">
        <w:rPr>
          <w:lang w:val="en-GB"/>
        </w:rPr>
        <w:t>Third Party</w:t>
      </w:r>
      <w:proofErr w:type="gramEnd"/>
      <w:r w:rsidRPr="009516B7">
        <w:rPr>
          <w:lang w:val="en-GB"/>
        </w:rPr>
        <w:t xml:space="preserve"> service providers to SARS provide the Service Provider with their reasonable cooperation, where reasonably requested by the Service Provider.</w:t>
      </w:r>
    </w:p>
    <w:p w14:paraId="35091ED4" w14:textId="77777777" w:rsidR="00505D26" w:rsidRPr="009516B7" w:rsidRDefault="00505D26" w:rsidP="00761345">
      <w:pPr>
        <w:pStyle w:val="AfriGIS111"/>
        <w:numPr>
          <w:ilvl w:val="2"/>
          <w:numId w:val="76"/>
        </w:numPr>
        <w:rPr>
          <w:lang w:val="en-GB"/>
        </w:rPr>
      </w:pPr>
      <w:r w:rsidRPr="009516B7">
        <w:rPr>
          <w:lang w:val="en-GB"/>
        </w:rPr>
        <w:t xml:space="preserve">The Service Provider will immediately notify SARS if an act or omission of a </w:t>
      </w:r>
      <w:proofErr w:type="gramStart"/>
      <w:r w:rsidRPr="009516B7">
        <w:rPr>
          <w:lang w:val="en-GB"/>
        </w:rPr>
        <w:t>Third Party</w:t>
      </w:r>
      <w:proofErr w:type="gramEnd"/>
      <w:r w:rsidRPr="009516B7">
        <w:rPr>
          <w:lang w:val="en-GB"/>
        </w:rPr>
        <w:t xml:space="preserve"> service provider may cause a problem (including a Problem) or delay in providing the Services and will work with SARS to prevent or circumvent such problem or delay.</w:t>
      </w:r>
    </w:p>
    <w:p w14:paraId="39F07E09" w14:textId="77777777" w:rsidR="001866AC" w:rsidRPr="003E7B52" w:rsidRDefault="001866AC" w:rsidP="003E7B52">
      <w:pPr>
        <w:widowControl w:val="0"/>
        <w:spacing w:before="120" w:after="120"/>
        <w:rPr>
          <w:sz w:val="20"/>
          <w:lang w:val="en-GB"/>
        </w:rPr>
      </w:pPr>
      <w:bookmarkStart w:id="63" w:name="_Toc253058960"/>
      <w:bookmarkStart w:id="64" w:name="_Toc253063363"/>
      <w:bookmarkStart w:id="65" w:name="_Toc253063560"/>
      <w:bookmarkStart w:id="66" w:name="_Toc253063664"/>
      <w:bookmarkStart w:id="67" w:name="_Toc253063766"/>
      <w:bookmarkStart w:id="68" w:name="_Toc253122760"/>
      <w:bookmarkStart w:id="69" w:name="_Toc253122863"/>
      <w:bookmarkStart w:id="70" w:name="_Toc253122966"/>
      <w:bookmarkStart w:id="71" w:name="_Toc253128508"/>
      <w:bookmarkStart w:id="72" w:name="_Toc253136838"/>
      <w:bookmarkStart w:id="73" w:name="_Toc253136973"/>
      <w:bookmarkStart w:id="74" w:name="_Toc253137077"/>
      <w:bookmarkStart w:id="75" w:name="_Toc253137212"/>
      <w:bookmarkStart w:id="76" w:name="_Toc253137346"/>
      <w:bookmarkStart w:id="77" w:name="_Toc253137482"/>
      <w:bookmarkStart w:id="78" w:name="_Toc253137618"/>
      <w:bookmarkStart w:id="79" w:name="_Toc253058961"/>
      <w:bookmarkStart w:id="80" w:name="_Toc253063364"/>
      <w:bookmarkStart w:id="81" w:name="_Toc253063561"/>
      <w:bookmarkStart w:id="82" w:name="_Toc253063665"/>
      <w:bookmarkStart w:id="83" w:name="_Toc253063767"/>
      <w:bookmarkStart w:id="84" w:name="_Toc253122761"/>
      <w:bookmarkStart w:id="85" w:name="_Toc253122864"/>
      <w:bookmarkStart w:id="86" w:name="_Toc253122967"/>
      <w:bookmarkStart w:id="87" w:name="_Toc253128509"/>
      <w:bookmarkStart w:id="88" w:name="_Toc253136839"/>
      <w:bookmarkStart w:id="89" w:name="_Toc253136974"/>
      <w:bookmarkStart w:id="90" w:name="_Toc253137078"/>
      <w:bookmarkStart w:id="91" w:name="_Toc253137213"/>
      <w:bookmarkStart w:id="92" w:name="_Toc253137347"/>
      <w:bookmarkStart w:id="93" w:name="_Toc253137483"/>
      <w:bookmarkStart w:id="94" w:name="_Toc253137619"/>
      <w:bookmarkStart w:id="95" w:name="_Toc253058963"/>
      <w:bookmarkStart w:id="96" w:name="_Toc253063366"/>
      <w:bookmarkStart w:id="97" w:name="_Toc253063563"/>
      <w:bookmarkStart w:id="98" w:name="_Toc253063667"/>
      <w:bookmarkStart w:id="99" w:name="_Toc253063769"/>
      <w:bookmarkStart w:id="100" w:name="_Toc253122763"/>
      <w:bookmarkStart w:id="101" w:name="_Toc253122866"/>
      <w:bookmarkStart w:id="102" w:name="_Toc253122969"/>
      <w:bookmarkStart w:id="103" w:name="_Toc253128511"/>
      <w:bookmarkStart w:id="104" w:name="_Toc253136841"/>
      <w:bookmarkStart w:id="105" w:name="_Toc253136976"/>
      <w:bookmarkStart w:id="106" w:name="_Toc253137080"/>
      <w:bookmarkStart w:id="107" w:name="_Toc253137215"/>
      <w:bookmarkStart w:id="108" w:name="_Toc253137349"/>
      <w:bookmarkStart w:id="109" w:name="_Toc253137485"/>
      <w:bookmarkStart w:id="110" w:name="_Toc253137621"/>
      <w:bookmarkStart w:id="111" w:name="_Toc253058968"/>
      <w:bookmarkStart w:id="112" w:name="_Toc253063371"/>
      <w:bookmarkStart w:id="113" w:name="_Toc253063568"/>
      <w:bookmarkStart w:id="114" w:name="_Toc253063672"/>
      <w:bookmarkStart w:id="115" w:name="_Toc253063774"/>
      <w:bookmarkStart w:id="116" w:name="_Toc253122768"/>
      <w:bookmarkStart w:id="117" w:name="_Toc253122871"/>
      <w:bookmarkStart w:id="118" w:name="_Toc253122974"/>
      <w:bookmarkStart w:id="119" w:name="_Toc253128516"/>
      <w:bookmarkStart w:id="120" w:name="_Toc253136846"/>
      <w:bookmarkStart w:id="121" w:name="_Toc253136981"/>
      <w:bookmarkStart w:id="122" w:name="_Toc253137085"/>
      <w:bookmarkStart w:id="123" w:name="_Toc253137220"/>
      <w:bookmarkStart w:id="124" w:name="_Toc253137354"/>
      <w:bookmarkStart w:id="125" w:name="_Toc253137490"/>
      <w:bookmarkStart w:id="126" w:name="_Toc253137626"/>
      <w:bookmarkStart w:id="127" w:name="_Toc253058969"/>
      <w:bookmarkStart w:id="128" w:name="_Toc253063372"/>
      <w:bookmarkStart w:id="129" w:name="_Toc253063569"/>
      <w:bookmarkStart w:id="130" w:name="_Toc253063673"/>
      <w:bookmarkStart w:id="131" w:name="_Toc253063775"/>
      <w:bookmarkStart w:id="132" w:name="_Toc253122769"/>
      <w:bookmarkStart w:id="133" w:name="_Toc253122872"/>
      <w:bookmarkStart w:id="134" w:name="_Toc253122975"/>
      <w:bookmarkStart w:id="135" w:name="_Toc253128517"/>
      <w:bookmarkStart w:id="136" w:name="_Toc253136847"/>
      <w:bookmarkStart w:id="137" w:name="_Toc253136982"/>
      <w:bookmarkStart w:id="138" w:name="_Toc253137086"/>
      <w:bookmarkStart w:id="139" w:name="_Toc253137221"/>
      <w:bookmarkStart w:id="140" w:name="_Toc253137355"/>
      <w:bookmarkStart w:id="141" w:name="_Toc253137491"/>
      <w:bookmarkStart w:id="142" w:name="_Toc253137627"/>
      <w:bookmarkStart w:id="143" w:name="_Toc253058970"/>
      <w:bookmarkStart w:id="144" w:name="_Toc253063373"/>
      <w:bookmarkStart w:id="145" w:name="_Toc253063570"/>
      <w:bookmarkStart w:id="146" w:name="_Toc253063674"/>
      <w:bookmarkStart w:id="147" w:name="_Toc253063776"/>
      <w:bookmarkStart w:id="148" w:name="_Toc253122770"/>
      <w:bookmarkStart w:id="149" w:name="_Toc253122873"/>
      <w:bookmarkStart w:id="150" w:name="_Toc253122976"/>
      <w:bookmarkStart w:id="151" w:name="_Toc253128518"/>
      <w:bookmarkStart w:id="152" w:name="_Toc253136848"/>
      <w:bookmarkStart w:id="153" w:name="_Toc253136983"/>
      <w:bookmarkStart w:id="154" w:name="_Toc253137087"/>
      <w:bookmarkStart w:id="155" w:name="_Toc253137222"/>
      <w:bookmarkStart w:id="156" w:name="_Toc253137356"/>
      <w:bookmarkStart w:id="157" w:name="_Toc253137492"/>
      <w:bookmarkStart w:id="158" w:name="_Toc253137628"/>
      <w:bookmarkStart w:id="159" w:name="_Toc253058971"/>
      <w:bookmarkStart w:id="160" w:name="_Toc253063374"/>
      <w:bookmarkStart w:id="161" w:name="_Toc253063571"/>
      <w:bookmarkStart w:id="162" w:name="_Toc253063675"/>
      <w:bookmarkStart w:id="163" w:name="_Toc253063777"/>
      <w:bookmarkStart w:id="164" w:name="_Toc253122771"/>
      <w:bookmarkStart w:id="165" w:name="_Toc253122874"/>
      <w:bookmarkStart w:id="166" w:name="_Toc253122977"/>
      <w:bookmarkStart w:id="167" w:name="_Toc253128519"/>
      <w:bookmarkStart w:id="168" w:name="_Toc253136849"/>
      <w:bookmarkStart w:id="169" w:name="_Toc253136984"/>
      <w:bookmarkStart w:id="170" w:name="_Toc253137088"/>
      <w:bookmarkStart w:id="171" w:name="_Toc253137223"/>
      <w:bookmarkStart w:id="172" w:name="_Toc253137357"/>
      <w:bookmarkStart w:id="173" w:name="_Toc253137493"/>
      <w:bookmarkStart w:id="174" w:name="_Toc253137629"/>
      <w:bookmarkStart w:id="175" w:name="_Toc253058972"/>
      <w:bookmarkStart w:id="176" w:name="_Toc253063375"/>
      <w:bookmarkStart w:id="177" w:name="_Toc253063572"/>
      <w:bookmarkStart w:id="178" w:name="_Toc253063676"/>
      <w:bookmarkStart w:id="179" w:name="_Toc253063778"/>
      <w:bookmarkStart w:id="180" w:name="_Toc253122772"/>
      <w:bookmarkStart w:id="181" w:name="_Toc253122875"/>
      <w:bookmarkStart w:id="182" w:name="_Toc253122978"/>
      <w:bookmarkStart w:id="183" w:name="_Toc253128520"/>
      <w:bookmarkStart w:id="184" w:name="_Toc253136850"/>
      <w:bookmarkStart w:id="185" w:name="_Toc253136985"/>
      <w:bookmarkStart w:id="186" w:name="_Toc253137089"/>
      <w:bookmarkStart w:id="187" w:name="_Toc253137224"/>
      <w:bookmarkStart w:id="188" w:name="_Toc253137358"/>
      <w:bookmarkStart w:id="189" w:name="_Toc253137494"/>
      <w:bookmarkStart w:id="190" w:name="_Toc253137630"/>
      <w:bookmarkStart w:id="191" w:name="_Toc248563936"/>
      <w:bookmarkStart w:id="192" w:name="_Toc248645475"/>
      <w:bookmarkStart w:id="193" w:name="_Toc248808792"/>
      <w:bookmarkStart w:id="194" w:name="_Toc248823720"/>
      <w:bookmarkStart w:id="195" w:name="_Toc248824158"/>
      <w:bookmarkStart w:id="196" w:name="_Toc251074696"/>
      <w:bookmarkStart w:id="197" w:name="_Toc251154275"/>
      <w:bookmarkStart w:id="198" w:name="_Toc253058974"/>
      <w:bookmarkStart w:id="199" w:name="_Toc253063377"/>
      <w:bookmarkStart w:id="200" w:name="_Toc253063574"/>
      <w:bookmarkStart w:id="201" w:name="_Toc253063678"/>
      <w:bookmarkStart w:id="202" w:name="_Toc253063780"/>
      <w:bookmarkStart w:id="203" w:name="_Toc253122774"/>
      <w:bookmarkStart w:id="204" w:name="_Toc253122877"/>
      <w:bookmarkStart w:id="205" w:name="_Toc253122980"/>
      <w:bookmarkStart w:id="206" w:name="_Toc253128522"/>
      <w:bookmarkStart w:id="207" w:name="_Toc253136852"/>
      <w:bookmarkStart w:id="208" w:name="_Toc253136987"/>
      <w:bookmarkStart w:id="209" w:name="_Toc253137091"/>
      <w:bookmarkStart w:id="210" w:name="_Toc253137226"/>
      <w:bookmarkStart w:id="211" w:name="_Toc253137360"/>
      <w:bookmarkStart w:id="212" w:name="_Toc253137496"/>
      <w:bookmarkStart w:id="213" w:name="_Toc253137632"/>
      <w:bookmarkStart w:id="214" w:name="_Toc254339495"/>
      <w:bookmarkStart w:id="215" w:name="_Toc254339497"/>
      <w:bookmarkStart w:id="216" w:name="_Toc254326825"/>
      <w:bookmarkStart w:id="217" w:name="_Toc254326988"/>
      <w:bookmarkStart w:id="218" w:name="_Toc254327099"/>
      <w:bookmarkStart w:id="219" w:name="_Toc254327213"/>
      <w:bookmarkStart w:id="220" w:name="_Toc254337694"/>
      <w:bookmarkStart w:id="221" w:name="_Toc254339501"/>
      <w:bookmarkStart w:id="222" w:name="_Toc283110462"/>
      <w:bookmarkStart w:id="223" w:name="_Toc29712040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5A2002FF" w14:textId="77777777" w:rsidR="002C7B71" w:rsidRPr="009516B7" w:rsidRDefault="007D76E0" w:rsidP="00284313">
      <w:pPr>
        <w:pStyle w:val="AfriGISHeading"/>
        <w:rPr>
          <w:lang w:val="en-GB"/>
        </w:rPr>
      </w:pPr>
      <w:bookmarkStart w:id="224" w:name="_Toc173398677"/>
      <w:r w:rsidRPr="009516B7">
        <w:rPr>
          <w:lang w:val="en-GB"/>
        </w:rPr>
        <w:t>SUBCONTRACTORS</w:t>
      </w:r>
      <w:bookmarkEnd w:id="222"/>
      <w:bookmarkEnd w:id="223"/>
      <w:bookmarkEnd w:id="224"/>
    </w:p>
    <w:p w14:paraId="6504BDEE" w14:textId="418FE002" w:rsidR="00264708" w:rsidRPr="00264708" w:rsidRDefault="002C7B71" w:rsidP="007F231D">
      <w:pPr>
        <w:pStyle w:val="AfriGIS11"/>
        <w:ind w:left="851" w:hanging="851"/>
        <w:rPr>
          <w:b w:val="0"/>
          <w:lang w:val="en-GB"/>
        </w:rPr>
      </w:pPr>
      <w:r w:rsidRPr="009516B7">
        <w:rPr>
          <w:lang w:val="en-GB"/>
        </w:rPr>
        <w:t>The Service Provider</w:t>
      </w:r>
      <w:r w:rsidR="005A5DD3">
        <w:rPr>
          <w:b w:val="0"/>
          <w:lang w:val="en-GB"/>
        </w:rPr>
        <w:t xml:space="preserve"> </w:t>
      </w:r>
      <w:r w:rsidR="00264708" w:rsidRPr="00264708">
        <w:rPr>
          <w:b w:val="0"/>
          <w:lang w:val="en-GB"/>
        </w:rPr>
        <w:t xml:space="preserve">may not in any way (including by entering into a partnership, alliance or outsourcing arrangement for this purpose) subcontract its obligations under the Agreement without the prior written consent of SARS and where SARS provides such consent the Supplier may not subcontract more than the prescribed threshold  stated in the Request For Proposal and such sub-contracting shall be undertaken in compliance with the requirements of the Request For Proposal. </w:t>
      </w:r>
    </w:p>
    <w:p w14:paraId="53061E98" w14:textId="4945DAFB" w:rsidR="00043779" w:rsidRPr="00043779" w:rsidRDefault="00043779" w:rsidP="00043779">
      <w:pPr>
        <w:pStyle w:val="AfriGIS11"/>
        <w:rPr>
          <w:b w:val="0"/>
          <w:lang w:val="en-GB"/>
        </w:rPr>
      </w:pPr>
      <w:r w:rsidRPr="00043779">
        <w:rPr>
          <w:b w:val="0"/>
          <w:lang w:val="en-GB"/>
        </w:rPr>
        <w:t xml:space="preserve">SARS will be entitled at its sole discretion to withhold approval in respect of the appointment of any Subcontractor to whom Service Provider intends to delegate the performance of a material part of the Services. </w:t>
      </w:r>
    </w:p>
    <w:p w14:paraId="2CD08A95" w14:textId="77777777" w:rsidR="00043779" w:rsidRPr="00043779" w:rsidRDefault="00043779" w:rsidP="00043779">
      <w:pPr>
        <w:pStyle w:val="AfriGIS11"/>
        <w:rPr>
          <w:b w:val="0"/>
          <w:lang w:val="en-GB"/>
        </w:rPr>
      </w:pPr>
      <w:r w:rsidRPr="00043779">
        <w:rPr>
          <w:b w:val="0"/>
          <w:lang w:val="en-GB"/>
        </w:rPr>
        <w:t xml:space="preserve">Where SARS has consented to the appointment of a Subcontractor as contemplated in clause 5.1 above, the agreements between Service Provider and its Subcontractors relating to the subcontracting of the Services ("Subcontract") will contain materially the same terms and conditions as this Agreement to the extent such terms and conditions are relevant to the services to be provided by the Subcontractor (including a restriction on the Subcontractor's right to further subcontract its obligations without SARS’s prior written consent). </w:t>
      </w:r>
    </w:p>
    <w:p w14:paraId="5761360B" w14:textId="77777777" w:rsidR="00043779" w:rsidRPr="00043779" w:rsidRDefault="00043779" w:rsidP="00043779">
      <w:pPr>
        <w:pStyle w:val="AfriGIS11"/>
        <w:rPr>
          <w:b w:val="0"/>
          <w:lang w:val="en-GB"/>
        </w:rPr>
      </w:pPr>
      <w:r w:rsidRPr="00043779">
        <w:rPr>
          <w:b w:val="0"/>
          <w:lang w:val="en-GB"/>
        </w:rPr>
        <w:t xml:space="preserve">In no event will Service Provider be relieved of its obligations under this Agreement </w:t>
      </w:r>
      <w:proofErr w:type="gramStart"/>
      <w:r w:rsidRPr="00043779">
        <w:rPr>
          <w:b w:val="0"/>
          <w:lang w:val="en-GB"/>
        </w:rPr>
        <w:t>as a result of</w:t>
      </w:r>
      <w:proofErr w:type="gramEnd"/>
      <w:r w:rsidRPr="00043779">
        <w:rPr>
          <w:b w:val="0"/>
          <w:lang w:val="en-GB"/>
        </w:rPr>
        <w:t xml:space="preserve"> its use of any Subcontractors. Service Provider </w:t>
      </w:r>
      <w:proofErr w:type="gramStart"/>
      <w:r w:rsidRPr="00043779">
        <w:rPr>
          <w:b w:val="0"/>
          <w:lang w:val="en-GB"/>
        </w:rPr>
        <w:t>will at all times</w:t>
      </w:r>
      <w:proofErr w:type="gramEnd"/>
      <w:r w:rsidRPr="00043779">
        <w:rPr>
          <w:b w:val="0"/>
          <w:lang w:val="en-GB"/>
        </w:rPr>
        <w:t xml:space="preserve"> be responsible to SARS for fulfilment of all Service Provider's obligations under this Agreement and will remain SARS's sole point of contact regarding the Services, including with respect to payment. </w:t>
      </w:r>
    </w:p>
    <w:p w14:paraId="47631B83" w14:textId="77777777" w:rsidR="00043779" w:rsidRPr="00043779" w:rsidRDefault="00043779" w:rsidP="00043779">
      <w:pPr>
        <w:pStyle w:val="AfriGIS11"/>
        <w:rPr>
          <w:b w:val="0"/>
          <w:lang w:val="en-GB"/>
        </w:rPr>
      </w:pPr>
      <w:r w:rsidRPr="00043779">
        <w:rPr>
          <w:b w:val="0"/>
          <w:lang w:val="en-GB"/>
        </w:rPr>
        <w:t>Service Provider will supervise the activities and performance of each Subcontractor and will be liable for any act or failure to act by such Subcontractor which causes any harm, loss or damage to SARS.</w:t>
      </w:r>
    </w:p>
    <w:p w14:paraId="4023506C" w14:textId="77777777" w:rsidR="00043779" w:rsidRPr="00043779" w:rsidRDefault="00043779" w:rsidP="00043779">
      <w:pPr>
        <w:pStyle w:val="AfriGIS11"/>
        <w:rPr>
          <w:b w:val="0"/>
          <w:lang w:val="en-GB"/>
        </w:rPr>
      </w:pPr>
      <w:r w:rsidRPr="00043779">
        <w:rPr>
          <w:b w:val="0"/>
          <w:lang w:val="en-GB"/>
        </w:rPr>
        <w:t xml:space="preserve">If SARS determines that the performance or conduct of any Subcontractor is unsatisfactory or if it can be reasonably established or determined that concerns exist regarding the Subcontractor's ability to render future performance because of changes in the ownership, management, and/or </w:t>
      </w:r>
      <w:r w:rsidRPr="00043779">
        <w:rPr>
          <w:b w:val="0"/>
          <w:lang w:val="en-GB"/>
        </w:rPr>
        <w:lastRenderedPageBreak/>
        <w:t>financial condition of the Subcontractor, or there have been material misrepresentations regarding the Subcontractor on the strength of which SARS’s consent was granted for the appointment of such Subcontractor, SARS may notify Service Provider of its determination in writing, indicating the reasons therefore, in which event Service Provider will promptly take all necessary actions to remedy the performance or conduct of such Subcontractor or, subject to the terms of this clause 5, replace such Subcontractor with another Subcontractor acceptable to SARS.</w:t>
      </w:r>
    </w:p>
    <w:p w14:paraId="25D1254A" w14:textId="3B2CEE33" w:rsidR="00043779" w:rsidRPr="00043779" w:rsidRDefault="00043779" w:rsidP="00043779">
      <w:pPr>
        <w:pStyle w:val="AfriGIS11"/>
        <w:rPr>
          <w:b w:val="0"/>
          <w:lang w:val="en-GB"/>
        </w:rPr>
      </w:pPr>
      <w:r w:rsidRPr="00043779">
        <w:rPr>
          <w:b w:val="0"/>
          <w:lang w:val="en-GB"/>
        </w:rPr>
        <w:t>Service Provider will not disclose SARS’s Confidential Information to a Subcontractor without SARS’s prior written approval and until such Subcontractor or prospective Subcontractor has executed an agreement including provisions at least as rigorous and restrictive as the confidentiality provisions set out in clause 1</w:t>
      </w:r>
      <w:r w:rsidR="00F52B49">
        <w:rPr>
          <w:b w:val="0"/>
          <w:lang w:val="en-GB"/>
        </w:rPr>
        <w:t>0</w:t>
      </w:r>
      <w:r w:rsidRPr="00043779">
        <w:rPr>
          <w:b w:val="0"/>
          <w:lang w:val="en-GB"/>
        </w:rPr>
        <w:t xml:space="preserve"> below </w:t>
      </w:r>
      <w:proofErr w:type="gramStart"/>
      <w:r w:rsidRPr="00043779">
        <w:rPr>
          <w:b w:val="0"/>
          <w:lang w:val="en-GB"/>
        </w:rPr>
        <w:t>and also</w:t>
      </w:r>
      <w:proofErr w:type="gramEnd"/>
      <w:r w:rsidRPr="00043779">
        <w:rPr>
          <w:b w:val="0"/>
          <w:lang w:val="en-GB"/>
        </w:rPr>
        <w:t xml:space="preserve"> complied with the integrity and security competence provided for in clause 19 below. </w:t>
      </w:r>
    </w:p>
    <w:p w14:paraId="191FE7C7" w14:textId="01F742D9" w:rsidR="002C7B71" w:rsidRPr="009516B7" w:rsidRDefault="002C7B71" w:rsidP="007F231D">
      <w:pPr>
        <w:pStyle w:val="AfriGIS11"/>
        <w:numPr>
          <w:ilvl w:val="0"/>
          <w:numId w:val="0"/>
        </w:numPr>
        <w:ind w:left="851"/>
        <w:rPr>
          <w:b w:val="0"/>
          <w:lang w:val="en-GB"/>
        </w:rPr>
      </w:pPr>
    </w:p>
    <w:p w14:paraId="4E17FF44" w14:textId="77777777" w:rsidR="003E7B52" w:rsidRDefault="003E7B52">
      <w:pPr>
        <w:jc w:val="left"/>
        <w:rPr>
          <w:b/>
          <w:sz w:val="24"/>
          <w:szCs w:val="24"/>
          <w:lang w:val="en-GB"/>
        </w:rPr>
      </w:pPr>
      <w:bookmarkStart w:id="225" w:name="_Toc254326828"/>
      <w:bookmarkStart w:id="226" w:name="_Toc254326991"/>
      <w:bookmarkStart w:id="227" w:name="_Toc254327102"/>
      <w:bookmarkStart w:id="228" w:name="_Toc254327216"/>
      <w:bookmarkStart w:id="229" w:name="_Toc254337697"/>
      <w:bookmarkStart w:id="230" w:name="_Toc254339504"/>
      <w:bookmarkStart w:id="231" w:name="_Ref320870869"/>
      <w:bookmarkStart w:id="232" w:name="_Toc283110463"/>
      <w:bookmarkStart w:id="233" w:name="_Toc297120407"/>
      <w:bookmarkStart w:id="234" w:name="_Ref318137917"/>
      <w:bookmarkStart w:id="235" w:name="_Ref528582797"/>
      <w:bookmarkEnd w:id="225"/>
      <w:bookmarkEnd w:id="226"/>
      <w:bookmarkEnd w:id="227"/>
      <w:bookmarkEnd w:id="228"/>
      <w:bookmarkEnd w:id="229"/>
      <w:bookmarkEnd w:id="230"/>
    </w:p>
    <w:p w14:paraId="09A8A395" w14:textId="77777777" w:rsidR="00090407" w:rsidRPr="009516B7" w:rsidRDefault="00090407" w:rsidP="00284313">
      <w:pPr>
        <w:pStyle w:val="AfriGISHeading"/>
        <w:rPr>
          <w:lang w:val="en-GB"/>
        </w:rPr>
      </w:pPr>
      <w:bookmarkStart w:id="236" w:name="_Ref329157702"/>
      <w:bookmarkStart w:id="237" w:name="_Toc173398678"/>
      <w:r w:rsidRPr="009516B7">
        <w:rPr>
          <w:lang w:val="en-GB"/>
        </w:rPr>
        <w:t>REMOVAL OF SERVICE PROVIDER PERSONNEL</w:t>
      </w:r>
      <w:bookmarkEnd w:id="231"/>
      <w:bookmarkEnd w:id="236"/>
      <w:bookmarkEnd w:id="237"/>
    </w:p>
    <w:p w14:paraId="2598305F" w14:textId="1E0B6252" w:rsidR="00090407" w:rsidRPr="009516B7" w:rsidRDefault="00090407" w:rsidP="00986BB8">
      <w:pPr>
        <w:pStyle w:val="AfriGIS11"/>
        <w:numPr>
          <w:ilvl w:val="0"/>
          <w:numId w:val="0"/>
        </w:numPr>
        <w:ind w:left="851"/>
        <w:rPr>
          <w:b w:val="0"/>
          <w:lang w:val="en-GB"/>
        </w:rPr>
      </w:pPr>
      <w:r w:rsidRPr="009516B7">
        <w:rPr>
          <w:b w:val="0"/>
          <w:lang w:val="en-GB"/>
        </w:rPr>
        <w:t xml:space="preserve">The Service Provider will promptly remove from the SARS account any of the Service Provider Staff whose presence or involvement in the SARS account is determined by SARS and / or the Service Provider to be detrimental to the Services or to the SARS work environment.  The Service Provider indemnifies SARS from any claims that may be brought by any of the Service Provider Staff who may be affected </w:t>
      </w:r>
      <w:proofErr w:type="gramStart"/>
      <w:r w:rsidRPr="009516B7">
        <w:rPr>
          <w:b w:val="0"/>
          <w:lang w:val="en-GB"/>
        </w:rPr>
        <w:t>as a result of</w:t>
      </w:r>
      <w:proofErr w:type="gramEnd"/>
      <w:r w:rsidRPr="009516B7">
        <w:rPr>
          <w:b w:val="0"/>
          <w:lang w:val="en-GB"/>
        </w:rPr>
        <w:t xml:space="preserve"> SARS exercising its rights under this </w:t>
      </w:r>
      <w:r w:rsidRPr="009516B7">
        <w:rPr>
          <w:lang w:val="en-GB"/>
        </w:rPr>
        <w:t xml:space="preserve">Clause </w:t>
      </w:r>
      <w:r w:rsidR="00CA03BC">
        <w:fldChar w:fldCharType="begin"/>
      </w:r>
      <w:r w:rsidR="001C30F3">
        <w:rPr>
          <w:lang w:val="en-GB"/>
        </w:rPr>
        <w:instrText xml:space="preserve"> REF _Ref329157702 \r \h </w:instrText>
      </w:r>
      <w:r w:rsidR="00CA03BC">
        <w:fldChar w:fldCharType="separate"/>
      </w:r>
      <w:r w:rsidR="009B35FC">
        <w:rPr>
          <w:lang w:val="en-GB"/>
        </w:rPr>
        <w:t>6</w:t>
      </w:r>
      <w:r w:rsidR="00CA03BC">
        <w:fldChar w:fldCharType="end"/>
      </w:r>
      <w:r w:rsidRPr="009516B7">
        <w:rPr>
          <w:b w:val="0"/>
          <w:lang w:val="en-GB"/>
        </w:rPr>
        <w:t>.</w:t>
      </w:r>
    </w:p>
    <w:p w14:paraId="5A846A8D" w14:textId="77777777" w:rsidR="00090407" w:rsidRPr="003E7B52" w:rsidRDefault="00090407" w:rsidP="003E7B52">
      <w:pPr>
        <w:widowControl w:val="0"/>
        <w:spacing w:before="120" w:after="120"/>
        <w:rPr>
          <w:sz w:val="20"/>
          <w:lang w:val="en-GB"/>
        </w:rPr>
      </w:pPr>
    </w:p>
    <w:p w14:paraId="24F88C59" w14:textId="77777777" w:rsidR="002C7B71" w:rsidRPr="009516B7" w:rsidRDefault="007D76E0" w:rsidP="00284313">
      <w:pPr>
        <w:pStyle w:val="AfriGISHeading"/>
        <w:rPr>
          <w:lang w:val="en-GB"/>
        </w:rPr>
      </w:pPr>
      <w:bookmarkStart w:id="238" w:name="_Toc173398679"/>
      <w:r w:rsidRPr="009516B7">
        <w:rPr>
          <w:lang w:val="en-GB"/>
        </w:rPr>
        <w:t>HEALTH, SAFETY AND SECURITY PROCEDURES AND GUIDELINES</w:t>
      </w:r>
      <w:bookmarkEnd w:id="232"/>
      <w:bookmarkEnd w:id="233"/>
      <w:bookmarkEnd w:id="234"/>
      <w:bookmarkEnd w:id="238"/>
    </w:p>
    <w:bookmarkEnd w:id="235"/>
    <w:p w14:paraId="1D4B8234" w14:textId="0455DCB7" w:rsidR="00D36236" w:rsidRPr="007F231D" w:rsidRDefault="00D36236" w:rsidP="00D36236">
      <w:pPr>
        <w:pStyle w:val="AfriGIS11"/>
        <w:rPr>
          <w:b w:val="0"/>
          <w:lang w:val="en-GB"/>
        </w:rPr>
      </w:pPr>
      <w:r w:rsidRPr="00D36236">
        <w:t xml:space="preserve"> </w:t>
      </w:r>
      <w:r w:rsidRPr="00D36236">
        <w:rPr>
          <w:lang w:val="en-GB"/>
        </w:rPr>
        <w:t xml:space="preserve">SARS has in terms of OHS Act, </w:t>
      </w:r>
    </w:p>
    <w:p w14:paraId="0F8BF454" w14:textId="3FA9A0B3" w:rsidR="00D36236" w:rsidRDefault="00D36236" w:rsidP="00761345">
      <w:pPr>
        <w:pStyle w:val="AfriGIS11"/>
        <w:numPr>
          <w:ilvl w:val="2"/>
          <w:numId w:val="77"/>
        </w:numPr>
        <w:rPr>
          <w:b w:val="0"/>
          <w:lang w:val="en-GB"/>
        </w:rPr>
      </w:pPr>
      <w:r w:rsidRPr="00D36236">
        <w:rPr>
          <w:b w:val="0"/>
          <w:lang w:val="en-GB"/>
        </w:rPr>
        <w:t>established and provided a safe working environment for SARS’s Personnel and visitors to its Premises and further maintains the work environment, which is safe, without risks to the health of SARS’s Personnel and visitors, in as far as is reasonably practical to eliminate or mitigate any health and safety hazard or potential health and safety hazard; and</w:t>
      </w:r>
    </w:p>
    <w:p w14:paraId="154E1D3C" w14:textId="2369B54F" w:rsidR="00D36236" w:rsidRPr="007E642E" w:rsidRDefault="00D36236" w:rsidP="00761345">
      <w:pPr>
        <w:pStyle w:val="ListParagraph"/>
        <w:numPr>
          <w:ilvl w:val="2"/>
          <w:numId w:val="77"/>
        </w:numPr>
        <w:rPr>
          <w:lang w:val="en-GB"/>
        </w:rPr>
      </w:pPr>
      <w:r w:rsidRPr="00D36236">
        <w:rPr>
          <w:sz w:val="20"/>
          <w:lang w:val="en-GB"/>
        </w:rPr>
        <w:t xml:space="preserve">controls in place required to respond to any health safety risk which controls are regularly updated in line with the applicable provisions of the OHSA and where required, standards and guides as published by the aforesaid prescript and/or National Institute for Communicable Diseases (NICD).  </w:t>
      </w:r>
    </w:p>
    <w:p w14:paraId="65DDC015" w14:textId="77777777" w:rsidR="00456033" w:rsidRPr="00456033" w:rsidRDefault="00456033" w:rsidP="00456033">
      <w:pPr>
        <w:pStyle w:val="AfriGIS11"/>
        <w:rPr>
          <w:b w:val="0"/>
          <w:lang w:val="en-GB"/>
        </w:rPr>
      </w:pPr>
      <w:r w:rsidRPr="00456033">
        <w:rPr>
          <w:b w:val="0"/>
          <w:lang w:val="en-GB"/>
        </w:rPr>
        <w:t>The Service Provider hereby agrees and undertakes:</w:t>
      </w:r>
    </w:p>
    <w:p w14:paraId="536E8DB2" w14:textId="0A660720" w:rsidR="00456033" w:rsidRDefault="00456033" w:rsidP="00761345">
      <w:pPr>
        <w:pStyle w:val="AfriGIS11"/>
        <w:numPr>
          <w:ilvl w:val="2"/>
          <w:numId w:val="78"/>
        </w:numPr>
        <w:rPr>
          <w:b w:val="0"/>
          <w:lang w:val="en-GB"/>
        </w:rPr>
      </w:pPr>
      <w:r w:rsidRPr="00456033">
        <w:rPr>
          <w:b w:val="0"/>
          <w:lang w:val="en-GB"/>
        </w:rPr>
        <w:t>in terms of section 37(2) of the OHSA, to ensure that the Service Provider and the Service Provider’s Personnel comply in all respects, with the aforesaid OHSA and regulations and accept sole responsibility for all health and safety matters relating to the provision of the Services, or in connection with or arising out of such Services, for the Term of this Agreement, including with regard to the Service Provider Personnel and ensuring that neither SARS’s Personnel nor any Third Party Service Providers Personnel’s health and safety is endangered in any way by the Service Provider’s activities or conduct in providing the Services whilst at the Premises.</w:t>
      </w:r>
    </w:p>
    <w:p w14:paraId="3E220364" w14:textId="2DFBF5FA" w:rsidR="0097715A" w:rsidRPr="007E642E" w:rsidRDefault="0097715A" w:rsidP="00761345">
      <w:pPr>
        <w:pStyle w:val="ListParagraph"/>
        <w:numPr>
          <w:ilvl w:val="2"/>
          <w:numId w:val="78"/>
        </w:numPr>
        <w:rPr>
          <w:lang w:val="en-GB"/>
        </w:rPr>
      </w:pPr>
      <w:r w:rsidRPr="0097715A">
        <w:rPr>
          <w:sz w:val="20"/>
          <w:lang w:val="en-GB"/>
        </w:rPr>
        <w:t xml:space="preserve">to ensure that the Service Provider Personnel </w:t>
      </w:r>
      <w:proofErr w:type="gramStart"/>
      <w:r w:rsidRPr="0097715A">
        <w:rPr>
          <w:sz w:val="20"/>
          <w:lang w:val="en-GB"/>
        </w:rPr>
        <w:t>will at all times</w:t>
      </w:r>
      <w:proofErr w:type="gramEnd"/>
      <w:r w:rsidRPr="0097715A">
        <w:rPr>
          <w:sz w:val="20"/>
          <w:lang w:val="en-GB"/>
        </w:rPr>
        <w:t xml:space="preserve"> and if required by SARS at its Premises, be in possession of the necessary PPE (Personal Protective Equipment) prescribed by the OHSA before entering SARS’s offices and Premises and shall when within SARS’s offices and/or Premises, adhere to SARS PPS&amp;G applicable to SARS and SARS's Personnel and are available to the Service Provider on request. Should SARS at any time have reason to believe that any member of the Service Provider Personnel is </w:t>
      </w:r>
      <w:r w:rsidRPr="0097715A">
        <w:rPr>
          <w:sz w:val="20"/>
          <w:lang w:val="en-GB"/>
        </w:rPr>
        <w:lastRenderedPageBreak/>
        <w:t>failing to comply with SARS PPS&amp;G, SARS will be entitled to deny such member of Service Provider Personnel to any or all of Premises and require the Service Provider to replace such member of staff without delay.</w:t>
      </w:r>
    </w:p>
    <w:p w14:paraId="1B6FB2E9" w14:textId="77777777" w:rsidR="0097715A" w:rsidRPr="0097715A" w:rsidRDefault="0097715A" w:rsidP="0097715A">
      <w:pPr>
        <w:pStyle w:val="AfriGIS11"/>
        <w:rPr>
          <w:b w:val="0"/>
          <w:lang w:val="en-GB"/>
        </w:rPr>
      </w:pPr>
      <w:r w:rsidRPr="0097715A">
        <w:rPr>
          <w:b w:val="0"/>
          <w:lang w:val="en-GB"/>
        </w:rPr>
        <w:t>The Service Provider undertakes and warrants to SARS that:</w:t>
      </w:r>
    </w:p>
    <w:p w14:paraId="5180AE14" w14:textId="138A1302" w:rsidR="0097715A" w:rsidRDefault="0097715A" w:rsidP="00761345">
      <w:pPr>
        <w:pStyle w:val="AfriGIS11"/>
        <w:numPr>
          <w:ilvl w:val="2"/>
          <w:numId w:val="79"/>
        </w:numPr>
        <w:rPr>
          <w:b w:val="0"/>
          <w:lang w:val="en-GB"/>
        </w:rPr>
      </w:pPr>
      <w:r w:rsidRPr="0097715A">
        <w:rPr>
          <w:b w:val="0"/>
          <w:lang w:val="en-GB"/>
        </w:rPr>
        <w:t xml:space="preserve">it shall ensure that all Service Provider Personnel are and remain adequately and validly insured in terms of the Compensation for Occupational Injury and Diseases Act, 1993 (“COIDA”), and shall deliver proof to that effect to SARS as and when required to do so. In addition, the Service Provider shall, before commencement of the Services (notwithstanding the Effective Date), an Appointment, furnish to SARS a copy of a certificate of good standing issued by the Compensation Commissioner appointed in terms of </w:t>
      </w:r>
      <w:proofErr w:type="gramStart"/>
      <w:r w:rsidRPr="0097715A">
        <w:rPr>
          <w:b w:val="0"/>
          <w:lang w:val="en-GB"/>
        </w:rPr>
        <w:t>COIDA;</w:t>
      </w:r>
      <w:proofErr w:type="gramEnd"/>
    </w:p>
    <w:p w14:paraId="234CF9AC" w14:textId="77777777" w:rsidR="0097715A" w:rsidRPr="0097715A" w:rsidRDefault="0097715A" w:rsidP="00761345">
      <w:pPr>
        <w:pStyle w:val="AfriGIS11"/>
        <w:numPr>
          <w:ilvl w:val="2"/>
          <w:numId w:val="79"/>
        </w:numPr>
        <w:rPr>
          <w:b w:val="0"/>
          <w:lang w:val="en-GB"/>
        </w:rPr>
      </w:pPr>
      <w:r w:rsidRPr="0097715A">
        <w:rPr>
          <w:b w:val="0"/>
          <w:lang w:val="en-GB"/>
        </w:rPr>
        <w:t xml:space="preserve">it shall at all times comply with the provisions of COIDA and the </w:t>
      </w:r>
      <w:proofErr w:type="gramStart"/>
      <w:r w:rsidRPr="0097715A">
        <w:rPr>
          <w:b w:val="0"/>
          <w:lang w:val="en-GB"/>
        </w:rPr>
        <w:t>OHSA;</w:t>
      </w:r>
      <w:proofErr w:type="gramEnd"/>
    </w:p>
    <w:p w14:paraId="5B130AC2" w14:textId="77777777" w:rsidR="0097715A" w:rsidRPr="0097715A" w:rsidRDefault="0097715A" w:rsidP="00761345">
      <w:pPr>
        <w:pStyle w:val="AfriGIS11"/>
        <w:numPr>
          <w:ilvl w:val="2"/>
          <w:numId w:val="79"/>
        </w:numPr>
        <w:rPr>
          <w:b w:val="0"/>
          <w:lang w:val="en-GB"/>
        </w:rPr>
      </w:pPr>
      <w:r w:rsidRPr="0097715A">
        <w:rPr>
          <w:b w:val="0"/>
          <w:lang w:val="en-GB"/>
        </w:rPr>
        <w:t xml:space="preserve">it shall, at the request of SARS, furnish to SARS a copy of its own health, safety and environmental plan, policy and procedures pertaining to occupational health and safety, and amend such policy if SARS can reasonably demonstrate that the plan, policy and/or procedures are incomplete or </w:t>
      </w:r>
      <w:proofErr w:type="gramStart"/>
      <w:r w:rsidRPr="0097715A">
        <w:rPr>
          <w:b w:val="0"/>
          <w:lang w:val="en-GB"/>
        </w:rPr>
        <w:t>inadequate;</w:t>
      </w:r>
      <w:proofErr w:type="gramEnd"/>
    </w:p>
    <w:p w14:paraId="04909510" w14:textId="77777777" w:rsidR="0097715A" w:rsidRPr="0097715A" w:rsidRDefault="0097715A" w:rsidP="00761345">
      <w:pPr>
        <w:pStyle w:val="AfriGIS11"/>
        <w:numPr>
          <w:ilvl w:val="2"/>
          <w:numId w:val="79"/>
        </w:numPr>
        <w:rPr>
          <w:b w:val="0"/>
          <w:lang w:val="en-GB"/>
        </w:rPr>
      </w:pPr>
      <w:r w:rsidRPr="0097715A">
        <w:rPr>
          <w:b w:val="0"/>
          <w:lang w:val="en-GB"/>
        </w:rPr>
        <w:t xml:space="preserve">it shall ensure that no Service Provider Personnel brings intoxicating drugs or liquor onto the Premises, and that no Service Provider Personnel arrives at the Premises under the influence of intoxicating drugs or </w:t>
      </w:r>
      <w:proofErr w:type="gramStart"/>
      <w:r w:rsidRPr="0097715A">
        <w:rPr>
          <w:b w:val="0"/>
          <w:lang w:val="en-GB"/>
        </w:rPr>
        <w:t>liquor;</w:t>
      </w:r>
      <w:proofErr w:type="gramEnd"/>
    </w:p>
    <w:p w14:paraId="39B33F76" w14:textId="77777777" w:rsidR="0097715A" w:rsidRPr="0097715A" w:rsidRDefault="0097715A" w:rsidP="00761345">
      <w:pPr>
        <w:pStyle w:val="AfriGIS11"/>
        <w:numPr>
          <w:ilvl w:val="2"/>
          <w:numId w:val="79"/>
        </w:numPr>
        <w:rPr>
          <w:b w:val="0"/>
          <w:lang w:val="en-GB"/>
        </w:rPr>
      </w:pPr>
      <w:r w:rsidRPr="0097715A">
        <w:rPr>
          <w:b w:val="0"/>
          <w:lang w:val="en-GB"/>
        </w:rPr>
        <w:t xml:space="preserve">it shall supply all personal protective equipment and clothing, and other safety measures and equipment, as may be necessary in the circumstances (or as may be requested by SARS from time to time) </w:t>
      </w:r>
      <w:proofErr w:type="gramStart"/>
      <w:r w:rsidRPr="0097715A">
        <w:rPr>
          <w:b w:val="0"/>
          <w:lang w:val="en-GB"/>
        </w:rPr>
        <w:t>in order to</w:t>
      </w:r>
      <w:proofErr w:type="gramEnd"/>
      <w:r w:rsidRPr="0097715A">
        <w:rPr>
          <w:b w:val="0"/>
          <w:lang w:val="en-GB"/>
        </w:rPr>
        <w:t xml:space="preserve"> protect Service Provider Personnel while they are at the Premises; and</w:t>
      </w:r>
    </w:p>
    <w:p w14:paraId="2C9651A2" w14:textId="77777777" w:rsidR="0097715A" w:rsidRPr="0097715A" w:rsidRDefault="0097715A" w:rsidP="00761345">
      <w:pPr>
        <w:pStyle w:val="AfriGIS11"/>
        <w:numPr>
          <w:ilvl w:val="2"/>
          <w:numId w:val="79"/>
        </w:numPr>
        <w:rPr>
          <w:b w:val="0"/>
          <w:lang w:val="en-GB"/>
        </w:rPr>
      </w:pPr>
      <w:r w:rsidRPr="0097715A">
        <w:rPr>
          <w:b w:val="0"/>
          <w:lang w:val="en-GB"/>
        </w:rPr>
        <w:t>all equipment, tools and materials brought onto the Premises for use by the Service Provider Personnel, are in good working order for the Term, and that they meet the requirements contemplated in the OHSA.</w:t>
      </w:r>
    </w:p>
    <w:p w14:paraId="4A67CA07" w14:textId="77777777" w:rsidR="0097715A" w:rsidRPr="0097715A" w:rsidRDefault="0097715A" w:rsidP="007F231D">
      <w:pPr>
        <w:pStyle w:val="AfriGIS11"/>
        <w:numPr>
          <w:ilvl w:val="0"/>
          <w:numId w:val="0"/>
        </w:numPr>
        <w:ind w:left="1578"/>
        <w:rPr>
          <w:b w:val="0"/>
          <w:lang w:val="en-GB"/>
        </w:rPr>
      </w:pPr>
    </w:p>
    <w:p w14:paraId="06DA4A59" w14:textId="77777777" w:rsidR="0097715A" w:rsidRPr="0097715A" w:rsidRDefault="0097715A" w:rsidP="0097715A">
      <w:pPr>
        <w:pStyle w:val="AfriGIS11"/>
        <w:rPr>
          <w:b w:val="0"/>
          <w:lang w:val="en-GB"/>
        </w:rPr>
      </w:pPr>
      <w:r w:rsidRPr="0097715A">
        <w:rPr>
          <w:b w:val="0"/>
          <w:lang w:val="en-GB"/>
        </w:rPr>
        <w:t xml:space="preserve">SARS reserves (where applicable), the right to undertake audit(s) at any given time at the Service Provider’s and its sub-contractor’s premises to assess the Service Provider’s compliance with its health and safety </w:t>
      </w:r>
      <w:proofErr w:type="gramStart"/>
      <w:r w:rsidRPr="0097715A">
        <w:rPr>
          <w:b w:val="0"/>
          <w:lang w:val="en-GB"/>
        </w:rPr>
        <w:t>plan;</w:t>
      </w:r>
      <w:proofErr w:type="gramEnd"/>
    </w:p>
    <w:p w14:paraId="781341D0" w14:textId="77777777" w:rsidR="0097715A" w:rsidRPr="0097715A" w:rsidRDefault="0097715A" w:rsidP="0097715A">
      <w:pPr>
        <w:pStyle w:val="AfriGIS11"/>
        <w:rPr>
          <w:b w:val="0"/>
          <w:lang w:val="en-GB"/>
        </w:rPr>
      </w:pPr>
      <w:r w:rsidRPr="0097715A">
        <w:rPr>
          <w:b w:val="0"/>
          <w:lang w:val="en-GB"/>
        </w:rPr>
        <w:t>The Service Provider hereby indemnifies and agrees to hold SARS harmless against any loss, damages, liability or expense suffered or incurred by SARS:</w:t>
      </w:r>
    </w:p>
    <w:p w14:paraId="39CEE338" w14:textId="73E3EF6F" w:rsidR="0097715A" w:rsidRDefault="0097715A" w:rsidP="00761345">
      <w:pPr>
        <w:pStyle w:val="AfriGIS11"/>
        <w:numPr>
          <w:ilvl w:val="2"/>
          <w:numId w:val="80"/>
        </w:numPr>
        <w:rPr>
          <w:b w:val="0"/>
          <w:lang w:val="en-GB"/>
        </w:rPr>
      </w:pPr>
      <w:proofErr w:type="gramStart"/>
      <w:r w:rsidRPr="0097715A">
        <w:rPr>
          <w:b w:val="0"/>
          <w:lang w:val="en-GB"/>
        </w:rPr>
        <w:t>as a result of</w:t>
      </w:r>
      <w:proofErr w:type="gramEnd"/>
      <w:r w:rsidRPr="0097715A">
        <w:rPr>
          <w:b w:val="0"/>
          <w:lang w:val="en-GB"/>
        </w:rPr>
        <w:t xml:space="preserve"> any breach in terms of this clause </w:t>
      </w:r>
      <w:r>
        <w:rPr>
          <w:b w:val="0"/>
          <w:lang w:val="en-GB"/>
        </w:rPr>
        <w:t>7</w:t>
      </w:r>
      <w:r w:rsidRPr="0097715A">
        <w:rPr>
          <w:b w:val="0"/>
          <w:lang w:val="en-GB"/>
        </w:rPr>
        <w:t>.1.1; and</w:t>
      </w:r>
    </w:p>
    <w:p w14:paraId="563C18C2" w14:textId="2EF7D1BB" w:rsidR="0097715A" w:rsidRPr="0097715A" w:rsidRDefault="0097715A" w:rsidP="00761345">
      <w:pPr>
        <w:pStyle w:val="ListParagraph"/>
        <w:numPr>
          <w:ilvl w:val="2"/>
          <w:numId w:val="80"/>
        </w:numPr>
        <w:rPr>
          <w:sz w:val="20"/>
          <w:lang w:val="en-GB"/>
        </w:rPr>
      </w:pPr>
      <w:r w:rsidRPr="0097715A">
        <w:rPr>
          <w:sz w:val="20"/>
          <w:lang w:val="en-GB"/>
        </w:rPr>
        <w:t xml:space="preserve">in terms of the OHSA as a result of any Service Provider Personnel failing to comply with SARS PPS&amp;G as contemplated in clause </w:t>
      </w:r>
      <w:r>
        <w:rPr>
          <w:sz w:val="20"/>
          <w:lang w:val="en-GB"/>
        </w:rPr>
        <w:t>7</w:t>
      </w:r>
      <w:r w:rsidRPr="0097715A">
        <w:rPr>
          <w:sz w:val="20"/>
          <w:lang w:val="en-GB"/>
        </w:rPr>
        <w:t xml:space="preserve">.2 </w:t>
      </w:r>
      <w:proofErr w:type="gramStart"/>
      <w:r w:rsidRPr="0097715A">
        <w:rPr>
          <w:sz w:val="20"/>
          <w:lang w:val="en-GB"/>
        </w:rPr>
        <w:t>above;</w:t>
      </w:r>
      <w:proofErr w:type="gramEnd"/>
    </w:p>
    <w:p w14:paraId="69F70B6B" w14:textId="3C8EA105" w:rsidR="0097715A" w:rsidRPr="007E642E" w:rsidRDefault="0097715A" w:rsidP="00761345">
      <w:pPr>
        <w:pStyle w:val="ListParagraph"/>
        <w:numPr>
          <w:ilvl w:val="2"/>
          <w:numId w:val="80"/>
        </w:numPr>
        <w:rPr>
          <w:lang w:val="en-GB"/>
        </w:rPr>
      </w:pPr>
      <w:proofErr w:type="gramStart"/>
      <w:r w:rsidRPr="0097715A">
        <w:rPr>
          <w:sz w:val="20"/>
          <w:lang w:val="en-GB"/>
        </w:rPr>
        <w:t>as a result of</w:t>
      </w:r>
      <w:proofErr w:type="gramEnd"/>
      <w:r w:rsidRPr="0097715A">
        <w:rPr>
          <w:sz w:val="20"/>
          <w:lang w:val="en-GB"/>
        </w:rPr>
        <w:t xml:space="preserve"> any charge that may be brought against SARS in terms of Section 37 and related provisions of the OHSA, in the event that any of its personnel commit any offense in terms of the OHSA, while on the Premises.</w:t>
      </w:r>
    </w:p>
    <w:p w14:paraId="2DF22D47" w14:textId="00887C79" w:rsidR="0097715A" w:rsidRPr="0097715A" w:rsidRDefault="0097715A" w:rsidP="0097715A">
      <w:pPr>
        <w:pStyle w:val="AfriGIS11"/>
        <w:rPr>
          <w:b w:val="0"/>
          <w:lang w:val="en-GB"/>
        </w:rPr>
      </w:pPr>
      <w:r w:rsidRPr="0097715A">
        <w:rPr>
          <w:b w:val="0"/>
          <w:lang w:val="en-GB"/>
        </w:rPr>
        <w:t xml:space="preserve">The indemnity referred to in clause </w:t>
      </w:r>
      <w:r>
        <w:rPr>
          <w:b w:val="0"/>
          <w:lang w:val="en-GB"/>
        </w:rPr>
        <w:t>7</w:t>
      </w:r>
      <w:r w:rsidRPr="0097715A">
        <w:rPr>
          <w:b w:val="0"/>
          <w:lang w:val="en-GB"/>
        </w:rPr>
        <w:t>.4 is in addition to the general indemnity contained elsewhere in this agreement and does not limit the ambit of the general indemnity in any way whatsoever.</w:t>
      </w:r>
    </w:p>
    <w:p w14:paraId="53EF3E18" w14:textId="0728F33D" w:rsidR="00D36236" w:rsidRPr="00D36236" w:rsidRDefault="00D36236" w:rsidP="007F231D">
      <w:pPr>
        <w:pStyle w:val="AfriGIS11"/>
        <w:numPr>
          <w:ilvl w:val="0"/>
          <w:numId w:val="0"/>
        </w:numPr>
        <w:ind w:left="858"/>
        <w:rPr>
          <w:b w:val="0"/>
          <w:lang w:val="en-GB"/>
        </w:rPr>
      </w:pPr>
    </w:p>
    <w:p w14:paraId="25BC165B" w14:textId="77777777" w:rsidR="007D76E0" w:rsidRPr="003E7B52" w:rsidRDefault="007D76E0" w:rsidP="007F231D">
      <w:pPr>
        <w:pStyle w:val="AfriGIS11"/>
        <w:numPr>
          <w:ilvl w:val="0"/>
          <w:numId w:val="0"/>
        </w:numPr>
        <w:ind w:left="858" w:hanging="432"/>
        <w:rPr>
          <w:lang w:val="en-GB"/>
        </w:rPr>
      </w:pPr>
    </w:p>
    <w:p w14:paraId="3BB257E8" w14:textId="77777777" w:rsidR="002C7B71" w:rsidRPr="009516B7" w:rsidRDefault="007D76E0" w:rsidP="00284313">
      <w:pPr>
        <w:pStyle w:val="AfriGISHeading"/>
        <w:rPr>
          <w:lang w:val="en-GB"/>
        </w:rPr>
      </w:pPr>
      <w:bookmarkStart w:id="239" w:name="_Ref254281632"/>
      <w:bookmarkStart w:id="240" w:name="_Toc283110464"/>
      <w:bookmarkStart w:id="241" w:name="_Toc297120408"/>
      <w:bookmarkStart w:id="242" w:name="_Toc173398680"/>
      <w:r w:rsidRPr="009516B7">
        <w:rPr>
          <w:lang w:val="en-GB"/>
        </w:rPr>
        <w:t>FEES AND PAYMENT</w:t>
      </w:r>
      <w:bookmarkEnd w:id="239"/>
      <w:bookmarkEnd w:id="240"/>
      <w:bookmarkEnd w:id="241"/>
      <w:bookmarkEnd w:id="242"/>
    </w:p>
    <w:p w14:paraId="43E3379F" w14:textId="77777777" w:rsidR="002C7B71" w:rsidRPr="009516B7" w:rsidRDefault="002C7B71" w:rsidP="00986BB8">
      <w:pPr>
        <w:pStyle w:val="AfriGIS11"/>
        <w:numPr>
          <w:ilvl w:val="0"/>
          <w:numId w:val="0"/>
        </w:numPr>
        <w:ind w:left="851"/>
        <w:rPr>
          <w:b w:val="0"/>
          <w:lang w:val="en-GB"/>
        </w:rPr>
      </w:pPr>
      <w:r w:rsidRPr="009516B7">
        <w:rPr>
          <w:b w:val="0"/>
          <w:lang w:val="en-GB"/>
        </w:rPr>
        <w:t>The Charges</w:t>
      </w:r>
      <w:r w:rsidR="00534DDC" w:rsidRPr="009516B7">
        <w:rPr>
          <w:b w:val="0"/>
          <w:lang w:val="en-GB"/>
        </w:rPr>
        <w:t>,</w:t>
      </w:r>
      <w:r w:rsidRPr="009516B7">
        <w:rPr>
          <w:b w:val="0"/>
          <w:lang w:val="en-GB"/>
        </w:rPr>
        <w:t xml:space="preserve"> </w:t>
      </w:r>
      <w:r w:rsidR="00534DDC" w:rsidRPr="009516B7">
        <w:rPr>
          <w:b w:val="0"/>
          <w:lang w:val="en-GB"/>
        </w:rPr>
        <w:t xml:space="preserve">relevant invoicing requirements and payment terms </w:t>
      </w:r>
      <w:r w:rsidRPr="009516B7">
        <w:rPr>
          <w:b w:val="0"/>
          <w:lang w:val="en-GB"/>
        </w:rPr>
        <w:t xml:space="preserve">applicable to the Services are set out in </w:t>
      </w:r>
      <w:r w:rsidR="00A61697" w:rsidRPr="009516B7">
        <w:rPr>
          <w:lang w:val="en-GB"/>
        </w:rPr>
        <w:t>Schedule</w:t>
      </w:r>
      <w:r w:rsidRPr="009516B7">
        <w:rPr>
          <w:lang w:val="en-GB"/>
        </w:rPr>
        <w:t xml:space="preserve"> </w:t>
      </w:r>
      <w:r w:rsidR="00716DD0" w:rsidRPr="009516B7">
        <w:rPr>
          <w:lang w:val="en-GB"/>
        </w:rPr>
        <w:t>E</w:t>
      </w:r>
      <w:r w:rsidR="007B0616" w:rsidRPr="009516B7">
        <w:rPr>
          <w:lang w:val="en-GB"/>
        </w:rPr>
        <w:t xml:space="preserve"> (Charges</w:t>
      </w:r>
      <w:r w:rsidR="00716DD0" w:rsidRPr="009516B7">
        <w:rPr>
          <w:lang w:val="en-GB"/>
        </w:rPr>
        <w:t>, Invoicing and Payments</w:t>
      </w:r>
      <w:r w:rsidR="007B0616" w:rsidRPr="009516B7">
        <w:rPr>
          <w:lang w:val="en-GB"/>
        </w:rPr>
        <w:t>)</w:t>
      </w:r>
      <w:r w:rsidRPr="009516B7">
        <w:rPr>
          <w:b w:val="0"/>
          <w:lang w:val="en-GB"/>
        </w:rPr>
        <w:t xml:space="preserve"> hereto.</w:t>
      </w:r>
    </w:p>
    <w:p w14:paraId="7ED9AE84" w14:textId="77777777" w:rsidR="007D76E0" w:rsidRPr="003E7B52" w:rsidRDefault="007D76E0" w:rsidP="003E7B52">
      <w:pPr>
        <w:widowControl w:val="0"/>
        <w:spacing w:before="120" w:after="120"/>
        <w:rPr>
          <w:sz w:val="20"/>
          <w:lang w:val="en-GB"/>
        </w:rPr>
      </w:pPr>
    </w:p>
    <w:p w14:paraId="00090368" w14:textId="77777777" w:rsidR="002C7B71" w:rsidRPr="009516B7" w:rsidRDefault="007D76E0" w:rsidP="00284313">
      <w:pPr>
        <w:pStyle w:val="AfriGISHeading"/>
        <w:rPr>
          <w:lang w:val="en-GB"/>
        </w:rPr>
      </w:pPr>
      <w:bookmarkStart w:id="243" w:name="_Toc254339507"/>
      <w:bookmarkStart w:id="244" w:name="_Toc253058976"/>
      <w:bookmarkStart w:id="245" w:name="_Toc253063379"/>
      <w:bookmarkStart w:id="246" w:name="_Toc253063576"/>
      <w:bookmarkStart w:id="247" w:name="_Toc253063680"/>
      <w:bookmarkStart w:id="248" w:name="_Toc253063782"/>
      <w:bookmarkStart w:id="249" w:name="_Toc253122776"/>
      <w:bookmarkStart w:id="250" w:name="_Toc253122879"/>
      <w:bookmarkStart w:id="251" w:name="_Toc253122982"/>
      <w:bookmarkStart w:id="252" w:name="_Toc253128524"/>
      <w:bookmarkStart w:id="253" w:name="_Toc253136854"/>
      <w:bookmarkStart w:id="254" w:name="_Toc253136989"/>
      <w:bookmarkStart w:id="255" w:name="_Toc253137093"/>
      <w:bookmarkStart w:id="256" w:name="_Toc253137228"/>
      <w:bookmarkStart w:id="257" w:name="_Toc253137362"/>
      <w:bookmarkStart w:id="258" w:name="_Toc253137498"/>
      <w:bookmarkStart w:id="259" w:name="_Toc253137634"/>
      <w:bookmarkStart w:id="260" w:name="_Toc253058977"/>
      <w:bookmarkStart w:id="261" w:name="_Toc253063380"/>
      <w:bookmarkStart w:id="262" w:name="_Toc253063577"/>
      <w:bookmarkStart w:id="263" w:name="_Toc253063681"/>
      <w:bookmarkStart w:id="264" w:name="_Toc253063783"/>
      <w:bookmarkStart w:id="265" w:name="_Toc253122777"/>
      <w:bookmarkStart w:id="266" w:name="_Toc253122880"/>
      <w:bookmarkStart w:id="267" w:name="_Toc253122983"/>
      <w:bookmarkStart w:id="268" w:name="_Toc253128525"/>
      <w:bookmarkStart w:id="269" w:name="_Toc253136855"/>
      <w:bookmarkStart w:id="270" w:name="_Toc253136990"/>
      <w:bookmarkStart w:id="271" w:name="_Toc253137094"/>
      <w:bookmarkStart w:id="272" w:name="_Toc253137229"/>
      <w:bookmarkStart w:id="273" w:name="_Toc253137363"/>
      <w:bookmarkStart w:id="274" w:name="_Toc253137499"/>
      <w:bookmarkStart w:id="275" w:name="_Toc253137635"/>
      <w:bookmarkStart w:id="276" w:name="_Toc253058978"/>
      <w:bookmarkStart w:id="277" w:name="_Toc253063381"/>
      <w:bookmarkStart w:id="278" w:name="_Toc253063578"/>
      <w:bookmarkStart w:id="279" w:name="_Toc253063682"/>
      <w:bookmarkStart w:id="280" w:name="_Toc253063784"/>
      <w:bookmarkStart w:id="281" w:name="_Toc253122778"/>
      <w:bookmarkStart w:id="282" w:name="_Toc253122881"/>
      <w:bookmarkStart w:id="283" w:name="_Toc253122984"/>
      <w:bookmarkStart w:id="284" w:name="_Toc253128526"/>
      <w:bookmarkStart w:id="285" w:name="_Toc253136856"/>
      <w:bookmarkStart w:id="286" w:name="_Toc253136991"/>
      <w:bookmarkStart w:id="287" w:name="_Toc253137095"/>
      <w:bookmarkStart w:id="288" w:name="_Toc253137230"/>
      <w:bookmarkStart w:id="289" w:name="_Toc253137364"/>
      <w:bookmarkStart w:id="290" w:name="_Toc253137500"/>
      <w:bookmarkStart w:id="291" w:name="_Toc253137636"/>
      <w:bookmarkStart w:id="292" w:name="_Toc253058979"/>
      <w:bookmarkStart w:id="293" w:name="_Toc253063382"/>
      <w:bookmarkStart w:id="294" w:name="_Toc253063579"/>
      <w:bookmarkStart w:id="295" w:name="_Toc253063683"/>
      <w:bookmarkStart w:id="296" w:name="_Toc253063785"/>
      <w:bookmarkStart w:id="297" w:name="_Toc253122779"/>
      <w:bookmarkStart w:id="298" w:name="_Toc253122882"/>
      <w:bookmarkStart w:id="299" w:name="_Toc253122985"/>
      <w:bookmarkStart w:id="300" w:name="_Toc253128527"/>
      <w:bookmarkStart w:id="301" w:name="_Toc253136857"/>
      <w:bookmarkStart w:id="302" w:name="_Toc253136992"/>
      <w:bookmarkStart w:id="303" w:name="_Toc253137096"/>
      <w:bookmarkStart w:id="304" w:name="_Toc253137231"/>
      <w:bookmarkStart w:id="305" w:name="_Toc253137365"/>
      <w:bookmarkStart w:id="306" w:name="_Toc253137501"/>
      <w:bookmarkStart w:id="307" w:name="_Toc253137637"/>
      <w:bookmarkStart w:id="308" w:name="_Toc254339508"/>
      <w:bookmarkStart w:id="309" w:name="_Toc283110465"/>
      <w:bookmarkStart w:id="310" w:name="_Toc297120409"/>
      <w:bookmarkStart w:id="311" w:name="_Ref321143366"/>
      <w:bookmarkStart w:id="312" w:name="_Toc173398681"/>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9516B7">
        <w:rPr>
          <w:lang w:val="en-GB"/>
        </w:rPr>
        <w:t>INTELLECTUAL PROPERTY RIGHTS</w:t>
      </w:r>
      <w:bookmarkEnd w:id="309"/>
      <w:bookmarkEnd w:id="310"/>
      <w:bookmarkEnd w:id="311"/>
      <w:bookmarkEnd w:id="312"/>
    </w:p>
    <w:p w14:paraId="74D44D39" w14:textId="77777777" w:rsidR="00F858A5" w:rsidRPr="009516B7" w:rsidRDefault="00724D78" w:rsidP="000615A4">
      <w:pPr>
        <w:pStyle w:val="AfriGIS11"/>
        <w:ind w:left="851" w:hanging="851"/>
        <w:rPr>
          <w:b w:val="0"/>
          <w:lang w:val="en-GB"/>
        </w:rPr>
      </w:pPr>
      <w:bookmarkStart w:id="313" w:name="_Ref61146650"/>
      <w:r w:rsidRPr="009516B7">
        <w:rPr>
          <w:b w:val="0"/>
          <w:lang w:val="en-GB"/>
        </w:rPr>
        <w:t xml:space="preserve">SARS recognises and agrees that </w:t>
      </w:r>
      <w:r w:rsidR="00F858A5" w:rsidRPr="009516B7">
        <w:rPr>
          <w:b w:val="0"/>
          <w:lang w:val="en-GB"/>
        </w:rPr>
        <w:t>all right, title and interest in and to the Intellectual Property contained in the GIS, or portions, reproductions and modifications thereof provided by Service Provider to SARS are:</w:t>
      </w:r>
    </w:p>
    <w:p w14:paraId="0FA37680" w14:textId="1914E2B2" w:rsidR="00F858A5" w:rsidRPr="009516B7" w:rsidRDefault="00F858A5" w:rsidP="00761345">
      <w:pPr>
        <w:pStyle w:val="AfriGIS111"/>
        <w:numPr>
          <w:ilvl w:val="2"/>
          <w:numId w:val="71"/>
        </w:numPr>
        <w:rPr>
          <w:lang w:val="en-GB"/>
        </w:rPr>
      </w:pPr>
      <w:r w:rsidRPr="009516B7">
        <w:rPr>
          <w:lang w:val="en-GB"/>
        </w:rPr>
        <w:t xml:space="preserve">the exclusive </w:t>
      </w:r>
      <w:r w:rsidR="00724D78" w:rsidRPr="009516B7">
        <w:rPr>
          <w:lang w:val="en-GB"/>
        </w:rPr>
        <w:t xml:space="preserve">Intellectual Property </w:t>
      </w:r>
      <w:r w:rsidRPr="009516B7">
        <w:rPr>
          <w:lang w:val="en-GB"/>
        </w:rPr>
        <w:t xml:space="preserve">of </w:t>
      </w:r>
      <w:r w:rsidR="00724D78" w:rsidRPr="009516B7">
        <w:rPr>
          <w:lang w:val="en-GB"/>
        </w:rPr>
        <w:t xml:space="preserve">the Service Provider </w:t>
      </w:r>
      <w:r w:rsidRPr="009516B7">
        <w:rPr>
          <w:lang w:val="en-GB"/>
        </w:rPr>
        <w:t xml:space="preserve">or </w:t>
      </w:r>
      <w:proofErr w:type="gramStart"/>
      <w:r w:rsidR="00724D78" w:rsidRPr="009516B7">
        <w:rPr>
          <w:lang w:val="en-GB"/>
        </w:rPr>
        <w:t>Third Party</w:t>
      </w:r>
      <w:proofErr w:type="gramEnd"/>
      <w:r w:rsidR="00724D78" w:rsidRPr="009516B7">
        <w:rPr>
          <w:lang w:val="en-GB"/>
        </w:rPr>
        <w:t xml:space="preserve"> </w:t>
      </w:r>
      <w:r w:rsidRPr="009516B7">
        <w:rPr>
          <w:lang w:val="en-GB"/>
        </w:rPr>
        <w:t xml:space="preserve">licensors of </w:t>
      </w:r>
      <w:r w:rsidR="00724D78" w:rsidRPr="009516B7">
        <w:rPr>
          <w:lang w:val="en-GB"/>
        </w:rPr>
        <w:t>the Service Provider</w:t>
      </w:r>
      <w:r w:rsidRPr="009516B7">
        <w:rPr>
          <w:lang w:val="en-GB"/>
        </w:rPr>
        <w:t>;</w:t>
      </w:r>
      <w:r w:rsidR="00724D78" w:rsidRPr="009516B7">
        <w:rPr>
          <w:lang w:val="en-GB"/>
        </w:rPr>
        <w:t xml:space="preserve"> and</w:t>
      </w:r>
    </w:p>
    <w:p w14:paraId="0D05D842" w14:textId="70DA002A" w:rsidR="00F858A5" w:rsidRPr="009516B7" w:rsidRDefault="00F858A5" w:rsidP="00761345">
      <w:pPr>
        <w:pStyle w:val="AfriGIS111"/>
        <w:numPr>
          <w:ilvl w:val="2"/>
          <w:numId w:val="71"/>
        </w:numPr>
        <w:rPr>
          <w:lang w:val="en-GB"/>
        </w:rPr>
      </w:pPr>
      <w:r w:rsidRPr="009516B7">
        <w:rPr>
          <w:lang w:val="en-GB"/>
        </w:rPr>
        <w:t xml:space="preserve">to be considered </w:t>
      </w:r>
      <w:r w:rsidR="00724D78" w:rsidRPr="009516B7">
        <w:rPr>
          <w:lang w:val="en-GB"/>
        </w:rPr>
        <w:t xml:space="preserve">Confidential Information in accordance with </w:t>
      </w:r>
      <w:r w:rsidR="00724D78" w:rsidRPr="009516B7">
        <w:rPr>
          <w:b/>
          <w:lang w:val="en-GB"/>
        </w:rPr>
        <w:t xml:space="preserve">Clause </w:t>
      </w:r>
      <w:r w:rsidR="00AD3D04">
        <w:fldChar w:fldCharType="begin"/>
      </w:r>
      <w:r w:rsidR="00AD3D04">
        <w:instrText xml:space="preserve"> REF _Ref321148103 \r \h  \* MERGEFORMAT </w:instrText>
      </w:r>
      <w:r w:rsidR="00AD3D04">
        <w:fldChar w:fldCharType="separate"/>
      </w:r>
      <w:r w:rsidR="0097715A" w:rsidRPr="007F231D">
        <w:rPr>
          <w:b/>
          <w:lang w:val="en-GB"/>
        </w:rPr>
        <w:t>10</w:t>
      </w:r>
      <w:r w:rsidR="00AD3D04">
        <w:fldChar w:fldCharType="end"/>
      </w:r>
      <w:r w:rsidR="00724D78" w:rsidRPr="009516B7">
        <w:rPr>
          <w:lang w:val="en-GB"/>
        </w:rPr>
        <w:t xml:space="preserve"> of the </w:t>
      </w:r>
      <w:r w:rsidR="00724D78" w:rsidRPr="009516B7">
        <w:rPr>
          <w:b/>
          <w:lang w:val="en-GB"/>
        </w:rPr>
        <w:t>Main Agreement</w:t>
      </w:r>
      <w:r w:rsidR="00724D78" w:rsidRPr="009516B7">
        <w:rPr>
          <w:lang w:val="en-GB"/>
        </w:rPr>
        <w:t>.</w:t>
      </w:r>
    </w:p>
    <w:p w14:paraId="34460197" w14:textId="77777777" w:rsidR="00882B54" w:rsidRPr="009516B7" w:rsidRDefault="00882B54" w:rsidP="000615A4">
      <w:pPr>
        <w:pStyle w:val="AfriGIS11"/>
        <w:ind w:left="851" w:hanging="851"/>
        <w:rPr>
          <w:b w:val="0"/>
          <w:lang w:val="en-GB"/>
        </w:rPr>
      </w:pPr>
      <w:r w:rsidRPr="009516B7">
        <w:rPr>
          <w:b w:val="0"/>
          <w:lang w:val="en-GB"/>
        </w:rPr>
        <w:t>SARS shall not attempt nor permit anyone else to attempt to modify, copy for distribution, reverse engineer, reverse compile or disassemble the GIS.</w:t>
      </w:r>
    </w:p>
    <w:p w14:paraId="7CB7DEBC" w14:textId="764542B1" w:rsidR="00F858A5" w:rsidRPr="009516B7" w:rsidRDefault="00724D78" w:rsidP="000615A4">
      <w:pPr>
        <w:pStyle w:val="AfriGIS11"/>
        <w:ind w:left="851" w:hanging="851"/>
        <w:rPr>
          <w:b w:val="0"/>
          <w:lang w:val="en-GB"/>
        </w:rPr>
      </w:pPr>
      <w:r w:rsidRPr="009516B7">
        <w:rPr>
          <w:b w:val="0"/>
          <w:lang w:val="en-GB"/>
        </w:rPr>
        <w:t xml:space="preserve">Except as set out in </w:t>
      </w:r>
      <w:r w:rsidRPr="009516B7">
        <w:rPr>
          <w:lang w:val="en-GB"/>
        </w:rPr>
        <w:t xml:space="preserve">Clause </w:t>
      </w:r>
      <w:r w:rsidR="00AD3D04">
        <w:fldChar w:fldCharType="begin"/>
      </w:r>
      <w:r w:rsidR="00AD3D04">
        <w:instrText xml:space="preserve"> REF _Ref321148132 \r \h  \* MERGEFORMAT </w:instrText>
      </w:r>
      <w:r w:rsidR="00AD3D04">
        <w:fldChar w:fldCharType="separate"/>
      </w:r>
      <w:r w:rsidR="0097715A" w:rsidRPr="007F231D">
        <w:rPr>
          <w:lang w:val="en-GB"/>
        </w:rPr>
        <w:t>19</w:t>
      </w:r>
      <w:r w:rsidR="00AD3D04">
        <w:fldChar w:fldCharType="end"/>
      </w:r>
      <w:r w:rsidRPr="009516B7">
        <w:rPr>
          <w:b w:val="0"/>
          <w:lang w:val="en-GB"/>
        </w:rPr>
        <w:t xml:space="preserve"> of the </w:t>
      </w:r>
      <w:r w:rsidRPr="009516B7">
        <w:rPr>
          <w:lang w:val="en-GB"/>
        </w:rPr>
        <w:t>Main Agreement</w:t>
      </w:r>
      <w:r w:rsidRPr="009516B7">
        <w:rPr>
          <w:b w:val="0"/>
          <w:lang w:val="en-GB"/>
        </w:rPr>
        <w:t xml:space="preserve">, the Service Provider </w:t>
      </w:r>
      <w:r w:rsidR="00F858A5" w:rsidRPr="009516B7">
        <w:rPr>
          <w:b w:val="0"/>
          <w:lang w:val="en-GB"/>
        </w:rPr>
        <w:t xml:space="preserve">makes no warranties, express or implied, relating to the </w:t>
      </w:r>
      <w:r w:rsidRPr="009516B7">
        <w:rPr>
          <w:b w:val="0"/>
          <w:lang w:val="en-GB"/>
        </w:rPr>
        <w:t xml:space="preserve">right, title and interest in and to the </w:t>
      </w:r>
      <w:r w:rsidR="00F858A5" w:rsidRPr="009516B7">
        <w:rPr>
          <w:b w:val="0"/>
          <w:lang w:val="en-GB"/>
        </w:rPr>
        <w:t xml:space="preserve">Intellectual Property in any </w:t>
      </w:r>
      <w:r w:rsidRPr="009516B7">
        <w:rPr>
          <w:b w:val="0"/>
          <w:lang w:val="en-GB"/>
        </w:rPr>
        <w:t>GIS Data Sets</w:t>
      </w:r>
      <w:r w:rsidR="00F858A5" w:rsidRPr="009516B7">
        <w:rPr>
          <w:b w:val="0"/>
          <w:lang w:val="en-GB"/>
        </w:rPr>
        <w:t xml:space="preserve"> derived wholly or in part from source data supplied by </w:t>
      </w:r>
      <w:r w:rsidRPr="009516B7">
        <w:rPr>
          <w:b w:val="0"/>
          <w:lang w:val="en-GB"/>
        </w:rPr>
        <w:t xml:space="preserve">Third Parties </w:t>
      </w:r>
      <w:r w:rsidR="00F858A5" w:rsidRPr="009516B7">
        <w:rPr>
          <w:b w:val="0"/>
          <w:lang w:val="en-GB"/>
        </w:rPr>
        <w:t xml:space="preserve">save that </w:t>
      </w:r>
      <w:r w:rsidRPr="009516B7">
        <w:rPr>
          <w:b w:val="0"/>
          <w:lang w:val="en-GB"/>
        </w:rPr>
        <w:t xml:space="preserve">the Service Provider </w:t>
      </w:r>
      <w:r w:rsidR="00F858A5" w:rsidRPr="009516B7">
        <w:rPr>
          <w:b w:val="0"/>
          <w:lang w:val="en-GB"/>
        </w:rPr>
        <w:t xml:space="preserve">confirms that it has the authority of such </w:t>
      </w:r>
      <w:r w:rsidRPr="009516B7">
        <w:rPr>
          <w:b w:val="0"/>
          <w:lang w:val="en-GB"/>
        </w:rPr>
        <w:t xml:space="preserve">Third Parties </w:t>
      </w:r>
      <w:r w:rsidR="00F858A5" w:rsidRPr="009516B7">
        <w:rPr>
          <w:b w:val="0"/>
          <w:lang w:val="en-GB"/>
        </w:rPr>
        <w:t xml:space="preserve">to include their material in the </w:t>
      </w:r>
      <w:r w:rsidRPr="009516B7">
        <w:rPr>
          <w:b w:val="0"/>
          <w:lang w:val="en-GB"/>
        </w:rPr>
        <w:t>GIS Data Sets.</w:t>
      </w:r>
    </w:p>
    <w:p w14:paraId="34E8CD2E" w14:textId="77777777" w:rsidR="007A25C4" w:rsidRDefault="00C51F78" w:rsidP="000615A4">
      <w:pPr>
        <w:pStyle w:val="AfriGIS11"/>
        <w:ind w:left="851" w:hanging="851"/>
        <w:rPr>
          <w:b w:val="0"/>
          <w:lang w:val="en-GB"/>
        </w:rPr>
      </w:pPr>
      <w:r w:rsidRPr="009516B7">
        <w:rPr>
          <w:b w:val="0"/>
          <w:lang w:val="en-GB"/>
        </w:rPr>
        <w:t>SARS</w:t>
      </w:r>
      <w:r w:rsidR="002C7B71" w:rsidRPr="009516B7">
        <w:rPr>
          <w:b w:val="0"/>
          <w:lang w:val="en-GB"/>
        </w:rPr>
        <w:t xml:space="preserve"> retains all right, title and interest in and to </w:t>
      </w:r>
      <w:r w:rsidR="002D248D" w:rsidRPr="009516B7">
        <w:rPr>
          <w:b w:val="0"/>
          <w:lang w:val="en-GB"/>
        </w:rPr>
        <w:t xml:space="preserve">the </w:t>
      </w:r>
      <w:r w:rsidR="002C7B71" w:rsidRPr="009516B7">
        <w:rPr>
          <w:b w:val="0"/>
          <w:lang w:val="en-GB"/>
        </w:rPr>
        <w:t>Intellectual Property</w:t>
      </w:r>
      <w:r w:rsidR="002D248D" w:rsidRPr="009516B7">
        <w:rPr>
          <w:b w:val="0"/>
          <w:lang w:val="en-GB"/>
        </w:rPr>
        <w:t xml:space="preserve"> of SARS</w:t>
      </w:r>
      <w:r w:rsidR="002C7B71" w:rsidRPr="009516B7">
        <w:rPr>
          <w:b w:val="0"/>
          <w:lang w:val="en-GB"/>
        </w:rPr>
        <w:t xml:space="preserve">, including </w:t>
      </w:r>
      <w:r w:rsidR="002D248D" w:rsidRPr="009516B7">
        <w:rPr>
          <w:b w:val="0"/>
          <w:lang w:val="en-GB"/>
        </w:rPr>
        <w:t>the</w:t>
      </w:r>
      <w:r w:rsidR="002C7B71" w:rsidRPr="009516B7">
        <w:rPr>
          <w:b w:val="0"/>
          <w:lang w:val="en-GB"/>
        </w:rPr>
        <w:t xml:space="preserve"> Intellectual Property </w:t>
      </w:r>
      <w:r w:rsidR="002D248D" w:rsidRPr="009516B7">
        <w:rPr>
          <w:b w:val="0"/>
          <w:lang w:val="en-GB"/>
        </w:rPr>
        <w:t xml:space="preserve">of SARS </w:t>
      </w:r>
      <w:r w:rsidR="002C7B71" w:rsidRPr="009516B7">
        <w:rPr>
          <w:b w:val="0"/>
          <w:lang w:val="en-GB"/>
        </w:rPr>
        <w:t xml:space="preserve">that is used in connection with Services or incorporated </w:t>
      </w:r>
      <w:r w:rsidR="005D38A8" w:rsidRPr="009516B7">
        <w:rPr>
          <w:b w:val="0"/>
          <w:lang w:val="en-GB"/>
        </w:rPr>
        <w:t xml:space="preserve">into any </w:t>
      </w:r>
      <w:r w:rsidR="001360BF" w:rsidRPr="009516B7">
        <w:rPr>
          <w:b w:val="0"/>
          <w:lang w:val="en-GB"/>
        </w:rPr>
        <w:t xml:space="preserve">Deliverable </w:t>
      </w:r>
      <w:r w:rsidR="005D38A8" w:rsidRPr="009516B7">
        <w:rPr>
          <w:b w:val="0"/>
          <w:lang w:val="en-GB"/>
        </w:rPr>
        <w:t>hereunder</w:t>
      </w:r>
      <w:r w:rsidR="001360BF" w:rsidRPr="009516B7">
        <w:rPr>
          <w:b w:val="0"/>
          <w:lang w:val="en-GB"/>
        </w:rPr>
        <w:t xml:space="preserve"> </w:t>
      </w:r>
      <w:bookmarkStart w:id="314" w:name="_Ref502571155"/>
      <w:bookmarkStart w:id="315" w:name="_Ref526830692"/>
      <w:bookmarkEnd w:id="313"/>
      <w:r w:rsidR="007A25C4" w:rsidRPr="009516B7">
        <w:rPr>
          <w:b w:val="0"/>
          <w:lang w:val="en-GB"/>
        </w:rPr>
        <w:t xml:space="preserve">and the Service Provider hereby irrevocably assigns, transfers and conveys to </w:t>
      </w:r>
      <w:r w:rsidRPr="009516B7">
        <w:rPr>
          <w:b w:val="0"/>
          <w:lang w:val="en-GB"/>
        </w:rPr>
        <w:t>SARS</w:t>
      </w:r>
      <w:r w:rsidR="007A25C4" w:rsidRPr="009516B7">
        <w:rPr>
          <w:b w:val="0"/>
          <w:lang w:val="en-GB"/>
        </w:rPr>
        <w:t xml:space="preserve"> without further consideration </w:t>
      </w:r>
      <w:proofErr w:type="gramStart"/>
      <w:r w:rsidR="007A25C4" w:rsidRPr="009516B7">
        <w:rPr>
          <w:b w:val="0"/>
          <w:lang w:val="en-GB"/>
        </w:rPr>
        <w:t>all of</w:t>
      </w:r>
      <w:proofErr w:type="gramEnd"/>
      <w:r w:rsidR="007A25C4" w:rsidRPr="009516B7">
        <w:rPr>
          <w:b w:val="0"/>
          <w:lang w:val="en-GB"/>
        </w:rPr>
        <w:t xml:space="preserve"> its right, title and interest in such </w:t>
      </w:r>
      <w:r w:rsidR="001360BF" w:rsidRPr="009516B7">
        <w:rPr>
          <w:b w:val="0"/>
          <w:lang w:val="en-GB"/>
        </w:rPr>
        <w:t>Intellectual Property</w:t>
      </w:r>
      <w:r w:rsidR="007A25C4" w:rsidRPr="009516B7">
        <w:rPr>
          <w:b w:val="0"/>
          <w:lang w:val="en-GB"/>
        </w:rPr>
        <w:t>.</w:t>
      </w:r>
    </w:p>
    <w:p w14:paraId="6214335A" w14:textId="7E89D2BE" w:rsidR="006803B5" w:rsidRPr="006803B5" w:rsidRDefault="006803B5" w:rsidP="00761345">
      <w:pPr>
        <w:pStyle w:val="AfriGIS111"/>
        <w:numPr>
          <w:ilvl w:val="2"/>
          <w:numId w:val="70"/>
        </w:numPr>
        <w:rPr>
          <w:lang w:val="en-GB"/>
        </w:rPr>
      </w:pPr>
      <w:bookmarkStart w:id="316" w:name="_Ref7769733"/>
      <w:r w:rsidRPr="006803B5">
        <w:rPr>
          <w:lang w:val="en-GB"/>
        </w:rPr>
        <w:t xml:space="preserve">For purposes of </w:t>
      </w:r>
      <w:r>
        <w:rPr>
          <w:lang w:val="en-GB"/>
        </w:rPr>
        <w:t>clarity SARS shall be entitled,</w:t>
      </w:r>
      <w:r w:rsidRPr="006803B5">
        <w:rPr>
          <w:lang w:val="en-GB"/>
        </w:rPr>
        <w:t xml:space="preserve"> - without limitation within the SARS </w:t>
      </w:r>
      <w:r w:rsidR="0091013C" w:rsidRPr="006803B5">
        <w:rPr>
          <w:lang w:val="en-GB"/>
        </w:rPr>
        <w:t>environment</w:t>
      </w:r>
      <w:r w:rsidR="0091013C">
        <w:rPr>
          <w:lang w:val="en-GB"/>
        </w:rPr>
        <w:t xml:space="preserve"> only,</w:t>
      </w:r>
      <w:r w:rsidRPr="006803B5">
        <w:rPr>
          <w:lang w:val="en-GB"/>
        </w:rPr>
        <w:t xml:space="preserve"> to use, copy, distribute, modify, disassemble and manipulate the GIS Data Sets only as SARS desires for SARS’s benefit without any restrictions. The aforementioned, however, shall remain applicable only in respect of SARS and not any Third Party or </w:t>
      </w:r>
      <w:proofErr w:type="gramStart"/>
      <w:r w:rsidRPr="006803B5">
        <w:rPr>
          <w:lang w:val="en-GB"/>
        </w:rPr>
        <w:t>Third Party</w:t>
      </w:r>
      <w:proofErr w:type="gramEnd"/>
      <w:r w:rsidRPr="006803B5">
        <w:rPr>
          <w:lang w:val="en-GB"/>
        </w:rPr>
        <w:t xml:space="preserve"> service providers.</w:t>
      </w:r>
      <w:bookmarkEnd w:id="316"/>
    </w:p>
    <w:p w14:paraId="3C02F523" w14:textId="45E8E57D" w:rsidR="006803B5" w:rsidRPr="006803B5" w:rsidRDefault="006803B5" w:rsidP="00761345">
      <w:pPr>
        <w:pStyle w:val="AfriGIS111"/>
        <w:numPr>
          <w:ilvl w:val="2"/>
          <w:numId w:val="70"/>
        </w:numPr>
        <w:rPr>
          <w:lang w:val="en-GB"/>
        </w:rPr>
      </w:pPr>
      <w:bookmarkStart w:id="317" w:name="_Ref7769766"/>
      <w:r w:rsidRPr="006803B5">
        <w:rPr>
          <w:lang w:val="en-GB"/>
        </w:rPr>
        <w:t>All rights, title and interests in the intellectu</w:t>
      </w:r>
      <w:r>
        <w:rPr>
          <w:lang w:val="en-GB"/>
        </w:rPr>
        <w:t xml:space="preserve">al property applied by SARS in </w:t>
      </w:r>
      <w:r w:rsidRPr="006803B5">
        <w:rPr>
          <w:lang w:val="en-GB"/>
        </w:rPr>
        <w:t xml:space="preserve">any reproductions and/or modifications of the GIS Data Sets referred in clause </w:t>
      </w:r>
      <w:r>
        <w:rPr>
          <w:lang w:val="en-GB"/>
        </w:rPr>
        <w:fldChar w:fldCharType="begin"/>
      </w:r>
      <w:r>
        <w:rPr>
          <w:lang w:val="en-GB"/>
        </w:rPr>
        <w:instrText xml:space="preserve"> REF _Ref7769733 \r \h </w:instrText>
      </w:r>
      <w:r>
        <w:rPr>
          <w:lang w:val="en-GB"/>
        </w:rPr>
      </w:r>
      <w:r>
        <w:rPr>
          <w:lang w:val="en-GB"/>
        </w:rPr>
        <w:fldChar w:fldCharType="separate"/>
      </w:r>
      <w:r w:rsidR="009B35FC">
        <w:rPr>
          <w:lang w:val="en-GB"/>
        </w:rPr>
        <w:t>9.4.1</w:t>
      </w:r>
      <w:r>
        <w:rPr>
          <w:lang w:val="en-GB"/>
        </w:rPr>
        <w:fldChar w:fldCharType="end"/>
      </w:r>
      <w:r>
        <w:rPr>
          <w:lang w:val="en-GB"/>
        </w:rPr>
        <w:t xml:space="preserve"> </w:t>
      </w:r>
      <w:r w:rsidRPr="006803B5">
        <w:rPr>
          <w:lang w:val="en-GB"/>
        </w:rPr>
        <w:t>above shall vest solely in SARS.</w:t>
      </w:r>
      <w:bookmarkEnd w:id="317"/>
    </w:p>
    <w:p w14:paraId="588319B4" w14:textId="5E714702" w:rsidR="006803B5" w:rsidRPr="006803B5" w:rsidRDefault="006803B5" w:rsidP="00761345">
      <w:pPr>
        <w:pStyle w:val="AfriGIS111"/>
        <w:numPr>
          <w:ilvl w:val="2"/>
          <w:numId w:val="70"/>
        </w:numPr>
        <w:rPr>
          <w:lang w:val="en-GB"/>
        </w:rPr>
      </w:pPr>
      <w:r w:rsidRPr="006803B5">
        <w:rPr>
          <w:lang w:val="en-GB"/>
        </w:rPr>
        <w:t xml:space="preserve">The aforementioned </w:t>
      </w:r>
      <w:r>
        <w:rPr>
          <w:lang w:val="en-GB"/>
        </w:rPr>
        <w:fldChar w:fldCharType="begin"/>
      </w:r>
      <w:r>
        <w:rPr>
          <w:lang w:val="en-GB"/>
        </w:rPr>
        <w:instrText xml:space="preserve"> REF _Ref7769733 \r \h </w:instrText>
      </w:r>
      <w:r>
        <w:rPr>
          <w:lang w:val="en-GB"/>
        </w:rPr>
      </w:r>
      <w:r>
        <w:rPr>
          <w:lang w:val="en-GB"/>
        </w:rPr>
        <w:fldChar w:fldCharType="separate"/>
      </w:r>
      <w:r w:rsidR="009B35FC">
        <w:rPr>
          <w:lang w:val="en-GB"/>
        </w:rPr>
        <w:t>9.4.1</w:t>
      </w:r>
      <w:r>
        <w:rPr>
          <w:lang w:val="en-GB"/>
        </w:rPr>
        <w:fldChar w:fldCharType="end"/>
      </w:r>
      <w:r>
        <w:rPr>
          <w:lang w:val="en-GB"/>
        </w:rPr>
        <w:t xml:space="preserve"> </w:t>
      </w:r>
      <w:r w:rsidRPr="006803B5">
        <w:rPr>
          <w:lang w:val="en-GB"/>
        </w:rPr>
        <w:t xml:space="preserve">and </w:t>
      </w:r>
      <w:r>
        <w:rPr>
          <w:lang w:val="en-GB"/>
        </w:rPr>
        <w:fldChar w:fldCharType="begin"/>
      </w:r>
      <w:r>
        <w:rPr>
          <w:lang w:val="en-GB"/>
        </w:rPr>
        <w:instrText xml:space="preserve"> REF _Ref7769766 \r \h </w:instrText>
      </w:r>
      <w:r>
        <w:rPr>
          <w:lang w:val="en-GB"/>
        </w:rPr>
      </w:r>
      <w:r>
        <w:rPr>
          <w:lang w:val="en-GB"/>
        </w:rPr>
        <w:fldChar w:fldCharType="separate"/>
      </w:r>
      <w:r w:rsidR="000C0CC9">
        <w:rPr>
          <w:lang w:val="en-GB"/>
        </w:rPr>
        <w:t>9.4.2</w:t>
      </w:r>
      <w:r>
        <w:rPr>
          <w:lang w:val="en-GB"/>
        </w:rPr>
        <w:fldChar w:fldCharType="end"/>
      </w:r>
      <w:r>
        <w:rPr>
          <w:lang w:val="en-GB"/>
        </w:rPr>
        <w:t xml:space="preserve"> </w:t>
      </w:r>
      <w:r w:rsidRPr="006803B5">
        <w:rPr>
          <w:lang w:val="en-GB"/>
        </w:rPr>
        <w:t>provisions shall survive the termination</w:t>
      </w:r>
      <w:r>
        <w:rPr>
          <w:lang w:val="en-GB"/>
        </w:rPr>
        <w:t xml:space="preserve"> or expiry of </w:t>
      </w:r>
      <w:r w:rsidRPr="006803B5">
        <w:rPr>
          <w:lang w:val="en-GB"/>
        </w:rPr>
        <w:t xml:space="preserve">this </w:t>
      </w:r>
      <w:r>
        <w:rPr>
          <w:lang w:val="en-GB"/>
        </w:rPr>
        <w:t>Agreement.</w:t>
      </w:r>
    </w:p>
    <w:p w14:paraId="387DEE00" w14:textId="1DFEF833" w:rsidR="002C7B71" w:rsidRPr="009516B7" w:rsidRDefault="006A4FCC" w:rsidP="000615A4">
      <w:pPr>
        <w:pStyle w:val="AfriGIS11"/>
        <w:ind w:left="851" w:hanging="851"/>
        <w:rPr>
          <w:b w:val="0"/>
          <w:lang w:val="en-GB"/>
        </w:rPr>
      </w:pPr>
      <w:bookmarkStart w:id="318" w:name="_Ref3692134"/>
      <w:bookmarkStart w:id="319" w:name="_Ref253054575"/>
      <w:r w:rsidRPr="009516B7">
        <w:rPr>
          <w:b w:val="0"/>
          <w:lang w:val="en-GB"/>
        </w:rPr>
        <w:t>T</w:t>
      </w:r>
      <w:r w:rsidR="002C7B71" w:rsidRPr="009516B7">
        <w:rPr>
          <w:b w:val="0"/>
          <w:lang w:val="en-GB"/>
        </w:rPr>
        <w:t xml:space="preserve">he Service Provider will not introduce into </w:t>
      </w:r>
      <w:r w:rsidR="002D248D" w:rsidRPr="009516B7">
        <w:rPr>
          <w:b w:val="0"/>
          <w:lang w:val="en-GB"/>
        </w:rPr>
        <w:t xml:space="preserve">the </w:t>
      </w:r>
      <w:r w:rsidR="002C7B71" w:rsidRPr="009516B7">
        <w:rPr>
          <w:b w:val="0"/>
          <w:lang w:val="en-GB"/>
        </w:rPr>
        <w:t xml:space="preserve">environment </w:t>
      </w:r>
      <w:r w:rsidR="002D248D" w:rsidRPr="009516B7">
        <w:rPr>
          <w:b w:val="0"/>
          <w:lang w:val="en-GB"/>
        </w:rPr>
        <w:t xml:space="preserve">of SARS </w:t>
      </w:r>
      <w:r w:rsidR="002C7B71" w:rsidRPr="009516B7">
        <w:rPr>
          <w:b w:val="0"/>
          <w:lang w:val="en-GB"/>
        </w:rPr>
        <w:t xml:space="preserve">any </w:t>
      </w:r>
      <w:proofErr w:type="gramStart"/>
      <w:r w:rsidR="002C7B71" w:rsidRPr="009516B7">
        <w:rPr>
          <w:b w:val="0"/>
          <w:lang w:val="en-GB"/>
        </w:rPr>
        <w:t>Third Party</w:t>
      </w:r>
      <w:proofErr w:type="gramEnd"/>
      <w:r w:rsidR="002C7B71" w:rsidRPr="009516B7">
        <w:rPr>
          <w:b w:val="0"/>
          <w:lang w:val="en-GB"/>
        </w:rPr>
        <w:t xml:space="preserve"> Intellectual Property for the duration of this Agreement or otherwise use such Third Party Intellectual Property to provide the Services without first obtaining </w:t>
      </w:r>
      <w:r w:rsidR="002D248D" w:rsidRPr="009516B7">
        <w:rPr>
          <w:b w:val="0"/>
          <w:lang w:val="en-GB"/>
        </w:rPr>
        <w:t>the</w:t>
      </w:r>
      <w:r w:rsidR="002C7B71" w:rsidRPr="009516B7">
        <w:rPr>
          <w:b w:val="0"/>
          <w:lang w:val="en-GB"/>
        </w:rPr>
        <w:t xml:space="preserve"> consent </w:t>
      </w:r>
      <w:r w:rsidR="002D248D" w:rsidRPr="009516B7">
        <w:rPr>
          <w:b w:val="0"/>
          <w:lang w:val="en-GB"/>
        </w:rPr>
        <w:t xml:space="preserve">of SARS </w:t>
      </w:r>
      <w:r w:rsidR="002C7B71" w:rsidRPr="009516B7">
        <w:rPr>
          <w:b w:val="0"/>
          <w:lang w:val="en-GB"/>
        </w:rPr>
        <w:t xml:space="preserve">thereto. The Service Provider will be responsible for obtaining a licence on behalf of </w:t>
      </w:r>
      <w:r w:rsidR="00C51F78" w:rsidRPr="009516B7">
        <w:rPr>
          <w:b w:val="0"/>
          <w:lang w:val="en-GB"/>
        </w:rPr>
        <w:t>SARS</w:t>
      </w:r>
      <w:r w:rsidR="002C7B71" w:rsidRPr="009516B7">
        <w:rPr>
          <w:b w:val="0"/>
          <w:lang w:val="en-GB"/>
        </w:rPr>
        <w:t xml:space="preserve"> and in </w:t>
      </w:r>
      <w:r w:rsidR="002D248D" w:rsidRPr="009516B7">
        <w:rPr>
          <w:b w:val="0"/>
          <w:lang w:val="en-GB"/>
        </w:rPr>
        <w:t>the</w:t>
      </w:r>
      <w:r w:rsidR="002C7B71" w:rsidRPr="009516B7">
        <w:rPr>
          <w:b w:val="0"/>
          <w:lang w:val="en-GB"/>
        </w:rPr>
        <w:t xml:space="preserve"> name</w:t>
      </w:r>
      <w:r w:rsidR="002D248D" w:rsidRPr="009516B7">
        <w:rPr>
          <w:b w:val="0"/>
          <w:lang w:val="en-GB"/>
        </w:rPr>
        <w:t xml:space="preserve"> of SARS</w:t>
      </w:r>
      <w:r w:rsidR="002C7B71" w:rsidRPr="009516B7">
        <w:rPr>
          <w:b w:val="0"/>
          <w:lang w:val="en-GB"/>
        </w:rPr>
        <w:t xml:space="preserve">, to use such </w:t>
      </w:r>
      <w:proofErr w:type="gramStart"/>
      <w:r w:rsidR="002C7B71" w:rsidRPr="009516B7">
        <w:rPr>
          <w:b w:val="0"/>
          <w:lang w:val="en-GB"/>
        </w:rPr>
        <w:t>Third Party</w:t>
      </w:r>
      <w:proofErr w:type="gramEnd"/>
      <w:r w:rsidR="002C7B71" w:rsidRPr="009516B7">
        <w:rPr>
          <w:b w:val="0"/>
          <w:lang w:val="en-GB"/>
        </w:rPr>
        <w:t xml:space="preserve"> Intellectual Property from th</w:t>
      </w:r>
      <w:r w:rsidR="005D38A8" w:rsidRPr="009516B7">
        <w:rPr>
          <w:b w:val="0"/>
          <w:lang w:val="en-GB"/>
        </w:rPr>
        <w:t>e Third Party service provider.</w:t>
      </w:r>
    </w:p>
    <w:p w14:paraId="52204726" w14:textId="4A8E63AA" w:rsidR="004239A2" w:rsidRPr="009516B7" w:rsidRDefault="002C7B71" w:rsidP="000615A4">
      <w:pPr>
        <w:pStyle w:val="AfriGIS11"/>
        <w:ind w:left="851" w:hanging="851"/>
        <w:rPr>
          <w:lang w:val="en-GB"/>
        </w:rPr>
      </w:pPr>
      <w:bookmarkStart w:id="320" w:name="_Ref41204557"/>
      <w:bookmarkEnd w:id="318"/>
      <w:bookmarkEnd w:id="319"/>
      <w:r w:rsidRPr="009516B7">
        <w:rPr>
          <w:b w:val="0"/>
          <w:lang w:val="en-GB"/>
        </w:rPr>
        <w:t xml:space="preserve">The Service Provider will not, without </w:t>
      </w:r>
      <w:r w:rsidR="002D248D" w:rsidRPr="009516B7">
        <w:rPr>
          <w:b w:val="0"/>
          <w:lang w:val="en-GB"/>
        </w:rPr>
        <w:t>the</w:t>
      </w:r>
      <w:r w:rsidRPr="009516B7">
        <w:rPr>
          <w:b w:val="0"/>
          <w:lang w:val="en-GB"/>
        </w:rPr>
        <w:t xml:space="preserve"> express prior written consent</w:t>
      </w:r>
      <w:r w:rsidR="002D248D" w:rsidRPr="009516B7">
        <w:rPr>
          <w:b w:val="0"/>
          <w:lang w:val="en-GB"/>
        </w:rPr>
        <w:t xml:space="preserve"> of SARS</w:t>
      </w:r>
      <w:r w:rsidRPr="009516B7">
        <w:rPr>
          <w:b w:val="0"/>
          <w:lang w:val="en-GB"/>
        </w:rPr>
        <w:t xml:space="preserve">, use any </w:t>
      </w:r>
      <w:proofErr w:type="gramStart"/>
      <w:r w:rsidRPr="009516B7">
        <w:rPr>
          <w:b w:val="0"/>
          <w:lang w:val="en-GB"/>
        </w:rPr>
        <w:t>Third Party</w:t>
      </w:r>
      <w:proofErr w:type="gramEnd"/>
      <w:r w:rsidRPr="009516B7">
        <w:rPr>
          <w:b w:val="0"/>
          <w:lang w:val="en-GB"/>
        </w:rPr>
        <w:t xml:space="preserve"> Intellectual Property licensed to </w:t>
      </w:r>
      <w:r w:rsidR="00C51F78" w:rsidRPr="009516B7">
        <w:rPr>
          <w:b w:val="0"/>
          <w:lang w:val="en-GB"/>
        </w:rPr>
        <w:t>SARS</w:t>
      </w:r>
      <w:r w:rsidRPr="009516B7">
        <w:rPr>
          <w:b w:val="0"/>
          <w:lang w:val="en-GB"/>
        </w:rPr>
        <w:t xml:space="preserve"> for any purpose whatsoever. The Service Provider </w:t>
      </w:r>
      <w:r w:rsidRPr="009516B7">
        <w:rPr>
          <w:b w:val="0"/>
          <w:lang w:val="en-GB"/>
        </w:rPr>
        <w:lastRenderedPageBreak/>
        <w:t xml:space="preserve">acknowledges that such unauthorised use of </w:t>
      </w:r>
      <w:proofErr w:type="gramStart"/>
      <w:r w:rsidRPr="009516B7">
        <w:rPr>
          <w:b w:val="0"/>
          <w:lang w:val="en-GB"/>
        </w:rPr>
        <w:t>Third Party</w:t>
      </w:r>
      <w:proofErr w:type="gramEnd"/>
      <w:r w:rsidRPr="009516B7">
        <w:rPr>
          <w:b w:val="0"/>
          <w:lang w:val="en-GB"/>
        </w:rPr>
        <w:t xml:space="preserve"> Intellectual Property licensed to </w:t>
      </w:r>
      <w:r w:rsidR="00C51F78" w:rsidRPr="009516B7">
        <w:rPr>
          <w:b w:val="0"/>
          <w:lang w:val="en-GB"/>
        </w:rPr>
        <w:t>SARS</w:t>
      </w:r>
      <w:r w:rsidRPr="009516B7">
        <w:rPr>
          <w:b w:val="0"/>
          <w:lang w:val="en-GB"/>
        </w:rPr>
        <w:t xml:space="preserve"> may constitute a breach of the provisions of the </w:t>
      </w:r>
      <w:r w:rsidR="00530B6B" w:rsidRPr="009516B7">
        <w:rPr>
          <w:b w:val="0"/>
          <w:lang w:val="en-GB"/>
        </w:rPr>
        <w:t>licence</w:t>
      </w:r>
      <w:r w:rsidRPr="009516B7">
        <w:rPr>
          <w:b w:val="0"/>
          <w:lang w:val="en-GB"/>
        </w:rPr>
        <w:t xml:space="preserve"> agreement/s in terms of which such Third Party Intellectual Property is licensed to </w:t>
      </w:r>
      <w:r w:rsidR="00C51F78" w:rsidRPr="009516B7">
        <w:rPr>
          <w:b w:val="0"/>
          <w:lang w:val="en-GB"/>
        </w:rPr>
        <w:t>SARS</w:t>
      </w:r>
      <w:r w:rsidRPr="009516B7">
        <w:rPr>
          <w:b w:val="0"/>
          <w:lang w:val="en-GB"/>
        </w:rPr>
        <w:t xml:space="preserve">. Should consent be granted to the Service Provider to use Third Party Intellectual Property licensed to </w:t>
      </w:r>
      <w:r w:rsidR="00C51F78" w:rsidRPr="009516B7">
        <w:rPr>
          <w:b w:val="0"/>
          <w:lang w:val="en-GB"/>
        </w:rPr>
        <w:t>SARS</w:t>
      </w:r>
      <w:r w:rsidRPr="009516B7">
        <w:rPr>
          <w:b w:val="0"/>
          <w:lang w:val="en-GB"/>
        </w:rPr>
        <w:t>, the Service Provider undertakes that it will only use such Intellectual Property strictly in accordance with the provisions of the relevant consent.</w:t>
      </w:r>
      <w:bookmarkStart w:id="321" w:name="_Hlt68340055"/>
      <w:bookmarkStart w:id="322" w:name="_Toc254326833"/>
      <w:bookmarkStart w:id="323" w:name="_Toc254326996"/>
      <w:bookmarkStart w:id="324" w:name="_Toc254327107"/>
      <w:bookmarkStart w:id="325" w:name="_Toc254327221"/>
      <w:bookmarkStart w:id="326" w:name="_Toc254337702"/>
      <w:bookmarkStart w:id="327" w:name="_Toc254339511"/>
      <w:bookmarkStart w:id="328" w:name="_Toc254326834"/>
      <w:bookmarkStart w:id="329" w:name="_Toc254326997"/>
      <w:bookmarkStart w:id="330" w:name="_Toc254327108"/>
      <w:bookmarkStart w:id="331" w:name="_Toc254327222"/>
      <w:bookmarkStart w:id="332" w:name="_Toc254337703"/>
      <w:bookmarkStart w:id="333" w:name="_Toc254339512"/>
      <w:bookmarkStart w:id="334" w:name="_Toc254326835"/>
      <w:bookmarkStart w:id="335" w:name="_Toc254326998"/>
      <w:bookmarkStart w:id="336" w:name="_Toc254327109"/>
      <w:bookmarkStart w:id="337" w:name="_Toc254327223"/>
      <w:bookmarkStart w:id="338" w:name="_Toc254337704"/>
      <w:bookmarkStart w:id="339" w:name="_Toc254339513"/>
      <w:bookmarkStart w:id="340" w:name="_Hlt72055086"/>
      <w:bookmarkStart w:id="341" w:name="_Toc254326840"/>
      <w:bookmarkStart w:id="342" w:name="_Toc254327003"/>
      <w:bookmarkStart w:id="343" w:name="_Toc254327114"/>
      <w:bookmarkStart w:id="344" w:name="_Toc254327228"/>
      <w:bookmarkStart w:id="345" w:name="_Toc254337709"/>
      <w:bookmarkStart w:id="346" w:name="_Toc254339518"/>
      <w:bookmarkStart w:id="347" w:name="_Toc71514528"/>
      <w:bookmarkStart w:id="348" w:name="_Ref72054768"/>
      <w:bookmarkStart w:id="349" w:name="_Ref72054917"/>
      <w:bookmarkStart w:id="350" w:name="_Ref77505380"/>
      <w:bookmarkStart w:id="351" w:name="_Ref77505390"/>
      <w:bookmarkStart w:id="352" w:name="_Ref148263529"/>
      <w:bookmarkStart w:id="353" w:name="_Toc151286399"/>
      <w:bookmarkStart w:id="354" w:name="_Ref253055528"/>
      <w:bookmarkStart w:id="355" w:name="_Ref253984221"/>
      <w:bookmarkStart w:id="356" w:name="_Ref253984231"/>
      <w:bookmarkStart w:id="357" w:name="_Toc283110466"/>
      <w:bookmarkEnd w:id="314"/>
      <w:bookmarkEnd w:id="315"/>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bookmarkEnd w:id="347"/>
    <w:bookmarkEnd w:id="348"/>
    <w:bookmarkEnd w:id="349"/>
    <w:bookmarkEnd w:id="350"/>
    <w:bookmarkEnd w:id="351"/>
    <w:bookmarkEnd w:id="352"/>
    <w:bookmarkEnd w:id="353"/>
    <w:bookmarkEnd w:id="354"/>
    <w:bookmarkEnd w:id="355"/>
    <w:bookmarkEnd w:id="356"/>
    <w:bookmarkEnd w:id="357"/>
    <w:p w14:paraId="3B564BC8" w14:textId="77777777" w:rsidR="001866AC" w:rsidRPr="003E7B52" w:rsidRDefault="001866AC" w:rsidP="003E7B52">
      <w:pPr>
        <w:widowControl w:val="0"/>
        <w:spacing w:before="120" w:after="120"/>
        <w:rPr>
          <w:sz w:val="20"/>
          <w:lang w:val="en-GB"/>
        </w:rPr>
      </w:pPr>
    </w:p>
    <w:p w14:paraId="78A5FC5D" w14:textId="77777777" w:rsidR="002C7B71" w:rsidRPr="009516B7" w:rsidRDefault="001360BF" w:rsidP="00284313">
      <w:pPr>
        <w:pStyle w:val="AfriGISHeading"/>
        <w:rPr>
          <w:lang w:val="en-GB"/>
        </w:rPr>
      </w:pPr>
      <w:bookmarkStart w:id="358" w:name="_Ref321148103"/>
      <w:bookmarkStart w:id="359" w:name="_Ref321148151"/>
      <w:bookmarkStart w:id="360" w:name="_Toc173398682"/>
      <w:r w:rsidRPr="009516B7">
        <w:rPr>
          <w:lang w:val="en-GB"/>
        </w:rPr>
        <w:t>SAFEGUARDING OF CONFIDENTIAL INFORMATION</w:t>
      </w:r>
      <w:bookmarkEnd w:id="358"/>
      <w:bookmarkEnd w:id="359"/>
      <w:bookmarkEnd w:id="360"/>
    </w:p>
    <w:p w14:paraId="12CF6B48" w14:textId="77777777" w:rsidR="001360BF" w:rsidRPr="009516B7" w:rsidRDefault="002C7B71" w:rsidP="000615A4">
      <w:pPr>
        <w:pStyle w:val="AfriGIS11"/>
        <w:ind w:left="851" w:hanging="851"/>
        <w:rPr>
          <w:b w:val="0"/>
          <w:lang w:val="en-GB"/>
        </w:rPr>
      </w:pPr>
      <w:r w:rsidRPr="009516B7">
        <w:rPr>
          <w:b w:val="0"/>
          <w:lang w:val="en-GB"/>
        </w:rPr>
        <w:t>The Receiving Party acknowledges</w:t>
      </w:r>
      <w:r w:rsidR="001360BF" w:rsidRPr="009516B7">
        <w:rPr>
          <w:b w:val="0"/>
          <w:lang w:val="en-GB"/>
        </w:rPr>
        <w:t>:</w:t>
      </w:r>
    </w:p>
    <w:p w14:paraId="3A53676C" w14:textId="16517FAC" w:rsidR="0084173B" w:rsidRPr="009516B7" w:rsidRDefault="002C7B71" w:rsidP="00761345">
      <w:pPr>
        <w:pStyle w:val="AfriGIS111"/>
        <w:numPr>
          <w:ilvl w:val="2"/>
          <w:numId w:val="69"/>
        </w:numPr>
        <w:rPr>
          <w:lang w:val="en-GB"/>
        </w:rPr>
      </w:pPr>
      <w:r w:rsidRPr="009516B7">
        <w:rPr>
          <w:lang w:val="en-GB"/>
        </w:rPr>
        <w:t xml:space="preserve">the great importance of the Confidential Information to the Disclosing Party and, where applicable, </w:t>
      </w:r>
      <w:proofErr w:type="gramStart"/>
      <w:r w:rsidRPr="009516B7">
        <w:rPr>
          <w:lang w:val="en-GB"/>
        </w:rPr>
        <w:t>Third Party</w:t>
      </w:r>
      <w:proofErr w:type="gramEnd"/>
      <w:r w:rsidRPr="009516B7">
        <w:rPr>
          <w:lang w:val="en-GB"/>
        </w:rPr>
        <w:t xml:space="preserve"> proprietors of such information, and recognises that the Disclosing Party and</w:t>
      </w:r>
      <w:r w:rsidR="003353B7" w:rsidRPr="009516B7">
        <w:rPr>
          <w:lang w:val="en-GB"/>
        </w:rPr>
        <w:t xml:space="preserve"> </w:t>
      </w:r>
      <w:r w:rsidRPr="009516B7">
        <w:rPr>
          <w:lang w:val="en-GB"/>
        </w:rPr>
        <w:t>/</w:t>
      </w:r>
      <w:r w:rsidR="003353B7" w:rsidRPr="009516B7">
        <w:rPr>
          <w:lang w:val="en-GB"/>
        </w:rPr>
        <w:t xml:space="preserve"> </w:t>
      </w:r>
      <w:r w:rsidRPr="009516B7">
        <w:rPr>
          <w:lang w:val="en-GB"/>
        </w:rPr>
        <w:t xml:space="preserve">or Third Party proprietors may suffer irreparable harm or loss in the event of such information being disclosed or used otherwise than in </w:t>
      </w:r>
      <w:r w:rsidR="0084173B" w:rsidRPr="009516B7">
        <w:rPr>
          <w:lang w:val="en-GB"/>
        </w:rPr>
        <w:t>accordance with this Agreement; and</w:t>
      </w:r>
    </w:p>
    <w:p w14:paraId="2CB371E7" w14:textId="53926066" w:rsidR="0084173B" w:rsidRPr="009516B7" w:rsidRDefault="0084173B" w:rsidP="00761345">
      <w:pPr>
        <w:pStyle w:val="AfriGIS111"/>
        <w:numPr>
          <w:ilvl w:val="2"/>
          <w:numId w:val="69"/>
        </w:numPr>
        <w:rPr>
          <w:lang w:val="en-GB"/>
        </w:rPr>
      </w:pPr>
      <w:r w:rsidRPr="009516B7">
        <w:rPr>
          <w:lang w:val="en-GB"/>
        </w:rPr>
        <w:t xml:space="preserve">that all Confidential Information of the Disclosing Party that comes to the knowledge of the Receiving Party is proprietary to the Disclosing Party or, where applicable, the relevant </w:t>
      </w:r>
      <w:proofErr w:type="gramStart"/>
      <w:r w:rsidRPr="009516B7">
        <w:rPr>
          <w:lang w:val="en-GB"/>
        </w:rPr>
        <w:t>Third Party</w:t>
      </w:r>
      <w:proofErr w:type="gramEnd"/>
      <w:r w:rsidRPr="009516B7">
        <w:rPr>
          <w:lang w:val="en-GB"/>
        </w:rPr>
        <w:t xml:space="preserve"> proprietor. The Receiving Party also acknowledges that nothing in this Agreement confers any rights or licence to Confidential Information on the Receiving Party.</w:t>
      </w:r>
    </w:p>
    <w:p w14:paraId="7B257252" w14:textId="77777777" w:rsidR="002C7B71" w:rsidRPr="009516B7" w:rsidRDefault="002C7B71" w:rsidP="000615A4">
      <w:pPr>
        <w:pStyle w:val="AfriGIS11"/>
        <w:ind w:left="851" w:hanging="851"/>
        <w:rPr>
          <w:b w:val="0"/>
          <w:lang w:val="en-GB"/>
        </w:rPr>
      </w:pPr>
      <w:r w:rsidRPr="009516B7">
        <w:rPr>
          <w:b w:val="0"/>
          <w:lang w:val="en-GB"/>
        </w:rPr>
        <w:t>The Receiving Party agrees and undertakes</w:t>
      </w:r>
      <w:r w:rsidR="000B3E51" w:rsidRPr="009516B7">
        <w:rPr>
          <w:b w:val="0"/>
          <w:lang w:val="en-GB"/>
        </w:rPr>
        <w:t>:</w:t>
      </w:r>
    </w:p>
    <w:p w14:paraId="669FB7F6" w14:textId="4925683B" w:rsidR="002C7B71" w:rsidRPr="009516B7" w:rsidRDefault="002C7B71" w:rsidP="00761345">
      <w:pPr>
        <w:pStyle w:val="AfriGIS111"/>
        <w:numPr>
          <w:ilvl w:val="2"/>
          <w:numId w:val="68"/>
        </w:numPr>
        <w:rPr>
          <w:lang w:val="en-GB"/>
        </w:rPr>
      </w:pPr>
      <w:r w:rsidRPr="009516B7">
        <w:rPr>
          <w:lang w:val="en-GB"/>
        </w:rPr>
        <w:t xml:space="preserve">except as permitted by this Agreement, not to disclose or publish any Confidential Information in any manner, for any reason or purpose whatsoever without the prior written consent of the Disclosing Party and provided that in the event of the Confidential Information being proprietary to a Third Party, it will also be incumbent on the Receiving Party to obtain the consent of such Third </w:t>
      </w:r>
      <w:proofErr w:type="gramStart"/>
      <w:r w:rsidRPr="009516B7">
        <w:rPr>
          <w:lang w:val="en-GB"/>
        </w:rPr>
        <w:t>Party;</w:t>
      </w:r>
      <w:proofErr w:type="gramEnd"/>
    </w:p>
    <w:p w14:paraId="18614218" w14:textId="77777777" w:rsidR="002C7B71" w:rsidRPr="009516B7" w:rsidRDefault="002C7B71" w:rsidP="00761345">
      <w:pPr>
        <w:pStyle w:val="AfriGIS111"/>
        <w:numPr>
          <w:ilvl w:val="2"/>
          <w:numId w:val="68"/>
        </w:numPr>
        <w:rPr>
          <w:lang w:val="en-GB"/>
        </w:rPr>
      </w:pPr>
      <w:r w:rsidRPr="009516B7">
        <w:rPr>
          <w:lang w:val="en-GB"/>
        </w:rPr>
        <w:t xml:space="preserve">except as permitted by this Agreement, not to utilise, employ, exploit or in any other manner whatsoever use the Confidential Information for any purpose whatsoever without the prior written consent of the Disclosing Party and provided that in the event of the Confidential Information being proprietary to a Third Party, it will also be incumbent on the Receiving Party to obtain the consent of such Third </w:t>
      </w:r>
      <w:proofErr w:type="gramStart"/>
      <w:r w:rsidRPr="009516B7">
        <w:rPr>
          <w:lang w:val="en-GB"/>
        </w:rPr>
        <w:t>Party;</w:t>
      </w:r>
      <w:proofErr w:type="gramEnd"/>
    </w:p>
    <w:p w14:paraId="66315182" w14:textId="77777777" w:rsidR="002C7B71" w:rsidRPr="009516B7" w:rsidRDefault="002C7B71" w:rsidP="00761345">
      <w:pPr>
        <w:pStyle w:val="AfriGIS111"/>
        <w:numPr>
          <w:ilvl w:val="2"/>
          <w:numId w:val="68"/>
        </w:numPr>
        <w:rPr>
          <w:lang w:val="en-GB"/>
        </w:rPr>
      </w:pPr>
      <w:r w:rsidRPr="009516B7">
        <w:rPr>
          <w:lang w:val="en-GB"/>
        </w:rPr>
        <w:t>to restrict the dissemination of the Confidential Information to only those of its Staff members who are actively involved in activities for which use of Confidential Information is authorised and then only on a "need to know" basis and the Receiving Party will reasonably initiate, maintain and monitor internal security procedures to prevent unauthorised disclosure by its Staff prior to giving any Staff, access to any Confidential Information; and</w:t>
      </w:r>
    </w:p>
    <w:p w14:paraId="0D10CA50" w14:textId="77777777" w:rsidR="002C7B71" w:rsidRPr="009516B7" w:rsidRDefault="002C7B71" w:rsidP="00761345">
      <w:pPr>
        <w:pStyle w:val="AfriGIS111"/>
        <w:numPr>
          <w:ilvl w:val="2"/>
          <w:numId w:val="68"/>
        </w:numPr>
        <w:rPr>
          <w:lang w:val="en-GB"/>
        </w:rPr>
      </w:pPr>
      <w:r w:rsidRPr="009516B7">
        <w:rPr>
          <w:lang w:val="en-GB"/>
        </w:rPr>
        <w:t>to take all practical steps, both before and after disclosure, to impress upon its Staff who are given access to Confidential Information the secret and confidential nature thereof.</w:t>
      </w:r>
    </w:p>
    <w:p w14:paraId="582E099F" w14:textId="77777777" w:rsidR="002C7B71" w:rsidRPr="009516B7" w:rsidRDefault="002C7B71" w:rsidP="000615A4">
      <w:pPr>
        <w:pStyle w:val="AfriGIS11"/>
        <w:ind w:left="851" w:hanging="851"/>
        <w:rPr>
          <w:b w:val="0"/>
          <w:lang w:val="en-GB"/>
        </w:rPr>
      </w:pPr>
      <w:r w:rsidRPr="009516B7">
        <w:rPr>
          <w:b w:val="0"/>
          <w:lang w:val="en-GB"/>
        </w:rPr>
        <w:t xml:space="preserve">All Confidential Information disclosed by the Disclosing Party to the Receiving </w:t>
      </w:r>
      <w:proofErr w:type="gramStart"/>
      <w:r w:rsidRPr="009516B7">
        <w:rPr>
          <w:b w:val="0"/>
          <w:lang w:val="en-GB"/>
        </w:rPr>
        <w:t>Party</w:t>
      </w:r>
      <w:proofErr w:type="gramEnd"/>
      <w:r w:rsidRPr="009516B7">
        <w:rPr>
          <w:b w:val="0"/>
          <w:lang w:val="en-GB"/>
        </w:rPr>
        <w:t xml:space="preserve"> or which otherwise comes to the knowledge of the Receiving Party, is acknowledged by the Receiving Party</w:t>
      </w:r>
      <w:r w:rsidR="000B3E51" w:rsidRPr="009516B7">
        <w:rPr>
          <w:b w:val="0"/>
          <w:lang w:val="en-GB"/>
        </w:rPr>
        <w:t>:</w:t>
      </w:r>
    </w:p>
    <w:p w14:paraId="7933F931" w14:textId="2BA83FA5" w:rsidR="002C7B71" w:rsidRPr="009516B7" w:rsidRDefault="002C7B71" w:rsidP="00761345">
      <w:pPr>
        <w:pStyle w:val="AfriGIS111"/>
        <w:numPr>
          <w:ilvl w:val="2"/>
          <w:numId w:val="67"/>
        </w:numPr>
        <w:rPr>
          <w:lang w:val="en-GB"/>
        </w:rPr>
      </w:pPr>
      <w:r w:rsidRPr="009516B7">
        <w:rPr>
          <w:lang w:val="en-GB"/>
        </w:rPr>
        <w:t xml:space="preserve">to be proprietary to the Disclosing Party or where applicable, the relevant </w:t>
      </w:r>
      <w:proofErr w:type="gramStart"/>
      <w:r w:rsidRPr="009516B7">
        <w:rPr>
          <w:lang w:val="en-GB"/>
        </w:rPr>
        <w:t>Third Party</w:t>
      </w:r>
      <w:proofErr w:type="gramEnd"/>
      <w:r w:rsidRPr="009516B7">
        <w:rPr>
          <w:lang w:val="en-GB"/>
        </w:rPr>
        <w:t xml:space="preserve"> proprietor; and</w:t>
      </w:r>
    </w:p>
    <w:p w14:paraId="59EBC43C" w14:textId="77777777" w:rsidR="002C7B71" w:rsidRPr="009516B7" w:rsidRDefault="002C7B71" w:rsidP="00761345">
      <w:pPr>
        <w:pStyle w:val="AfriGIS111"/>
        <w:numPr>
          <w:ilvl w:val="2"/>
          <w:numId w:val="67"/>
        </w:numPr>
        <w:rPr>
          <w:lang w:val="en-GB"/>
        </w:rPr>
      </w:pPr>
      <w:r w:rsidRPr="009516B7">
        <w:rPr>
          <w:lang w:val="en-GB"/>
        </w:rPr>
        <w:t>not to confer any rights of whatsoever nature in such Confidential Information on the Receiving Party.</w:t>
      </w:r>
    </w:p>
    <w:p w14:paraId="44D42051" w14:textId="77777777" w:rsidR="002C7B71" w:rsidRPr="009516B7" w:rsidRDefault="002C7B71" w:rsidP="000615A4">
      <w:pPr>
        <w:pStyle w:val="AfriGIS11"/>
        <w:ind w:left="851" w:hanging="851"/>
        <w:rPr>
          <w:b w:val="0"/>
          <w:lang w:val="en-GB"/>
        </w:rPr>
      </w:pPr>
      <w:r w:rsidRPr="009516B7">
        <w:rPr>
          <w:b w:val="0"/>
          <w:lang w:val="en-GB"/>
        </w:rPr>
        <w:t xml:space="preserve">The Receiving Party will protect the Confidential Information </w:t>
      </w:r>
      <w:r w:rsidR="0084173B" w:rsidRPr="009516B7">
        <w:rPr>
          <w:b w:val="0"/>
          <w:lang w:val="en-GB"/>
        </w:rPr>
        <w:t xml:space="preserve">of the Disclosing Party </w:t>
      </w:r>
      <w:r w:rsidRPr="009516B7">
        <w:rPr>
          <w:b w:val="0"/>
          <w:lang w:val="en-GB"/>
        </w:rPr>
        <w:t xml:space="preserve">in the manner, </w:t>
      </w:r>
      <w:r w:rsidRPr="009516B7">
        <w:rPr>
          <w:b w:val="0"/>
          <w:lang w:val="en-GB"/>
        </w:rPr>
        <w:lastRenderedPageBreak/>
        <w:t>and with the endeavour, of a reasonable person protecting their own Confidential Information</w:t>
      </w:r>
      <w:r w:rsidR="0084173B" w:rsidRPr="009516B7">
        <w:rPr>
          <w:b w:val="0"/>
          <w:lang w:val="en-GB"/>
        </w:rPr>
        <w:t>, and as otherwise required under applicable law, the terms of this Agreement and the SARS Oath of Secrecy</w:t>
      </w:r>
      <w:r w:rsidRPr="009516B7">
        <w:rPr>
          <w:b w:val="0"/>
          <w:lang w:val="en-GB"/>
        </w:rPr>
        <w:t xml:space="preserve">. </w:t>
      </w:r>
      <w:r w:rsidR="008418B5" w:rsidRPr="009516B7">
        <w:rPr>
          <w:b w:val="0"/>
          <w:lang w:val="en-GB"/>
        </w:rPr>
        <w:t xml:space="preserve"> </w:t>
      </w:r>
      <w:r w:rsidRPr="009516B7">
        <w:rPr>
          <w:b w:val="0"/>
          <w:lang w:val="en-GB"/>
        </w:rPr>
        <w:t>In no event will the Receiving Party use less than reasonable efforts to protect the confidentiality of the Confidential Information.</w:t>
      </w:r>
    </w:p>
    <w:p w14:paraId="18E89A32" w14:textId="77777777" w:rsidR="00BF17C3" w:rsidRPr="009516B7" w:rsidRDefault="00BF17C3" w:rsidP="000615A4">
      <w:pPr>
        <w:pStyle w:val="AfriGIS11"/>
        <w:ind w:left="851" w:hanging="851"/>
        <w:rPr>
          <w:b w:val="0"/>
          <w:lang w:val="en-GB"/>
        </w:rPr>
      </w:pPr>
      <w:bookmarkStart w:id="361" w:name="_Hlt72054991"/>
      <w:bookmarkStart w:id="362" w:name="_Ref528583052"/>
      <w:bookmarkEnd w:id="361"/>
      <w:r w:rsidRPr="009516B7">
        <w:rPr>
          <w:b w:val="0"/>
          <w:lang w:val="en-GB"/>
        </w:rPr>
        <w:t xml:space="preserve">In the event of any unauthorised access to, disclosure of, loss of, or inability to account for, a Party’s Confidential Information, </w:t>
      </w:r>
      <w:proofErr w:type="gramStart"/>
      <w:r w:rsidRPr="009516B7">
        <w:rPr>
          <w:b w:val="0"/>
          <w:lang w:val="en-GB"/>
        </w:rPr>
        <w:t>under circumstances in which</w:t>
      </w:r>
      <w:proofErr w:type="gramEnd"/>
      <w:r w:rsidRPr="009516B7">
        <w:rPr>
          <w:b w:val="0"/>
          <w:lang w:val="en-GB"/>
        </w:rPr>
        <w:t xml:space="preserve"> the other Party is responsible for protecting such Confidential Information, such other Party shall promptly, and at its sole cost and expense:</w:t>
      </w:r>
    </w:p>
    <w:p w14:paraId="2E7030AE" w14:textId="6CD0E53D" w:rsidR="00BF17C3" w:rsidRPr="009516B7" w:rsidRDefault="00BF17C3" w:rsidP="00761345">
      <w:pPr>
        <w:pStyle w:val="AfriGIS111"/>
        <w:numPr>
          <w:ilvl w:val="2"/>
          <w:numId w:val="66"/>
        </w:numPr>
        <w:rPr>
          <w:lang w:val="en-GB"/>
        </w:rPr>
      </w:pPr>
      <w:r w:rsidRPr="009516B7">
        <w:rPr>
          <w:lang w:val="en-GB"/>
        </w:rPr>
        <w:t xml:space="preserve">notify the other Party in </w:t>
      </w:r>
      <w:proofErr w:type="gramStart"/>
      <w:r w:rsidRPr="009516B7">
        <w:rPr>
          <w:lang w:val="en-GB"/>
        </w:rPr>
        <w:t>writing;</w:t>
      </w:r>
      <w:proofErr w:type="gramEnd"/>
    </w:p>
    <w:p w14:paraId="210845C0" w14:textId="77777777" w:rsidR="00BF17C3" w:rsidRPr="009516B7" w:rsidRDefault="00BF17C3" w:rsidP="00761345">
      <w:pPr>
        <w:pStyle w:val="AfriGIS111"/>
        <w:numPr>
          <w:ilvl w:val="2"/>
          <w:numId w:val="66"/>
        </w:numPr>
        <w:rPr>
          <w:lang w:val="en-GB"/>
        </w:rPr>
      </w:pPr>
      <w:r w:rsidRPr="009516B7">
        <w:rPr>
          <w:lang w:val="en-GB"/>
        </w:rPr>
        <w:t xml:space="preserve">describe in detail any accessed materials to the extent reasonably </w:t>
      </w:r>
      <w:proofErr w:type="gramStart"/>
      <w:r w:rsidRPr="009516B7">
        <w:rPr>
          <w:lang w:val="en-GB"/>
        </w:rPr>
        <w:t>possible;</w:t>
      </w:r>
      <w:proofErr w:type="gramEnd"/>
    </w:p>
    <w:p w14:paraId="5568959D" w14:textId="77777777" w:rsidR="00BF17C3" w:rsidRPr="009516B7" w:rsidRDefault="00BF17C3" w:rsidP="00761345">
      <w:pPr>
        <w:pStyle w:val="AfriGIS111"/>
        <w:numPr>
          <w:ilvl w:val="2"/>
          <w:numId w:val="66"/>
        </w:numPr>
        <w:rPr>
          <w:lang w:val="en-GB"/>
        </w:rPr>
      </w:pPr>
      <w:r w:rsidRPr="009516B7">
        <w:rPr>
          <w:lang w:val="en-GB"/>
        </w:rPr>
        <w:t>take such actions as may be necessary to minimise the violation and any damage resulting therefrom; and</w:t>
      </w:r>
    </w:p>
    <w:p w14:paraId="28409116" w14:textId="77777777" w:rsidR="00BF17C3" w:rsidRPr="009516B7" w:rsidRDefault="00BF17C3" w:rsidP="00761345">
      <w:pPr>
        <w:pStyle w:val="AfriGIS111"/>
        <w:numPr>
          <w:ilvl w:val="2"/>
          <w:numId w:val="66"/>
        </w:numPr>
        <w:rPr>
          <w:lang w:val="en-GB"/>
        </w:rPr>
      </w:pPr>
      <w:r w:rsidRPr="009516B7">
        <w:rPr>
          <w:lang w:val="en-GB"/>
        </w:rPr>
        <w:t>otherwise cooperate in all reasonable respects with the other Party.</w:t>
      </w:r>
    </w:p>
    <w:p w14:paraId="500AC5CB" w14:textId="04D848F3" w:rsidR="00BF17C3" w:rsidRPr="009516B7" w:rsidRDefault="00BF17C3" w:rsidP="000615A4">
      <w:pPr>
        <w:pStyle w:val="AfriGIS11"/>
        <w:ind w:left="851" w:hanging="851"/>
        <w:rPr>
          <w:b w:val="0"/>
          <w:lang w:val="en-GB"/>
        </w:rPr>
      </w:pPr>
      <w:r w:rsidRPr="009516B7">
        <w:rPr>
          <w:b w:val="0"/>
          <w:lang w:val="en-GB"/>
        </w:rPr>
        <w:t xml:space="preserve">Without limiting the generality of the other provisions of this </w:t>
      </w:r>
      <w:r w:rsidRPr="009516B7">
        <w:rPr>
          <w:lang w:val="en-GB"/>
        </w:rPr>
        <w:t xml:space="preserve">Clause </w:t>
      </w:r>
      <w:r w:rsidR="00AD3D04">
        <w:fldChar w:fldCharType="begin"/>
      </w:r>
      <w:r w:rsidR="00AD3D04">
        <w:instrText xml:space="preserve"> REF _Ref321148103 \r \h  \* MERGEFORMAT </w:instrText>
      </w:r>
      <w:r w:rsidR="00AD3D04">
        <w:fldChar w:fldCharType="separate"/>
      </w:r>
      <w:r w:rsidR="009B35FC" w:rsidRPr="00D36236">
        <w:rPr>
          <w:lang w:val="en-GB"/>
        </w:rPr>
        <w:t>10</w:t>
      </w:r>
      <w:r w:rsidR="00AD3D04">
        <w:fldChar w:fldCharType="end"/>
      </w:r>
      <w:r w:rsidRPr="009516B7">
        <w:rPr>
          <w:b w:val="0"/>
          <w:lang w:val="en-GB"/>
        </w:rPr>
        <w:t xml:space="preserve">, upon SARS’ written </w:t>
      </w:r>
      <w:r w:rsidR="004A3137" w:rsidRPr="009516B7">
        <w:rPr>
          <w:b w:val="0"/>
          <w:lang w:val="en-GB"/>
        </w:rPr>
        <w:t>instruction</w:t>
      </w:r>
      <w:r w:rsidRPr="009516B7">
        <w:rPr>
          <w:b w:val="0"/>
          <w:lang w:val="en-GB"/>
        </w:rPr>
        <w:t xml:space="preserve">, or upon the termination or expiration of the Agreement, </w:t>
      </w:r>
      <w:r w:rsidR="00481DEA" w:rsidRPr="009516B7">
        <w:rPr>
          <w:b w:val="0"/>
          <w:lang w:val="en-GB"/>
        </w:rPr>
        <w:t xml:space="preserve">the Service Provider </w:t>
      </w:r>
      <w:r w:rsidRPr="009516B7">
        <w:rPr>
          <w:b w:val="0"/>
          <w:lang w:val="en-GB"/>
        </w:rPr>
        <w:t xml:space="preserve">shall immediately return to SARS, or destroy, any of SARS’ Confidential Information in </w:t>
      </w:r>
      <w:r w:rsidR="00481DEA" w:rsidRPr="009516B7">
        <w:rPr>
          <w:b w:val="0"/>
          <w:lang w:val="en-GB"/>
        </w:rPr>
        <w:t>the Service Provider</w:t>
      </w:r>
      <w:r w:rsidRPr="009516B7">
        <w:rPr>
          <w:b w:val="0"/>
          <w:lang w:val="en-GB"/>
        </w:rPr>
        <w:t xml:space="preserve">’s possession or under its control that SARS has requested </w:t>
      </w:r>
      <w:r w:rsidR="00481DEA" w:rsidRPr="009516B7">
        <w:rPr>
          <w:b w:val="0"/>
          <w:lang w:val="en-GB"/>
        </w:rPr>
        <w:t xml:space="preserve">the Service Provider </w:t>
      </w:r>
      <w:r w:rsidRPr="009516B7">
        <w:rPr>
          <w:b w:val="0"/>
          <w:lang w:val="en-GB"/>
        </w:rPr>
        <w:t xml:space="preserve">to return or destroy. In addition, promptly following such return or destruction, </w:t>
      </w:r>
      <w:r w:rsidR="00481DEA" w:rsidRPr="009516B7">
        <w:rPr>
          <w:b w:val="0"/>
          <w:lang w:val="en-GB"/>
        </w:rPr>
        <w:t xml:space="preserve">the Service Provider </w:t>
      </w:r>
      <w:r w:rsidRPr="009516B7">
        <w:rPr>
          <w:b w:val="0"/>
          <w:lang w:val="en-GB"/>
        </w:rPr>
        <w:t xml:space="preserve">shall furnish to SARS a written certification that such Information has been returned or destroyed and that no such </w:t>
      </w:r>
      <w:r w:rsidR="002B1FFE" w:rsidRPr="009516B7">
        <w:rPr>
          <w:b w:val="0"/>
          <w:lang w:val="en-GB"/>
        </w:rPr>
        <w:t xml:space="preserve">Confidential </w:t>
      </w:r>
      <w:r w:rsidRPr="009516B7">
        <w:rPr>
          <w:b w:val="0"/>
          <w:lang w:val="en-GB"/>
        </w:rPr>
        <w:t>Information remains in its possession or under its control, either directly or indirectly.</w:t>
      </w:r>
    </w:p>
    <w:p w14:paraId="4852DD8E" w14:textId="77777777" w:rsidR="002C7B71" w:rsidRPr="009516B7" w:rsidRDefault="00C51F78" w:rsidP="000615A4">
      <w:pPr>
        <w:pStyle w:val="AfriGIS11"/>
        <w:ind w:left="851" w:hanging="851"/>
        <w:rPr>
          <w:b w:val="0"/>
          <w:lang w:val="en-GB"/>
        </w:rPr>
      </w:pPr>
      <w:r w:rsidRPr="009516B7">
        <w:rPr>
          <w:b w:val="0"/>
          <w:lang w:val="en-GB"/>
        </w:rPr>
        <w:t>SARS</w:t>
      </w:r>
      <w:r w:rsidR="002C7B71" w:rsidRPr="009516B7">
        <w:rPr>
          <w:b w:val="0"/>
          <w:lang w:val="en-GB"/>
        </w:rPr>
        <w:t xml:space="preserve"> may retain Confidential Information to the extent required by, and for the duration of, any Services performed for the Service Provider in terms of agreements between the Parties, provided that the Service Provider has not waived performance of such Services.</w:t>
      </w:r>
      <w:bookmarkEnd w:id="362"/>
    </w:p>
    <w:p w14:paraId="2E0A5E23" w14:textId="78734201" w:rsidR="002C7B71" w:rsidRPr="009516B7" w:rsidRDefault="002C7B71" w:rsidP="000615A4">
      <w:pPr>
        <w:pStyle w:val="AfriGIS11"/>
        <w:ind w:left="851" w:hanging="851"/>
        <w:rPr>
          <w:b w:val="0"/>
          <w:lang w:val="en-GB"/>
        </w:rPr>
      </w:pPr>
      <w:bookmarkStart w:id="363" w:name="_Hlt72055014"/>
      <w:bookmarkStart w:id="364" w:name="_Ref526830875"/>
      <w:bookmarkEnd w:id="363"/>
      <w:r w:rsidRPr="009516B7">
        <w:rPr>
          <w:b w:val="0"/>
          <w:lang w:val="en-GB"/>
        </w:rPr>
        <w:t xml:space="preserve">The Service Provider will procure that </w:t>
      </w:r>
      <w:r w:rsidR="00020793" w:rsidRPr="009516B7">
        <w:rPr>
          <w:b w:val="0"/>
          <w:lang w:val="en-GB"/>
        </w:rPr>
        <w:t>it’s</w:t>
      </w:r>
      <w:r w:rsidRPr="009516B7">
        <w:rPr>
          <w:b w:val="0"/>
          <w:lang w:val="en-GB"/>
        </w:rPr>
        <w:t xml:space="preserve"> Staff who have access to the Confidential Information of </w:t>
      </w:r>
      <w:r w:rsidR="00C51F78" w:rsidRPr="009516B7">
        <w:rPr>
          <w:b w:val="0"/>
          <w:lang w:val="en-GB"/>
        </w:rPr>
        <w:t>SARS</w:t>
      </w:r>
      <w:r w:rsidRPr="009516B7">
        <w:rPr>
          <w:b w:val="0"/>
          <w:lang w:val="en-GB"/>
        </w:rPr>
        <w:t xml:space="preserve">, give a written undertaking in favour of </w:t>
      </w:r>
      <w:r w:rsidR="00C51F78" w:rsidRPr="009516B7">
        <w:rPr>
          <w:b w:val="0"/>
          <w:lang w:val="en-GB"/>
        </w:rPr>
        <w:t>SARS</w:t>
      </w:r>
      <w:r w:rsidRPr="009516B7">
        <w:rPr>
          <w:b w:val="0"/>
          <w:lang w:val="en-GB"/>
        </w:rPr>
        <w:t xml:space="preserve"> </w:t>
      </w:r>
      <w:proofErr w:type="gramStart"/>
      <w:r w:rsidRPr="009516B7">
        <w:rPr>
          <w:b w:val="0"/>
          <w:lang w:val="en-GB"/>
        </w:rPr>
        <w:t>in regard to</w:t>
      </w:r>
      <w:proofErr w:type="gramEnd"/>
      <w:r w:rsidRPr="009516B7">
        <w:rPr>
          <w:b w:val="0"/>
          <w:lang w:val="en-GB"/>
        </w:rPr>
        <w:t xml:space="preserve"> the Confidential Information on substantially the same terms and conditions contained within this Agreement in a form prescribed by </w:t>
      </w:r>
      <w:r w:rsidR="00C51F78" w:rsidRPr="009516B7">
        <w:rPr>
          <w:b w:val="0"/>
          <w:lang w:val="en-GB"/>
        </w:rPr>
        <w:t>SARS</w:t>
      </w:r>
      <w:r w:rsidRPr="009516B7">
        <w:rPr>
          <w:b w:val="0"/>
          <w:lang w:val="en-GB"/>
        </w:rPr>
        <w:t xml:space="preserve">. The Service Provider will further procure that such Staff execute </w:t>
      </w:r>
      <w:r w:rsidR="002D248D" w:rsidRPr="009516B7">
        <w:rPr>
          <w:b w:val="0"/>
          <w:lang w:val="en-GB"/>
        </w:rPr>
        <w:t>the SARS</w:t>
      </w:r>
      <w:r w:rsidRPr="009516B7">
        <w:rPr>
          <w:b w:val="0"/>
          <w:lang w:val="en-GB"/>
        </w:rPr>
        <w:t xml:space="preserve"> standard Oath of Secrecy. </w:t>
      </w:r>
      <w:r w:rsidR="00C51F78" w:rsidRPr="009516B7">
        <w:rPr>
          <w:b w:val="0"/>
          <w:lang w:val="en-GB"/>
        </w:rPr>
        <w:t>SARS</w:t>
      </w:r>
      <w:r w:rsidRPr="009516B7">
        <w:rPr>
          <w:b w:val="0"/>
          <w:lang w:val="en-GB"/>
        </w:rPr>
        <w:t xml:space="preserve"> will be entitled to deny a Service Provider Staff access to its premises or prevent such Staff member from conducting any work in relation to the Services, should </w:t>
      </w:r>
      <w:r w:rsidR="00C51F78" w:rsidRPr="009516B7">
        <w:rPr>
          <w:b w:val="0"/>
          <w:lang w:val="en-GB"/>
        </w:rPr>
        <w:t>SARS</w:t>
      </w:r>
      <w:r w:rsidRPr="009516B7">
        <w:rPr>
          <w:b w:val="0"/>
          <w:lang w:val="en-GB"/>
        </w:rPr>
        <w:t xml:space="preserve"> not be in receipt of a signed undertaking from such Staff member. The Service Provider's failure to obtain receipt of the undertaking referred to in this </w:t>
      </w:r>
      <w:r w:rsidR="000C5A0F" w:rsidRPr="009516B7">
        <w:rPr>
          <w:lang w:val="en-GB"/>
        </w:rPr>
        <w:t>Clause</w:t>
      </w:r>
      <w:r w:rsidRPr="009516B7">
        <w:rPr>
          <w:lang w:val="en-GB"/>
        </w:rPr>
        <w:t xml:space="preserve"> </w:t>
      </w:r>
      <w:r w:rsidR="00AD3D04">
        <w:fldChar w:fldCharType="begin"/>
      </w:r>
      <w:r w:rsidR="00AD3D04">
        <w:instrText xml:space="preserve"> REF _Ref526830875 \r \h  \* MERGEFORMAT </w:instrText>
      </w:r>
      <w:r w:rsidR="00AD3D04">
        <w:fldChar w:fldCharType="separate"/>
      </w:r>
      <w:r w:rsidR="009B35FC" w:rsidRPr="00D36236">
        <w:rPr>
          <w:lang w:val="en-GB"/>
        </w:rPr>
        <w:t>10.8</w:t>
      </w:r>
      <w:r w:rsidR="00AD3D04">
        <w:fldChar w:fldCharType="end"/>
      </w:r>
      <w:r w:rsidRPr="009516B7">
        <w:rPr>
          <w:b w:val="0"/>
          <w:lang w:val="en-GB"/>
        </w:rPr>
        <w:t xml:space="preserve"> will in no way detract from the Service Provider's obligations in terms of this Agreement and will be deemed a material breach of this Agreement.</w:t>
      </w:r>
      <w:bookmarkEnd w:id="364"/>
    </w:p>
    <w:p w14:paraId="5ECA3E7A" w14:textId="78B81540" w:rsidR="002C7B71" w:rsidRPr="009516B7" w:rsidRDefault="002C7B71" w:rsidP="000615A4">
      <w:pPr>
        <w:pStyle w:val="AfriGIS11"/>
        <w:ind w:left="851" w:hanging="851"/>
        <w:rPr>
          <w:lang w:val="en-GB"/>
        </w:rPr>
      </w:pPr>
      <w:r w:rsidRPr="009516B7">
        <w:rPr>
          <w:lang w:val="en-GB"/>
        </w:rPr>
        <w:t xml:space="preserve">Exceptions to this </w:t>
      </w:r>
      <w:r w:rsidR="000C5A0F" w:rsidRPr="009516B7">
        <w:rPr>
          <w:lang w:val="en-GB"/>
        </w:rPr>
        <w:t xml:space="preserve">Clause </w:t>
      </w:r>
      <w:r w:rsidR="00AD3D04">
        <w:fldChar w:fldCharType="begin"/>
      </w:r>
      <w:r w:rsidR="00AD3D04">
        <w:instrText xml:space="preserve"> REF _Ref321148151 \r \h  \* MERGEFORMAT </w:instrText>
      </w:r>
      <w:r w:rsidR="00AD3D04">
        <w:fldChar w:fldCharType="separate"/>
      </w:r>
      <w:r w:rsidR="009B35FC" w:rsidRPr="000C0CC9">
        <w:rPr>
          <w:lang w:val="en-GB"/>
        </w:rPr>
        <w:t>10</w:t>
      </w:r>
      <w:r w:rsidR="00AD3D04">
        <w:fldChar w:fldCharType="end"/>
      </w:r>
    </w:p>
    <w:p w14:paraId="0FCBBF64" w14:textId="49141FE0" w:rsidR="002C7B71" w:rsidRPr="009516B7" w:rsidRDefault="002C7B71" w:rsidP="00761345">
      <w:pPr>
        <w:pStyle w:val="AfriGIS111"/>
        <w:numPr>
          <w:ilvl w:val="2"/>
          <w:numId w:val="65"/>
        </w:numPr>
        <w:rPr>
          <w:lang w:val="en-GB"/>
        </w:rPr>
      </w:pPr>
      <w:r w:rsidRPr="009516B7">
        <w:rPr>
          <w:lang w:val="en-GB"/>
        </w:rPr>
        <w:t xml:space="preserve">The Parties record that this </w:t>
      </w:r>
      <w:r w:rsidR="000C5A0F" w:rsidRPr="009516B7">
        <w:rPr>
          <w:b/>
          <w:lang w:val="en-GB"/>
        </w:rPr>
        <w:t xml:space="preserve">Clause </w:t>
      </w:r>
      <w:r w:rsidR="00AD3D04">
        <w:fldChar w:fldCharType="begin"/>
      </w:r>
      <w:r w:rsidR="00AD3D04">
        <w:instrText xml:space="preserve"> REF _Ref321148151 \r \h  \* MERGEFORMAT </w:instrText>
      </w:r>
      <w:r w:rsidR="00AD3D04">
        <w:fldChar w:fldCharType="separate"/>
      </w:r>
      <w:r w:rsidR="009B35FC" w:rsidRPr="000C0CC9">
        <w:rPr>
          <w:b/>
          <w:lang w:val="en-GB"/>
        </w:rPr>
        <w:t>10</w:t>
      </w:r>
      <w:r w:rsidR="00AD3D04">
        <w:fldChar w:fldCharType="end"/>
      </w:r>
      <w:r w:rsidR="00881389" w:rsidRPr="009516B7">
        <w:rPr>
          <w:lang w:val="en-GB"/>
        </w:rPr>
        <w:t xml:space="preserve"> </w:t>
      </w:r>
      <w:r w:rsidRPr="009516B7">
        <w:rPr>
          <w:lang w:val="en-GB"/>
        </w:rPr>
        <w:t>will not be applicable where the Receiving Party discloses Confidential Information to its attorneys or auditors, provided that such disclosure is reasonably required by the Receiving Party for the purposes of conducting its business activities.</w:t>
      </w:r>
    </w:p>
    <w:p w14:paraId="167A167A" w14:textId="77777777" w:rsidR="002C7B71" w:rsidRPr="009516B7" w:rsidRDefault="002C7B71" w:rsidP="00761345">
      <w:pPr>
        <w:pStyle w:val="AfriGIS111"/>
        <w:numPr>
          <w:ilvl w:val="2"/>
          <w:numId w:val="65"/>
        </w:numPr>
        <w:rPr>
          <w:lang w:val="en-GB"/>
        </w:rPr>
      </w:pPr>
      <w:proofErr w:type="gramStart"/>
      <w:r w:rsidRPr="009516B7">
        <w:rPr>
          <w:lang w:val="en-GB"/>
        </w:rPr>
        <w:t>In the event that</w:t>
      </w:r>
      <w:proofErr w:type="gramEnd"/>
      <w:r w:rsidRPr="009516B7">
        <w:rPr>
          <w:lang w:val="en-GB"/>
        </w:rPr>
        <w:t xml:space="preserve"> the Receiving Party is required to disclose the Confidential Information pursuant to any law, regulation or court order, the Receiving Party </w:t>
      </w:r>
      <w:r w:rsidR="00020793" w:rsidRPr="009516B7">
        <w:rPr>
          <w:lang w:val="en-GB"/>
        </w:rPr>
        <w:t>will</w:t>
      </w:r>
      <w:r w:rsidR="000B3E51" w:rsidRPr="009516B7">
        <w:rPr>
          <w:lang w:val="en-GB"/>
        </w:rPr>
        <w:t>:</w:t>
      </w:r>
    </w:p>
    <w:p w14:paraId="64BD142B" w14:textId="77777777" w:rsidR="002C7B71" w:rsidRPr="009516B7" w:rsidRDefault="005071CA" w:rsidP="00485526">
      <w:pPr>
        <w:pStyle w:val="AfriGISa"/>
        <w:numPr>
          <w:ilvl w:val="1"/>
          <w:numId w:val="8"/>
        </w:numPr>
        <w:ind w:left="2268" w:hanging="567"/>
        <w:rPr>
          <w:lang w:val="en-GB"/>
        </w:rPr>
      </w:pPr>
      <w:r w:rsidRPr="009516B7">
        <w:rPr>
          <w:lang w:val="en-GB"/>
        </w:rPr>
        <w:t>advise</w:t>
      </w:r>
      <w:r w:rsidR="002C7B71" w:rsidRPr="009516B7">
        <w:rPr>
          <w:lang w:val="en-GB"/>
        </w:rPr>
        <w:t xml:space="preserve"> the Disclosing Party thereof prior to disclosure, if </w:t>
      </w:r>
      <w:proofErr w:type="gramStart"/>
      <w:r w:rsidR="002C7B71" w:rsidRPr="009516B7">
        <w:rPr>
          <w:lang w:val="en-GB"/>
        </w:rPr>
        <w:t>possible;</w:t>
      </w:r>
      <w:proofErr w:type="gramEnd"/>
    </w:p>
    <w:p w14:paraId="44BBAB42" w14:textId="77777777" w:rsidR="002C7B71" w:rsidRPr="009516B7" w:rsidRDefault="002C7B71" w:rsidP="006167D0">
      <w:pPr>
        <w:pStyle w:val="AfriGISa"/>
        <w:rPr>
          <w:lang w:val="en-GB"/>
        </w:rPr>
      </w:pPr>
      <w:r w:rsidRPr="009516B7">
        <w:rPr>
          <w:lang w:val="en-GB"/>
        </w:rPr>
        <w:t xml:space="preserve">take such steps to limit the extent of the disclosure to the extent that it lawfully and reasonably practically </w:t>
      </w:r>
      <w:proofErr w:type="gramStart"/>
      <w:r w:rsidRPr="009516B7">
        <w:rPr>
          <w:lang w:val="en-GB"/>
        </w:rPr>
        <w:t>can;</w:t>
      </w:r>
      <w:proofErr w:type="gramEnd"/>
    </w:p>
    <w:p w14:paraId="6EA5E38E" w14:textId="77777777" w:rsidR="002C7B71" w:rsidRPr="009516B7" w:rsidRDefault="005071CA" w:rsidP="006167D0">
      <w:pPr>
        <w:pStyle w:val="AfriGISa"/>
        <w:rPr>
          <w:lang w:val="en-GB"/>
        </w:rPr>
      </w:pPr>
      <w:r w:rsidRPr="009516B7">
        <w:rPr>
          <w:lang w:val="en-GB"/>
        </w:rPr>
        <w:lastRenderedPageBreak/>
        <w:t>afford</w:t>
      </w:r>
      <w:r w:rsidR="002C7B71" w:rsidRPr="009516B7">
        <w:rPr>
          <w:lang w:val="en-GB"/>
        </w:rPr>
        <w:t xml:space="preserve"> the Disclosing Party a reasonable opportunity, if possible, to intervene in the proceedings; and</w:t>
      </w:r>
    </w:p>
    <w:p w14:paraId="6D17C3F5" w14:textId="77777777" w:rsidR="002C7B71" w:rsidRPr="009516B7" w:rsidRDefault="002C7B71" w:rsidP="006167D0">
      <w:pPr>
        <w:pStyle w:val="AfriGISa"/>
        <w:rPr>
          <w:lang w:val="en-GB"/>
        </w:rPr>
      </w:pPr>
      <w:r w:rsidRPr="009516B7">
        <w:rPr>
          <w:lang w:val="en-GB"/>
        </w:rPr>
        <w:t>comply with the Disclosing Party's requests as to the manner and terms of any such disclosure.</w:t>
      </w:r>
    </w:p>
    <w:p w14:paraId="43C57422" w14:textId="086A9420" w:rsidR="004A3137" w:rsidRDefault="0027747E" w:rsidP="000615A4">
      <w:pPr>
        <w:pStyle w:val="AfriGIS11"/>
        <w:ind w:left="851" w:hanging="851"/>
        <w:rPr>
          <w:b w:val="0"/>
          <w:lang w:val="en-GB"/>
        </w:rPr>
      </w:pPr>
      <w:r w:rsidRPr="009516B7">
        <w:rPr>
          <w:b w:val="0"/>
          <w:lang w:val="en-GB"/>
        </w:rPr>
        <w:t xml:space="preserve">This </w:t>
      </w:r>
      <w:r w:rsidRPr="009516B7">
        <w:rPr>
          <w:lang w:val="en-GB"/>
        </w:rPr>
        <w:t xml:space="preserve">Clause </w:t>
      </w:r>
      <w:r w:rsidR="00AD3D04">
        <w:fldChar w:fldCharType="begin"/>
      </w:r>
      <w:r w:rsidR="00AD3D04">
        <w:instrText xml:space="preserve"> REF _Ref321148103 \r \h  \* MERGEFORMAT </w:instrText>
      </w:r>
      <w:r w:rsidR="00AD3D04">
        <w:fldChar w:fldCharType="separate"/>
      </w:r>
      <w:r w:rsidR="009F5C85" w:rsidRPr="009F5C85">
        <w:rPr>
          <w:lang w:val="en-GB"/>
        </w:rPr>
        <w:t>10</w:t>
      </w:r>
      <w:r w:rsidR="00AD3D04">
        <w:fldChar w:fldCharType="end"/>
      </w:r>
      <w:r w:rsidRPr="009516B7">
        <w:rPr>
          <w:b w:val="0"/>
          <w:lang w:val="en-GB"/>
        </w:rPr>
        <w:t xml:space="preserve"> shall survive expiration</w:t>
      </w:r>
      <w:r w:rsidR="008A1C56">
        <w:rPr>
          <w:b w:val="0"/>
          <w:lang w:val="en-GB"/>
        </w:rPr>
        <w:t xml:space="preserve"> or </w:t>
      </w:r>
      <w:proofErr w:type="gramStart"/>
      <w:r w:rsidR="008A1C56">
        <w:rPr>
          <w:b w:val="0"/>
          <w:lang w:val="en-GB"/>
        </w:rPr>
        <w:t xml:space="preserve">cancellation </w:t>
      </w:r>
      <w:r w:rsidRPr="009516B7">
        <w:rPr>
          <w:b w:val="0"/>
          <w:lang w:val="en-GB"/>
        </w:rPr>
        <w:t xml:space="preserve"> or</w:t>
      </w:r>
      <w:proofErr w:type="gramEnd"/>
      <w:r w:rsidRPr="009516B7">
        <w:rPr>
          <w:b w:val="0"/>
          <w:lang w:val="en-GB"/>
        </w:rPr>
        <w:t xml:space="preserve"> termination of the Agreement</w:t>
      </w:r>
      <w:r w:rsidR="002506A9" w:rsidRPr="002506A9">
        <w:t xml:space="preserve"> </w:t>
      </w:r>
      <w:r w:rsidR="002506A9" w:rsidRPr="002506A9">
        <w:rPr>
          <w:b w:val="0"/>
          <w:lang w:val="en-GB"/>
        </w:rPr>
        <w:t>for any reason whatsoever</w:t>
      </w:r>
      <w:r w:rsidR="002506A9">
        <w:rPr>
          <w:b w:val="0"/>
          <w:lang w:val="en-GB"/>
        </w:rPr>
        <w:t xml:space="preserve"> </w:t>
      </w:r>
      <w:r w:rsidRPr="009516B7">
        <w:rPr>
          <w:b w:val="0"/>
          <w:lang w:val="en-GB"/>
        </w:rPr>
        <w:t>.</w:t>
      </w:r>
    </w:p>
    <w:p w14:paraId="397B14C6" w14:textId="77777777" w:rsidR="009B35FC" w:rsidRPr="00D36236" w:rsidRDefault="009B35FC" w:rsidP="009B35FC">
      <w:pPr>
        <w:pStyle w:val="AfriGISHeading"/>
        <w:rPr>
          <w:bCs/>
          <w:lang w:val="en-GB"/>
        </w:rPr>
      </w:pPr>
      <w:bookmarkStart w:id="365" w:name="_Toc173398683"/>
      <w:r w:rsidRPr="00D36236">
        <w:rPr>
          <w:bCs/>
          <w:lang w:val="en-GB"/>
        </w:rPr>
        <w:t>DATA PROTECTION</w:t>
      </w:r>
      <w:bookmarkEnd w:id="365"/>
    </w:p>
    <w:p w14:paraId="4A50218F" w14:textId="63BBFE9D" w:rsidR="002A4E87" w:rsidRDefault="009B35FC" w:rsidP="009B35FC">
      <w:pPr>
        <w:pStyle w:val="AfriGIS11"/>
        <w:ind w:left="851" w:hanging="851"/>
        <w:rPr>
          <w:b w:val="0"/>
          <w:lang w:val="en-GB"/>
        </w:rPr>
      </w:pPr>
      <w:r w:rsidRPr="009B35FC">
        <w:rPr>
          <w:b w:val="0"/>
          <w:lang w:val="en-GB"/>
        </w:rPr>
        <w:t xml:space="preserve">The Service Provider acknowledges that </w:t>
      </w:r>
      <w:proofErr w:type="gramStart"/>
      <w:r w:rsidRPr="009B35FC">
        <w:rPr>
          <w:b w:val="0"/>
          <w:lang w:val="en-GB"/>
        </w:rPr>
        <w:t>in the course of</w:t>
      </w:r>
      <w:proofErr w:type="gramEnd"/>
      <w:r w:rsidRPr="009B35FC">
        <w:rPr>
          <w:b w:val="0"/>
          <w:lang w:val="en-GB"/>
        </w:rPr>
        <w:t xml:space="preserve"> the provision of the Services it may become privy to SARS’s Confidential Information.</w:t>
      </w:r>
    </w:p>
    <w:p w14:paraId="66BC1CA8" w14:textId="182D5E3B" w:rsidR="009B35FC" w:rsidRPr="009B35FC" w:rsidRDefault="009B35FC" w:rsidP="00D36236">
      <w:pPr>
        <w:pStyle w:val="AfriGIS11"/>
        <w:ind w:left="851" w:hanging="851"/>
        <w:rPr>
          <w:b w:val="0"/>
          <w:lang w:val="en-GB"/>
        </w:rPr>
      </w:pPr>
      <w:r w:rsidRPr="009B35FC">
        <w:rPr>
          <w:b w:val="0"/>
          <w:lang w:val="en-GB"/>
        </w:rPr>
        <w:t xml:space="preserve">To the extent that the SARS’s Confidential Information needs to be stored on the Service Provider’s information technology systems, the Service Provider shall take appropriate technical safeguards and organisational measures and/or measures prescribed by POPIA and/or applicable Data Protection Legislation (where applicable), SARS Act and/or Applicable Laws against unauthorised access to, unlawful Processing, accidental loss, destruction or damage of the SARS’s Confidential Information and shall provide SARS, with reasonable evidence of the Service Provider’s compliance with its obligations under this Clause </w:t>
      </w:r>
      <w:r>
        <w:rPr>
          <w:b w:val="0"/>
          <w:lang w:val="en-GB"/>
        </w:rPr>
        <w:t>11</w:t>
      </w:r>
      <w:r w:rsidRPr="009B35FC">
        <w:rPr>
          <w:b w:val="0"/>
          <w:lang w:val="en-GB"/>
        </w:rPr>
        <w:t>.2 on reasonable notice and request.</w:t>
      </w:r>
    </w:p>
    <w:p w14:paraId="54FC8262" w14:textId="77777777" w:rsidR="009B35FC" w:rsidRPr="009B35FC" w:rsidRDefault="009B35FC" w:rsidP="00D36236">
      <w:pPr>
        <w:pStyle w:val="AfriGIS11"/>
        <w:ind w:left="851" w:hanging="851"/>
        <w:rPr>
          <w:b w:val="0"/>
          <w:lang w:val="en-GB"/>
        </w:rPr>
      </w:pPr>
      <w:r w:rsidRPr="009B35FC">
        <w:rPr>
          <w:b w:val="0"/>
          <w:lang w:val="en-GB"/>
        </w:rPr>
        <w:t xml:space="preserve">The Service Provider shall institute and operate all necessary back-up procedures to its information technology systems to ensure that, in the event of any information system malfunction or other loss of SARS’s Confidential Information can be recovered promptly and that the integrity thereof and any database containing such material can be maintained. </w:t>
      </w:r>
    </w:p>
    <w:p w14:paraId="080814D9" w14:textId="77777777" w:rsidR="009B35FC" w:rsidRPr="009B35FC" w:rsidRDefault="009B35FC" w:rsidP="00D36236">
      <w:pPr>
        <w:pStyle w:val="AfriGIS11"/>
        <w:ind w:left="851" w:hanging="851"/>
        <w:rPr>
          <w:b w:val="0"/>
          <w:lang w:val="en-GB"/>
        </w:rPr>
      </w:pPr>
      <w:r w:rsidRPr="009B35FC">
        <w:rPr>
          <w:b w:val="0"/>
          <w:lang w:val="en-GB"/>
        </w:rPr>
        <w:t xml:space="preserve">The Service Provider shall ensure that all SARS’s Confidential Information and information provided to it by SARS </w:t>
      </w:r>
      <w:proofErr w:type="gramStart"/>
      <w:r w:rsidRPr="009B35FC">
        <w:rPr>
          <w:b w:val="0"/>
          <w:lang w:val="en-GB"/>
        </w:rPr>
        <w:t>in order to</w:t>
      </w:r>
      <w:proofErr w:type="gramEnd"/>
      <w:r w:rsidRPr="009B35FC">
        <w:rPr>
          <w:b w:val="0"/>
          <w:lang w:val="en-GB"/>
        </w:rPr>
        <w:t xml:space="preserve"> render the Services is stored separately and isolated from data and property relating to the Service Provider or any third party (including any other entity with whom the Service Provider may conduct business) in accordance with the POPIA, SARS Act and the Applicable Laws.</w:t>
      </w:r>
    </w:p>
    <w:p w14:paraId="0F0C9894" w14:textId="77777777" w:rsidR="009B35FC" w:rsidRDefault="009B35FC" w:rsidP="009B35FC">
      <w:pPr>
        <w:pStyle w:val="AfriGIS11"/>
        <w:ind w:left="851" w:hanging="851"/>
        <w:rPr>
          <w:b w:val="0"/>
          <w:lang w:val="en-GB"/>
        </w:rPr>
      </w:pPr>
      <w:r w:rsidRPr="009B35FC">
        <w:rPr>
          <w:b w:val="0"/>
          <w:lang w:val="en-GB"/>
        </w:rPr>
        <w:t xml:space="preserve">The security measures to be taken by the Service Provider in terms of Clause </w:t>
      </w:r>
      <w:r>
        <w:rPr>
          <w:b w:val="0"/>
          <w:lang w:val="en-GB"/>
        </w:rPr>
        <w:t>11</w:t>
      </w:r>
      <w:r w:rsidRPr="009B35FC">
        <w:rPr>
          <w:b w:val="0"/>
          <w:lang w:val="en-GB"/>
        </w:rPr>
        <w:t xml:space="preserve">.2 must – </w:t>
      </w:r>
    </w:p>
    <w:p w14:paraId="51EA28A4" w14:textId="5390F6C1" w:rsidR="009B35FC" w:rsidRDefault="009B35FC" w:rsidP="00761345">
      <w:pPr>
        <w:pStyle w:val="AfriGIS11"/>
        <w:numPr>
          <w:ilvl w:val="2"/>
          <w:numId w:val="50"/>
        </w:numPr>
        <w:rPr>
          <w:b w:val="0"/>
          <w:lang w:val="en-GB"/>
        </w:rPr>
      </w:pPr>
      <w:r w:rsidRPr="009B35FC">
        <w:rPr>
          <w:b w:val="0"/>
          <w:lang w:val="en-GB"/>
        </w:rPr>
        <w:t>not be less rigorous than the security safeguards, measures and practices generally maintained by SARS in respect of its data (and as communicated by SARS to the Service Provider), or maintained by the Service Provider with respect to its own confidential information of a similar nature and/or as prescribed by the Applicable Laws, POPIA and/or Data Protection Legislation; and</w:t>
      </w:r>
    </w:p>
    <w:p w14:paraId="59F6BB1E" w14:textId="77777777" w:rsidR="007B0E26" w:rsidRPr="007B0E26" w:rsidRDefault="007B0E26" w:rsidP="00761345">
      <w:pPr>
        <w:pStyle w:val="AfriGIS11"/>
        <w:numPr>
          <w:ilvl w:val="2"/>
          <w:numId w:val="50"/>
        </w:numPr>
        <w:rPr>
          <w:lang w:val="en-GB"/>
        </w:rPr>
      </w:pPr>
      <w:r w:rsidRPr="007B0E26">
        <w:rPr>
          <w:b w:val="0"/>
          <w:lang w:val="en-GB"/>
        </w:rPr>
        <w:t>enable SARS and the Service Provider to conform to Applicable Law, including:</w:t>
      </w:r>
    </w:p>
    <w:p w14:paraId="0C991F6B" w14:textId="77777777" w:rsidR="007B0E26" w:rsidRDefault="007B0E26" w:rsidP="00761345">
      <w:pPr>
        <w:pStyle w:val="AfriGIS11"/>
        <w:numPr>
          <w:ilvl w:val="3"/>
          <w:numId w:val="50"/>
        </w:numPr>
        <w:rPr>
          <w:b w:val="0"/>
          <w:lang w:val="en-GB"/>
        </w:rPr>
      </w:pPr>
      <w:r w:rsidRPr="00D36236">
        <w:rPr>
          <w:b w:val="0"/>
          <w:lang w:val="en-GB"/>
        </w:rPr>
        <w:t xml:space="preserve">Data Protection </w:t>
      </w:r>
      <w:proofErr w:type="gramStart"/>
      <w:r w:rsidRPr="00D36236">
        <w:rPr>
          <w:b w:val="0"/>
          <w:lang w:val="en-GB"/>
        </w:rPr>
        <w:t>Legislation;</w:t>
      </w:r>
      <w:proofErr w:type="gramEnd"/>
    </w:p>
    <w:p w14:paraId="676D0BD6" w14:textId="3B66F0FF" w:rsidR="007B0E26" w:rsidRDefault="007B0E26" w:rsidP="00761345">
      <w:pPr>
        <w:pStyle w:val="AfriGIS11"/>
        <w:numPr>
          <w:ilvl w:val="4"/>
          <w:numId w:val="50"/>
        </w:numPr>
        <w:rPr>
          <w:b w:val="0"/>
          <w:lang w:val="en-GB"/>
        </w:rPr>
      </w:pPr>
      <w:r w:rsidRPr="00D36236">
        <w:rPr>
          <w:b w:val="0"/>
          <w:lang w:val="en-GB"/>
        </w:rPr>
        <w:t>the Electronic Communications and Transactions Act, 2002 (Act No 25 of 2002); and</w:t>
      </w:r>
    </w:p>
    <w:p w14:paraId="5174CE96" w14:textId="77777777" w:rsidR="007B0E26" w:rsidRPr="007B0E26" w:rsidRDefault="007B0E26" w:rsidP="00761345">
      <w:pPr>
        <w:pStyle w:val="AfriGIS11"/>
        <w:numPr>
          <w:ilvl w:val="4"/>
          <w:numId w:val="50"/>
        </w:numPr>
        <w:rPr>
          <w:lang w:val="en-GB"/>
        </w:rPr>
      </w:pPr>
      <w:r w:rsidRPr="007B0E26">
        <w:rPr>
          <w:b w:val="0"/>
          <w:lang w:val="en-GB"/>
        </w:rPr>
        <w:t xml:space="preserve">the Tax Acts. </w:t>
      </w:r>
    </w:p>
    <w:p w14:paraId="061B52A0" w14:textId="10DEB0AD" w:rsidR="007B0E26" w:rsidRPr="00D36236" w:rsidRDefault="007B0E26" w:rsidP="00D36236">
      <w:pPr>
        <w:pStyle w:val="AfriGIS11"/>
        <w:ind w:left="851" w:hanging="851"/>
        <w:rPr>
          <w:b w:val="0"/>
          <w:lang w:val="en-GB"/>
        </w:rPr>
      </w:pPr>
      <w:r w:rsidRPr="007B0E26">
        <w:rPr>
          <w:b w:val="0"/>
          <w:lang w:val="en-GB"/>
        </w:rPr>
        <w:t xml:space="preserve">The Service Provider hereby indemnifies and holds SARS harmless against all Losses incurred by SARS </w:t>
      </w:r>
      <w:proofErr w:type="gramStart"/>
      <w:r w:rsidRPr="007B0E26">
        <w:rPr>
          <w:b w:val="0"/>
          <w:lang w:val="en-GB"/>
        </w:rPr>
        <w:t>as a result of</w:t>
      </w:r>
      <w:proofErr w:type="gramEnd"/>
      <w:r w:rsidRPr="007B0E26">
        <w:rPr>
          <w:b w:val="0"/>
          <w:lang w:val="en-GB"/>
        </w:rPr>
        <w:t xml:space="preserve"> any breach by the Service Provider of the provisions of this Clause </w:t>
      </w:r>
      <w:r>
        <w:rPr>
          <w:b w:val="0"/>
          <w:lang w:val="en-GB"/>
        </w:rPr>
        <w:t>11</w:t>
      </w:r>
      <w:r w:rsidRPr="007B0E26">
        <w:rPr>
          <w:b w:val="0"/>
          <w:lang w:val="en-GB"/>
        </w:rPr>
        <w:t>.</w:t>
      </w:r>
    </w:p>
    <w:p w14:paraId="417B0190" w14:textId="77777777" w:rsidR="007B0E26" w:rsidRPr="007B0E26" w:rsidRDefault="007B0E26" w:rsidP="00D36236">
      <w:pPr>
        <w:pStyle w:val="AfriGIS11"/>
        <w:numPr>
          <w:ilvl w:val="0"/>
          <w:numId w:val="0"/>
        </w:numPr>
        <w:ind w:left="1995"/>
        <w:rPr>
          <w:lang w:val="en-GB"/>
        </w:rPr>
      </w:pPr>
    </w:p>
    <w:p w14:paraId="424DE39C" w14:textId="77777777" w:rsidR="007B0E26" w:rsidRPr="00D36236" w:rsidRDefault="007B0E26" w:rsidP="007B0E26">
      <w:pPr>
        <w:pStyle w:val="AfriGISHeading"/>
        <w:rPr>
          <w:bCs/>
          <w:lang w:val="en-GB"/>
        </w:rPr>
      </w:pPr>
      <w:bookmarkStart w:id="366" w:name="_Toc173398684"/>
      <w:r w:rsidRPr="00D36236">
        <w:rPr>
          <w:bCs/>
          <w:lang w:val="en-GB"/>
        </w:rPr>
        <w:lastRenderedPageBreak/>
        <w:t>PROCESSING OF PERSONAL INFORMATION</w:t>
      </w:r>
      <w:bookmarkEnd w:id="366"/>
    </w:p>
    <w:p w14:paraId="7976FB99" w14:textId="6B6DA6AF" w:rsidR="009B35FC" w:rsidRDefault="007B0E26" w:rsidP="007B0E26">
      <w:pPr>
        <w:pStyle w:val="AfriGIS11"/>
        <w:ind w:left="851" w:hanging="851"/>
        <w:rPr>
          <w:b w:val="0"/>
          <w:lang w:val="en-GB"/>
        </w:rPr>
      </w:pPr>
      <w:r w:rsidRPr="007B0E26">
        <w:rPr>
          <w:b w:val="0"/>
          <w:lang w:val="en-GB"/>
        </w:rPr>
        <w:t>Without limiting any other provision of the Agreement, the Service Provider shall only store, copy or use any Personal Information disclosed to it by SARS pursuant to the Agreement to the extent necessary to perform its obligations under the Agreement and subject to the Privacy and Data Protection Requirements and/or Data Privacy Legislation binding on SARS and/or Service Provider.</w:t>
      </w:r>
    </w:p>
    <w:p w14:paraId="7289EA4E" w14:textId="77777777" w:rsidR="007B0E26" w:rsidRPr="007B0E26" w:rsidRDefault="007B0E26" w:rsidP="00D36236">
      <w:pPr>
        <w:pStyle w:val="AfriGIS11"/>
        <w:ind w:left="851" w:hanging="851"/>
        <w:rPr>
          <w:b w:val="0"/>
          <w:lang w:val="en-GB"/>
        </w:rPr>
      </w:pPr>
      <w:r w:rsidRPr="007B0E26">
        <w:rPr>
          <w:b w:val="0"/>
          <w:lang w:val="en-GB"/>
        </w:rPr>
        <w:t>If at any time the Service Provider suspects or has reason to believe that Personal Information disclosed to it by SARS pursuant to the Agreement has or may become lost or corrupted in any way for any reason then, the Service Provider shall immediately notify SARS thereof what remedial action it proposes to take, if any, aligned with the relevant conditions of POPIA and/or where applicable the Data Privacy Legislation.</w:t>
      </w:r>
    </w:p>
    <w:p w14:paraId="737F38DB" w14:textId="77777777" w:rsidR="007B0E26" w:rsidRPr="007B0E26" w:rsidRDefault="007B0E26" w:rsidP="00D36236">
      <w:pPr>
        <w:pStyle w:val="AfriGIS11"/>
        <w:ind w:left="851" w:hanging="851"/>
        <w:rPr>
          <w:b w:val="0"/>
          <w:lang w:val="en-GB"/>
        </w:rPr>
      </w:pPr>
      <w:r w:rsidRPr="007B0E26">
        <w:rPr>
          <w:b w:val="0"/>
          <w:lang w:val="en-GB"/>
        </w:rPr>
        <w:t xml:space="preserve">The Service Provider agrees that, </w:t>
      </w:r>
      <w:proofErr w:type="gramStart"/>
      <w:r w:rsidRPr="007B0E26">
        <w:rPr>
          <w:b w:val="0"/>
          <w:lang w:val="en-GB"/>
        </w:rPr>
        <w:t>in regard to</w:t>
      </w:r>
      <w:proofErr w:type="gramEnd"/>
      <w:r w:rsidRPr="007B0E26">
        <w:rPr>
          <w:b w:val="0"/>
          <w:lang w:val="en-GB"/>
        </w:rPr>
        <w:t xml:space="preserve"> the Personal Information, it shall –</w:t>
      </w:r>
    </w:p>
    <w:p w14:paraId="3E2EEF0B" w14:textId="00BC9B11" w:rsidR="007B0E26" w:rsidRDefault="007B0E26" w:rsidP="00761345">
      <w:pPr>
        <w:pStyle w:val="AfriGIS11"/>
        <w:numPr>
          <w:ilvl w:val="2"/>
          <w:numId w:val="51"/>
        </w:numPr>
        <w:rPr>
          <w:b w:val="0"/>
          <w:lang w:val="en-GB"/>
        </w:rPr>
      </w:pPr>
      <w:r w:rsidRPr="007B0E26">
        <w:rPr>
          <w:b w:val="0"/>
          <w:lang w:val="en-GB"/>
        </w:rPr>
        <w:t>only Process the Personal Information subject to the Privacy and Data Protection Requirements and in accordance with written instructions from SARS and supported by written consent from a Data Subject, (which may be specific instructions or instructions of a general nature limited to the specific purpose (as prescribed by Condition 1 of POPIA “the Lawful Purpose”)), as set out in the Agreement or as otherwise notified by SARS to the Service Provider from time to time);</w:t>
      </w:r>
    </w:p>
    <w:p w14:paraId="4D70D36F" w14:textId="77777777" w:rsidR="007B0E26" w:rsidRPr="007B0E26" w:rsidRDefault="007B0E26" w:rsidP="00761345">
      <w:pPr>
        <w:pStyle w:val="AfriGIS11"/>
        <w:numPr>
          <w:ilvl w:val="2"/>
          <w:numId w:val="51"/>
        </w:numPr>
        <w:rPr>
          <w:lang w:val="en-GB"/>
        </w:rPr>
      </w:pPr>
      <w:r w:rsidRPr="007B0E26">
        <w:rPr>
          <w:b w:val="0"/>
          <w:lang w:val="en-GB"/>
        </w:rPr>
        <w:t xml:space="preserve">not otherwise modify, amend or alter the contents of the Personal Information or disclose or permit the disclosure of any of the Personal Information to any third party unless authorised in writing by SARS and where required, the Data Subject and limited to the Lawful Purpose, being carrying out duties in relation to the performance of the </w:t>
      </w:r>
      <w:proofErr w:type="gramStart"/>
      <w:r w:rsidRPr="007B0E26">
        <w:rPr>
          <w:b w:val="0"/>
          <w:lang w:val="en-GB"/>
        </w:rPr>
        <w:t>Services;</w:t>
      </w:r>
      <w:proofErr w:type="gramEnd"/>
    </w:p>
    <w:p w14:paraId="4069BB50" w14:textId="77777777" w:rsidR="00011CEC" w:rsidRPr="00011CEC" w:rsidRDefault="00011CEC" w:rsidP="00761345">
      <w:pPr>
        <w:pStyle w:val="AfriGIS11"/>
        <w:numPr>
          <w:ilvl w:val="2"/>
          <w:numId w:val="51"/>
        </w:numPr>
        <w:rPr>
          <w:lang w:val="en-GB"/>
        </w:rPr>
      </w:pPr>
      <w:r w:rsidRPr="00011CEC">
        <w:rPr>
          <w:b w:val="0"/>
          <w:lang w:val="en-GB"/>
        </w:rPr>
        <w:t xml:space="preserve">not maintain records of the Personal Information for longer than is necessary in order for the Service Provider to comply with its obligations under the Agreement, unless retention thereof for a longer period is required by the Applicable Laws, POPIA and where applicable, Data Privacy Legislation or as requested in writing by </w:t>
      </w:r>
      <w:proofErr w:type="gramStart"/>
      <w:r w:rsidRPr="00011CEC">
        <w:rPr>
          <w:b w:val="0"/>
          <w:lang w:val="en-GB"/>
        </w:rPr>
        <w:t>SARS;</w:t>
      </w:r>
      <w:proofErr w:type="gramEnd"/>
    </w:p>
    <w:p w14:paraId="3C8E7724" w14:textId="77777777" w:rsidR="00011CEC" w:rsidRPr="00011CEC" w:rsidRDefault="00011CEC" w:rsidP="00761345">
      <w:pPr>
        <w:pStyle w:val="AfriGIS11"/>
        <w:numPr>
          <w:ilvl w:val="2"/>
          <w:numId w:val="51"/>
        </w:numPr>
        <w:rPr>
          <w:lang w:val="en-GB"/>
        </w:rPr>
      </w:pPr>
      <w:r w:rsidRPr="00011CEC">
        <w:rPr>
          <w:b w:val="0"/>
          <w:lang w:val="en-GB"/>
        </w:rPr>
        <w:t xml:space="preserve">implement appropriate technical safeguards and organisational measures to protect the Personal Information against unauthorised access or unlawful Processing and against accidental loss, destruction, damage, alteration or disclosure in accordance with Condition 7 of POPIA and/or relevant provisions of the Data Privacy Legislation and shall further ensure Service Provider Personnel and where applicable Subcontractor in their role as Operators, comply in all respect with the technical safeguard and organisation measures implemented by the Service Provider or SARS to protect the Personal Information against unauthorised access or unlawful Processing, accidental loss, destruction, damage, alteration or disclosure as prescribed by the aforesaid Condition 7 of POPIA. to Personal Information and to the nature of the Personal Information which is to be </w:t>
      </w:r>
      <w:proofErr w:type="gramStart"/>
      <w:r w:rsidRPr="00011CEC">
        <w:rPr>
          <w:b w:val="0"/>
          <w:lang w:val="en-GB"/>
        </w:rPr>
        <w:t>protected;</w:t>
      </w:r>
      <w:proofErr w:type="gramEnd"/>
    </w:p>
    <w:p w14:paraId="5E977D3E" w14:textId="77777777" w:rsidR="00011CEC" w:rsidRPr="00011CEC" w:rsidRDefault="00011CEC" w:rsidP="00761345">
      <w:pPr>
        <w:pStyle w:val="AfriGIS11"/>
        <w:numPr>
          <w:ilvl w:val="2"/>
          <w:numId w:val="51"/>
        </w:numPr>
        <w:rPr>
          <w:b w:val="0"/>
          <w:lang w:val="en-GB"/>
        </w:rPr>
      </w:pPr>
      <w:r w:rsidRPr="00011CEC">
        <w:rPr>
          <w:b w:val="0"/>
          <w:lang w:val="en-GB"/>
        </w:rPr>
        <w:t xml:space="preserve">keep all Personal Information and any analyses, profiles or documents derived therefrom separate from all other data and documentation of the Service </w:t>
      </w:r>
      <w:proofErr w:type="gramStart"/>
      <w:r w:rsidRPr="00011CEC">
        <w:rPr>
          <w:b w:val="0"/>
          <w:lang w:val="en-GB"/>
        </w:rPr>
        <w:t>Provider;</w:t>
      </w:r>
      <w:proofErr w:type="gramEnd"/>
    </w:p>
    <w:p w14:paraId="74ACA869" w14:textId="77777777" w:rsidR="00011CEC" w:rsidRPr="00011CEC" w:rsidRDefault="00011CEC" w:rsidP="00761345">
      <w:pPr>
        <w:pStyle w:val="AfriGIS11"/>
        <w:numPr>
          <w:ilvl w:val="2"/>
          <w:numId w:val="51"/>
        </w:numPr>
        <w:rPr>
          <w:b w:val="0"/>
          <w:lang w:val="en-GB"/>
        </w:rPr>
      </w:pPr>
      <w:r w:rsidRPr="00011CEC">
        <w:rPr>
          <w:b w:val="0"/>
          <w:lang w:val="en-GB"/>
        </w:rPr>
        <w:t>Process the Personal Information in accordance with Privacy and Data Protection Requirements and/or requirements prescribed by Data Privacy Legislation where binding on SARS as the Responsible Party; and</w:t>
      </w:r>
    </w:p>
    <w:p w14:paraId="38F7379E" w14:textId="52634F4C" w:rsidR="007B0E26" w:rsidRPr="000C0CC9" w:rsidRDefault="00011CEC" w:rsidP="00761345">
      <w:pPr>
        <w:pStyle w:val="AfriGIS11"/>
        <w:numPr>
          <w:ilvl w:val="2"/>
          <w:numId w:val="51"/>
        </w:numPr>
        <w:rPr>
          <w:b w:val="0"/>
          <w:lang w:val="en-GB"/>
        </w:rPr>
      </w:pPr>
      <w:r w:rsidRPr="00011CEC">
        <w:rPr>
          <w:b w:val="0"/>
          <w:lang w:val="en-GB"/>
        </w:rPr>
        <w:t xml:space="preserve">co-operate as requested by SARS to enable SARS to comply with or exercise rights of Data Subject under POPIA and/or Data Privacy Legislation if binding of SARS in respect of </w:t>
      </w:r>
      <w:r w:rsidRPr="00011CEC">
        <w:rPr>
          <w:b w:val="0"/>
          <w:lang w:val="en-GB"/>
        </w:rPr>
        <w:lastRenderedPageBreak/>
        <w:t>Personal Information Processed by the Service Provider and/or Service Provider Personnel under the Agreement or comply with any assessment, enquiry, notice or investigation under the SARS Act, POPIA or Applicable Law which shall include the provision of all data requested by SARS within the timescale specified by SARS in each case, subject to compliance by SARS with POPIA.</w:t>
      </w:r>
    </w:p>
    <w:p w14:paraId="6B3120AB" w14:textId="5242E496" w:rsidR="00011CEC" w:rsidRPr="00011CEC" w:rsidRDefault="00011CEC" w:rsidP="00D36236">
      <w:pPr>
        <w:pStyle w:val="AfriGIS11"/>
        <w:ind w:left="851" w:hanging="851"/>
        <w:rPr>
          <w:b w:val="0"/>
          <w:lang w:val="en-GB"/>
        </w:rPr>
      </w:pPr>
      <w:r w:rsidRPr="00011CEC">
        <w:rPr>
          <w:b w:val="0"/>
          <w:lang w:val="en-GB"/>
        </w:rPr>
        <w:t xml:space="preserve">The Service Provider shall provide co-operation in any investigation relating to security which is carried out by or on behalf of SARS, including providing any information or material in its possession or control, </w:t>
      </w:r>
      <w:proofErr w:type="gramStart"/>
      <w:r w:rsidRPr="00011CEC">
        <w:rPr>
          <w:b w:val="0"/>
          <w:lang w:val="en-GB"/>
        </w:rPr>
        <w:t>provided that</w:t>
      </w:r>
      <w:proofErr w:type="gramEnd"/>
      <w:r w:rsidRPr="00011CEC">
        <w:rPr>
          <w:b w:val="0"/>
          <w:lang w:val="en-GB"/>
        </w:rPr>
        <w:t xml:space="preserve"> SARS gives its reasonable notice of its intention to carry out such an investigation.</w:t>
      </w:r>
    </w:p>
    <w:p w14:paraId="283FB292" w14:textId="2B4970F8" w:rsidR="00011CEC" w:rsidRPr="00011CEC" w:rsidRDefault="00011CEC" w:rsidP="00D36236">
      <w:pPr>
        <w:pStyle w:val="AfriGIS11"/>
        <w:ind w:left="851" w:hanging="851"/>
        <w:rPr>
          <w:b w:val="0"/>
          <w:lang w:val="en-GB"/>
        </w:rPr>
      </w:pPr>
      <w:r w:rsidRPr="00011CEC">
        <w:rPr>
          <w:b w:val="0"/>
          <w:lang w:val="en-GB"/>
        </w:rPr>
        <w:t xml:space="preserve">The Service Provider hereby indemnifies and holds SARS harmless against all Losses incurred by SARS </w:t>
      </w:r>
      <w:proofErr w:type="gramStart"/>
      <w:r w:rsidRPr="00011CEC">
        <w:rPr>
          <w:b w:val="0"/>
          <w:lang w:val="en-GB"/>
        </w:rPr>
        <w:t>as a result of</w:t>
      </w:r>
      <w:proofErr w:type="gramEnd"/>
      <w:r w:rsidRPr="00011CEC">
        <w:rPr>
          <w:b w:val="0"/>
          <w:lang w:val="en-GB"/>
        </w:rPr>
        <w:t xml:space="preserve"> any Personal Information Breach by the Service Provider, Subcontractor and/or breach of any of the provisions of this Clause </w:t>
      </w:r>
      <w:r>
        <w:rPr>
          <w:b w:val="0"/>
          <w:lang w:val="en-GB"/>
        </w:rPr>
        <w:t>12</w:t>
      </w:r>
      <w:r w:rsidRPr="00011CEC">
        <w:rPr>
          <w:b w:val="0"/>
          <w:lang w:val="en-GB"/>
        </w:rPr>
        <w:t>.</w:t>
      </w:r>
    </w:p>
    <w:p w14:paraId="65DE745A" w14:textId="77777777" w:rsidR="00011CEC" w:rsidRPr="00D36236" w:rsidRDefault="00011CEC" w:rsidP="00011CEC">
      <w:pPr>
        <w:pStyle w:val="AfriGISHeading"/>
        <w:rPr>
          <w:bCs/>
          <w:lang w:val="en-GB"/>
        </w:rPr>
      </w:pPr>
      <w:bookmarkStart w:id="367" w:name="_Toc173398685"/>
      <w:r w:rsidRPr="00D36236">
        <w:rPr>
          <w:bCs/>
          <w:lang w:val="en-GB"/>
        </w:rPr>
        <w:t>PROTECTION OF PERSONAL INFORMATION</w:t>
      </w:r>
      <w:bookmarkEnd w:id="367"/>
    </w:p>
    <w:p w14:paraId="47FBD544" w14:textId="30CC3C1E" w:rsidR="00011CEC" w:rsidRDefault="00011CEC" w:rsidP="00011CEC">
      <w:pPr>
        <w:pStyle w:val="AfriGIS11"/>
        <w:ind w:left="851" w:hanging="851"/>
        <w:rPr>
          <w:b w:val="0"/>
          <w:lang w:val="en-GB"/>
        </w:rPr>
      </w:pPr>
      <w:r w:rsidRPr="00011CEC">
        <w:rPr>
          <w:b w:val="0"/>
          <w:lang w:val="en-GB"/>
        </w:rPr>
        <w:t xml:space="preserve">Each Party shall comply with its obligations under POPIA in respect of Personal Information collected and/or </w:t>
      </w:r>
      <w:proofErr w:type="gramStart"/>
      <w:r w:rsidRPr="00011CEC">
        <w:rPr>
          <w:b w:val="0"/>
          <w:lang w:val="en-GB"/>
        </w:rPr>
        <w:t>Processed</w:t>
      </w:r>
      <w:proofErr w:type="gramEnd"/>
      <w:r w:rsidRPr="00011CEC">
        <w:rPr>
          <w:b w:val="0"/>
          <w:lang w:val="en-GB"/>
        </w:rPr>
        <w:t xml:space="preserve"> in connection with the Agreement and the Services.</w:t>
      </w:r>
    </w:p>
    <w:p w14:paraId="03759B6B" w14:textId="77777777" w:rsidR="00011CEC" w:rsidRPr="00011CEC" w:rsidRDefault="00011CEC" w:rsidP="00D36236">
      <w:pPr>
        <w:pStyle w:val="AfriGIS11"/>
        <w:ind w:left="851" w:hanging="851"/>
        <w:rPr>
          <w:b w:val="0"/>
          <w:lang w:val="en-GB"/>
        </w:rPr>
      </w:pPr>
      <w:r w:rsidRPr="00011CEC">
        <w:rPr>
          <w:b w:val="0"/>
          <w:lang w:val="en-GB"/>
        </w:rPr>
        <w:t>Each Party shall only provide, collect and/or Process the Personal Information:</w:t>
      </w:r>
    </w:p>
    <w:p w14:paraId="70EFD3BE" w14:textId="60B47725" w:rsidR="00011CEC" w:rsidRDefault="00011CEC" w:rsidP="00761345">
      <w:pPr>
        <w:pStyle w:val="AfriGIS11"/>
        <w:numPr>
          <w:ilvl w:val="2"/>
          <w:numId w:val="52"/>
        </w:numPr>
        <w:rPr>
          <w:b w:val="0"/>
          <w:lang w:val="en-GB"/>
        </w:rPr>
      </w:pPr>
      <w:r w:rsidRPr="00011CEC">
        <w:rPr>
          <w:b w:val="0"/>
          <w:lang w:val="en-GB"/>
        </w:rPr>
        <w:t xml:space="preserve">in compliance with POPIA and where binding on a </w:t>
      </w:r>
      <w:proofErr w:type="gramStart"/>
      <w:r w:rsidRPr="00011CEC">
        <w:rPr>
          <w:b w:val="0"/>
          <w:lang w:val="en-GB"/>
        </w:rPr>
        <w:t>Party;</w:t>
      </w:r>
      <w:proofErr w:type="gramEnd"/>
    </w:p>
    <w:p w14:paraId="4EE22DD7" w14:textId="77777777" w:rsidR="00011CEC" w:rsidRPr="00011CEC" w:rsidRDefault="00011CEC" w:rsidP="00761345">
      <w:pPr>
        <w:pStyle w:val="AfriGIS11"/>
        <w:numPr>
          <w:ilvl w:val="2"/>
          <w:numId w:val="52"/>
        </w:numPr>
        <w:rPr>
          <w:b w:val="0"/>
          <w:lang w:val="en-GB"/>
        </w:rPr>
      </w:pPr>
      <w:r w:rsidRPr="00011CEC">
        <w:rPr>
          <w:b w:val="0"/>
          <w:lang w:val="en-GB"/>
        </w:rPr>
        <w:t xml:space="preserve">as is necessary for the purposes of the Agreement and the </w:t>
      </w:r>
      <w:proofErr w:type="gramStart"/>
      <w:r w:rsidRPr="00011CEC">
        <w:rPr>
          <w:b w:val="0"/>
          <w:lang w:val="en-GB"/>
        </w:rPr>
        <w:t>Services;</w:t>
      </w:r>
      <w:proofErr w:type="gramEnd"/>
      <w:r w:rsidRPr="00011CEC">
        <w:rPr>
          <w:b w:val="0"/>
          <w:lang w:val="en-GB"/>
        </w:rPr>
        <w:t xml:space="preserve"> </w:t>
      </w:r>
    </w:p>
    <w:p w14:paraId="5605627A" w14:textId="77777777" w:rsidR="00011CEC" w:rsidRPr="00011CEC" w:rsidRDefault="00011CEC" w:rsidP="00761345">
      <w:pPr>
        <w:pStyle w:val="AfriGIS11"/>
        <w:numPr>
          <w:ilvl w:val="2"/>
          <w:numId w:val="52"/>
        </w:numPr>
        <w:rPr>
          <w:b w:val="0"/>
          <w:lang w:val="en-GB"/>
        </w:rPr>
      </w:pPr>
      <w:r w:rsidRPr="00011CEC">
        <w:rPr>
          <w:b w:val="0"/>
          <w:lang w:val="en-GB"/>
        </w:rPr>
        <w:t xml:space="preserve">for maintaining its internal administrative processes, including quality, risk, client or vendor management </w:t>
      </w:r>
      <w:proofErr w:type="gramStart"/>
      <w:r w:rsidRPr="00011CEC">
        <w:rPr>
          <w:b w:val="0"/>
          <w:lang w:val="en-GB"/>
        </w:rPr>
        <w:t>processes;</w:t>
      </w:r>
      <w:proofErr w:type="gramEnd"/>
      <w:r w:rsidRPr="00011CEC">
        <w:rPr>
          <w:b w:val="0"/>
          <w:lang w:val="en-GB"/>
        </w:rPr>
        <w:t xml:space="preserve"> </w:t>
      </w:r>
    </w:p>
    <w:p w14:paraId="279FC634" w14:textId="77777777" w:rsidR="00011CEC" w:rsidRPr="00011CEC" w:rsidRDefault="00011CEC" w:rsidP="00761345">
      <w:pPr>
        <w:pStyle w:val="AfriGIS11"/>
        <w:numPr>
          <w:ilvl w:val="2"/>
          <w:numId w:val="52"/>
        </w:numPr>
        <w:rPr>
          <w:b w:val="0"/>
          <w:lang w:val="en-GB"/>
        </w:rPr>
      </w:pPr>
      <w:r w:rsidRPr="00011CEC">
        <w:rPr>
          <w:b w:val="0"/>
          <w:lang w:val="en-GB"/>
        </w:rPr>
        <w:t>for internal business-related purposes; and</w:t>
      </w:r>
    </w:p>
    <w:p w14:paraId="7C411437" w14:textId="4E0A97D4" w:rsidR="00011CEC" w:rsidRPr="000C0CC9" w:rsidRDefault="00011CEC" w:rsidP="00761345">
      <w:pPr>
        <w:pStyle w:val="AfriGIS11"/>
        <w:numPr>
          <w:ilvl w:val="2"/>
          <w:numId w:val="52"/>
        </w:numPr>
        <w:rPr>
          <w:b w:val="0"/>
          <w:lang w:val="en-GB"/>
        </w:rPr>
      </w:pPr>
      <w:r w:rsidRPr="00011CEC">
        <w:rPr>
          <w:b w:val="0"/>
          <w:lang w:val="en-GB"/>
        </w:rPr>
        <w:t>in accordance with the lawful Purpose and reasonable instructions of SARS as the Responsible Party.</w:t>
      </w:r>
    </w:p>
    <w:p w14:paraId="533627C5" w14:textId="77777777" w:rsidR="00011CEC" w:rsidRPr="00011CEC" w:rsidRDefault="00011CEC" w:rsidP="00D36236">
      <w:pPr>
        <w:pStyle w:val="AfriGIS11"/>
        <w:ind w:left="851" w:hanging="851"/>
        <w:rPr>
          <w:b w:val="0"/>
          <w:lang w:val="en-GB"/>
        </w:rPr>
      </w:pPr>
      <w:r w:rsidRPr="00011CEC">
        <w:rPr>
          <w:b w:val="0"/>
          <w:lang w:val="en-GB"/>
        </w:rPr>
        <w:t>Both Parties shall:</w:t>
      </w:r>
    </w:p>
    <w:p w14:paraId="38F4AD40" w14:textId="171842F0" w:rsidR="00011CEC" w:rsidRDefault="00011CEC" w:rsidP="00761345">
      <w:pPr>
        <w:pStyle w:val="AfriGIS11"/>
        <w:numPr>
          <w:ilvl w:val="2"/>
          <w:numId w:val="53"/>
        </w:numPr>
        <w:rPr>
          <w:b w:val="0"/>
          <w:lang w:val="en-GB"/>
        </w:rPr>
      </w:pPr>
      <w:r w:rsidRPr="00011CEC">
        <w:rPr>
          <w:b w:val="0"/>
          <w:lang w:val="en-GB"/>
        </w:rPr>
        <w:t>in dealing with the Personal Information either as the Responsible Party, Operator comply with the specific security safeguards or measures set out in Condition 7 of POPIA and data protection obligations imposed on them in terms of POPIA or Applicable Laws; and/or</w:t>
      </w:r>
    </w:p>
    <w:p w14:paraId="43CEDF37" w14:textId="77777777" w:rsidR="00011CEC" w:rsidRPr="00011CEC" w:rsidRDefault="00011CEC" w:rsidP="00761345">
      <w:pPr>
        <w:pStyle w:val="AfriGIS11"/>
        <w:numPr>
          <w:ilvl w:val="2"/>
          <w:numId w:val="53"/>
        </w:numPr>
        <w:rPr>
          <w:b w:val="0"/>
          <w:lang w:val="en-GB"/>
        </w:rPr>
      </w:pPr>
      <w:r w:rsidRPr="00011CEC">
        <w:rPr>
          <w:b w:val="0"/>
          <w:lang w:val="en-GB"/>
        </w:rPr>
        <w:t xml:space="preserve">where applicable, comply with the specific obligations imposed on them in terms of POPIA and/or where applicable, Legislation in respect of the specific role they fulfil either as the Operator or Responsible Party in terms of providing the Services as agreed between the </w:t>
      </w:r>
      <w:proofErr w:type="gramStart"/>
      <w:r w:rsidRPr="00011CEC">
        <w:rPr>
          <w:b w:val="0"/>
          <w:lang w:val="en-GB"/>
        </w:rPr>
        <w:t>Parties;</w:t>
      </w:r>
      <w:proofErr w:type="gramEnd"/>
    </w:p>
    <w:p w14:paraId="72561379" w14:textId="77777777" w:rsidR="00011CEC" w:rsidRPr="00011CEC" w:rsidRDefault="00011CEC" w:rsidP="00761345">
      <w:pPr>
        <w:pStyle w:val="AfriGIS11"/>
        <w:numPr>
          <w:ilvl w:val="2"/>
          <w:numId w:val="53"/>
        </w:numPr>
        <w:rPr>
          <w:b w:val="0"/>
          <w:lang w:val="en-GB"/>
        </w:rPr>
      </w:pPr>
      <w:r w:rsidRPr="00011CEC">
        <w:rPr>
          <w:b w:val="0"/>
          <w:lang w:val="en-GB"/>
        </w:rPr>
        <w:t xml:space="preserve">take, implement and maintain all such technical and organisational security procedures and measures as prescribed by Condition 7 of POPIA and/or relevant articles of Data Privacy Legislation where applicable, necessary or appropriate to preserve the security and confidentiality of the Personal Information in its possession and to protect such Personal Information against unauthorised or unlawful collection, disclosure, access or Processing, accidental loss, destruction or damage. </w:t>
      </w:r>
    </w:p>
    <w:p w14:paraId="5DE45BD9" w14:textId="77777777" w:rsidR="00011CEC" w:rsidRPr="00011CEC" w:rsidRDefault="00011CEC" w:rsidP="00D36236">
      <w:pPr>
        <w:pStyle w:val="AfriGIS11"/>
        <w:numPr>
          <w:ilvl w:val="0"/>
          <w:numId w:val="0"/>
        </w:numPr>
        <w:ind w:left="1570"/>
        <w:rPr>
          <w:b w:val="0"/>
          <w:lang w:val="en-GB"/>
        </w:rPr>
      </w:pPr>
    </w:p>
    <w:p w14:paraId="13104B32" w14:textId="77777777" w:rsidR="001469C0" w:rsidRPr="001469C0" w:rsidRDefault="001469C0" w:rsidP="00D36236">
      <w:pPr>
        <w:pStyle w:val="AfriGIS11"/>
        <w:ind w:left="851" w:hanging="851"/>
        <w:rPr>
          <w:b w:val="0"/>
          <w:lang w:val="en-GB"/>
        </w:rPr>
      </w:pPr>
      <w:r w:rsidRPr="001469C0">
        <w:rPr>
          <w:b w:val="0"/>
          <w:lang w:val="en-GB"/>
        </w:rPr>
        <w:lastRenderedPageBreak/>
        <w:t xml:space="preserve">No Personal Information of the Data Subject shall be collected, Processed and/or shared with any other third party without obtaining written consent of the Responsible Party supported by the Data Protection Agreement signed with the Responsible Party. </w:t>
      </w:r>
    </w:p>
    <w:p w14:paraId="690CD351" w14:textId="77777777" w:rsidR="001469C0" w:rsidRPr="001469C0" w:rsidRDefault="001469C0" w:rsidP="00D36236">
      <w:pPr>
        <w:pStyle w:val="AfriGIS11"/>
        <w:ind w:left="851" w:hanging="851"/>
        <w:rPr>
          <w:b w:val="0"/>
          <w:lang w:val="en-GB"/>
        </w:rPr>
      </w:pPr>
      <w:r w:rsidRPr="001469C0">
        <w:rPr>
          <w:b w:val="0"/>
          <w:lang w:val="en-GB"/>
        </w:rPr>
        <w:t xml:space="preserve">Neither the Service Provider nor Subcontractor in line with their role as the Operator shall be entitled to Process the Personal Information with any other third party except for the Service Provider Personnel (subject to signing of the Data Protection Agreement by Responsible Party), where necessary </w:t>
      </w:r>
      <w:proofErr w:type="gramStart"/>
      <w:r w:rsidRPr="001469C0">
        <w:rPr>
          <w:b w:val="0"/>
          <w:lang w:val="en-GB"/>
        </w:rPr>
        <w:t>in order to</w:t>
      </w:r>
      <w:proofErr w:type="gramEnd"/>
      <w:r w:rsidRPr="001469C0">
        <w:rPr>
          <w:b w:val="0"/>
          <w:lang w:val="en-GB"/>
        </w:rPr>
        <w:t xml:space="preserve"> protect the legitimate interests of any of the Parties, Data Subject or in connection with the Agreement and the Services. </w:t>
      </w:r>
    </w:p>
    <w:p w14:paraId="2C13AC6F" w14:textId="77777777" w:rsidR="001469C0" w:rsidRPr="001469C0" w:rsidRDefault="001469C0" w:rsidP="00D36236">
      <w:pPr>
        <w:pStyle w:val="AfriGIS11"/>
        <w:ind w:left="851" w:hanging="851"/>
        <w:rPr>
          <w:b w:val="0"/>
          <w:lang w:val="en-GB"/>
        </w:rPr>
      </w:pPr>
      <w:r w:rsidRPr="001469C0">
        <w:rPr>
          <w:b w:val="0"/>
          <w:lang w:val="en-GB"/>
        </w:rPr>
        <w:t>The Service Provider may notify SARS about important developments, proposals and services which it thinks may be relevant to SARS for Service improvement etc., however, the Service Provider undertakes for the Term, not to use or Process the Personal Information to send business offering to SARS and/or Data Subject including newsletters, invitations to seminars and similar marketing material or other communications from the Service Provider.</w:t>
      </w:r>
    </w:p>
    <w:p w14:paraId="09CAE848" w14:textId="77777777" w:rsidR="001469C0" w:rsidRPr="001469C0" w:rsidRDefault="001469C0" w:rsidP="00D36236">
      <w:pPr>
        <w:pStyle w:val="AfriGIS11"/>
        <w:ind w:left="851" w:hanging="851"/>
        <w:rPr>
          <w:b w:val="0"/>
          <w:lang w:val="en-GB"/>
        </w:rPr>
      </w:pPr>
      <w:r w:rsidRPr="001469C0">
        <w:rPr>
          <w:b w:val="0"/>
          <w:lang w:val="en-GB"/>
        </w:rPr>
        <w:t>Electronic communications between the Service Provider and SARS (limited only where the Service Provider Personnel are using the Service Provider’s resources), may be monitored by the Service Provider to ensure compliance with its professional standards and internal compliance policies pertaining to the Agreement and not for any other purpose.</w:t>
      </w:r>
    </w:p>
    <w:p w14:paraId="483DD059" w14:textId="77777777" w:rsidR="001469C0" w:rsidRPr="001469C0" w:rsidRDefault="001469C0" w:rsidP="00D36236">
      <w:pPr>
        <w:pStyle w:val="AfriGIS11"/>
        <w:ind w:left="851" w:hanging="851"/>
        <w:rPr>
          <w:b w:val="0"/>
          <w:lang w:val="en-GB"/>
        </w:rPr>
      </w:pPr>
      <w:r w:rsidRPr="001469C0">
        <w:rPr>
          <w:b w:val="0"/>
          <w:lang w:val="en-GB"/>
        </w:rPr>
        <w:t>Electronic communications between SARS and the Service Provider and SARS Personnel (limited only where the Service Provider Personnel are using SARS’s resources), may be monitored by SARS to ensure compliance with its professional standards and internal compliance policies pertaining to the Agreement and not for any other purpose.</w:t>
      </w:r>
    </w:p>
    <w:p w14:paraId="57D3071D" w14:textId="77777777" w:rsidR="001469C0" w:rsidRPr="001469C0" w:rsidRDefault="001469C0" w:rsidP="00D36236">
      <w:pPr>
        <w:pStyle w:val="AfriGIS11"/>
        <w:ind w:left="851" w:hanging="851"/>
        <w:rPr>
          <w:b w:val="0"/>
          <w:lang w:val="en-GB"/>
        </w:rPr>
      </w:pPr>
      <w:r w:rsidRPr="001469C0">
        <w:rPr>
          <w:b w:val="0"/>
          <w:lang w:val="en-GB"/>
        </w:rPr>
        <w:t>The Service Provider shall not Process the Personal Information to:</w:t>
      </w:r>
    </w:p>
    <w:p w14:paraId="65F7303E" w14:textId="1808D408" w:rsidR="001469C0" w:rsidRDefault="001469C0" w:rsidP="00761345">
      <w:pPr>
        <w:pStyle w:val="AfriGIS11"/>
        <w:numPr>
          <w:ilvl w:val="2"/>
          <w:numId w:val="54"/>
        </w:numPr>
        <w:rPr>
          <w:b w:val="0"/>
          <w:lang w:val="en-GB"/>
        </w:rPr>
      </w:pPr>
      <w:r w:rsidRPr="001469C0">
        <w:rPr>
          <w:b w:val="0"/>
          <w:lang w:val="en-GB"/>
        </w:rPr>
        <w:t>an outsourced information technology service provider; or</w:t>
      </w:r>
    </w:p>
    <w:p w14:paraId="23615179" w14:textId="77777777" w:rsidR="001469C0" w:rsidRPr="001469C0" w:rsidRDefault="001469C0" w:rsidP="00761345">
      <w:pPr>
        <w:pStyle w:val="AfriGIS11"/>
        <w:numPr>
          <w:ilvl w:val="2"/>
          <w:numId w:val="54"/>
        </w:numPr>
        <w:rPr>
          <w:b w:val="0"/>
          <w:lang w:val="en-GB"/>
        </w:rPr>
      </w:pPr>
      <w:r w:rsidRPr="001469C0">
        <w:rPr>
          <w:b w:val="0"/>
          <w:lang w:val="en-GB"/>
        </w:rPr>
        <w:t xml:space="preserve">another country, including the use of cloud-based solutions (unless those solution are approved by SARS and compliant with POPIA); or </w:t>
      </w:r>
    </w:p>
    <w:p w14:paraId="677F6679" w14:textId="77777777" w:rsidR="001469C0" w:rsidRPr="001469C0" w:rsidRDefault="001469C0" w:rsidP="00761345">
      <w:pPr>
        <w:pStyle w:val="AfriGIS11"/>
        <w:numPr>
          <w:ilvl w:val="2"/>
          <w:numId w:val="54"/>
        </w:numPr>
        <w:rPr>
          <w:b w:val="0"/>
          <w:lang w:val="en-GB"/>
        </w:rPr>
      </w:pPr>
      <w:r w:rsidRPr="001469C0">
        <w:rPr>
          <w:b w:val="0"/>
          <w:lang w:val="en-GB"/>
        </w:rPr>
        <w:t xml:space="preserve">an </w:t>
      </w:r>
      <w:proofErr w:type="gramStart"/>
      <w:r w:rsidRPr="001469C0">
        <w:rPr>
          <w:b w:val="0"/>
          <w:lang w:val="en-GB"/>
        </w:rPr>
        <w:t>Affiliate;</w:t>
      </w:r>
      <w:proofErr w:type="gramEnd"/>
    </w:p>
    <w:p w14:paraId="1D8B0FCB" w14:textId="77777777" w:rsidR="001469C0" w:rsidRPr="001469C0" w:rsidRDefault="001469C0" w:rsidP="00761345">
      <w:pPr>
        <w:pStyle w:val="AfriGIS11"/>
        <w:numPr>
          <w:ilvl w:val="2"/>
          <w:numId w:val="54"/>
        </w:numPr>
        <w:rPr>
          <w:b w:val="0"/>
          <w:lang w:val="en-GB"/>
        </w:rPr>
      </w:pPr>
      <w:r w:rsidRPr="001469C0">
        <w:rPr>
          <w:b w:val="0"/>
          <w:lang w:val="en-GB"/>
        </w:rPr>
        <w:t>without prior written consent of SARS and the Data Subject or existing Data Protection Agreement.</w:t>
      </w:r>
    </w:p>
    <w:p w14:paraId="1A7211AD" w14:textId="77777777" w:rsidR="001469C0" w:rsidRPr="001469C0" w:rsidRDefault="001469C0" w:rsidP="00D36236">
      <w:pPr>
        <w:pStyle w:val="AfriGIS11"/>
        <w:numPr>
          <w:ilvl w:val="0"/>
          <w:numId w:val="0"/>
        </w:numPr>
        <w:ind w:left="1570"/>
        <w:rPr>
          <w:b w:val="0"/>
          <w:lang w:val="en-GB"/>
        </w:rPr>
      </w:pPr>
    </w:p>
    <w:p w14:paraId="6B033896" w14:textId="5C15BCB4" w:rsidR="001469C0" w:rsidRPr="001469C0" w:rsidRDefault="001469C0" w:rsidP="00D36236">
      <w:pPr>
        <w:pStyle w:val="AfriGIS11"/>
        <w:ind w:left="851" w:hanging="851"/>
        <w:rPr>
          <w:b w:val="0"/>
          <w:lang w:val="en-GB"/>
        </w:rPr>
      </w:pPr>
      <w:r w:rsidRPr="001469C0">
        <w:rPr>
          <w:b w:val="0"/>
          <w:lang w:val="en-GB"/>
        </w:rPr>
        <w:t xml:space="preserve">Where consent has been granted in terms of Clause </w:t>
      </w:r>
      <w:r>
        <w:rPr>
          <w:b w:val="0"/>
          <w:lang w:val="en-GB"/>
        </w:rPr>
        <w:t>13</w:t>
      </w:r>
      <w:r w:rsidRPr="001469C0">
        <w:rPr>
          <w:b w:val="0"/>
          <w:lang w:val="en-GB"/>
        </w:rPr>
        <w:t xml:space="preserve">.9 above, the Service Provider undertakes in relation to Clauses </w:t>
      </w:r>
      <w:r>
        <w:rPr>
          <w:b w:val="0"/>
          <w:lang w:val="en-GB"/>
        </w:rPr>
        <w:t>13</w:t>
      </w:r>
      <w:r w:rsidRPr="001469C0">
        <w:rPr>
          <w:b w:val="0"/>
          <w:lang w:val="en-GB"/>
        </w:rPr>
        <w:t xml:space="preserve">.7 and </w:t>
      </w:r>
      <w:r>
        <w:rPr>
          <w:b w:val="0"/>
          <w:lang w:val="en-GB"/>
        </w:rPr>
        <w:t>13</w:t>
      </w:r>
      <w:r w:rsidRPr="001469C0">
        <w:rPr>
          <w:b w:val="0"/>
          <w:lang w:val="en-GB"/>
        </w:rPr>
        <w:t xml:space="preserve">.8 and for the Term as the Operator, to require that any third party, outsourced service provider, foreign legal entity or other Affiliate involved in the Processing or storage of Personal Information, to ensure that such Personal Information is protected with the same Best Industry Practices and/or protection as is required in terms of Clause </w:t>
      </w:r>
      <w:r>
        <w:rPr>
          <w:b w:val="0"/>
          <w:lang w:val="en-GB"/>
        </w:rPr>
        <w:t>11</w:t>
      </w:r>
      <w:r w:rsidRPr="001469C0">
        <w:rPr>
          <w:b w:val="0"/>
          <w:lang w:val="en-GB"/>
        </w:rPr>
        <w:t>.3 and the provision of the POPIA Act and/or Data Legislation binding on it (where applicable).</w:t>
      </w:r>
    </w:p>
    <w:p w14:paraId="6CA1D377" w14:textId="77777777" w:rsidR="001469C0" w:rsidRPr="001469C0" w:rsidRDefault="001469C0" w:rsidP="00D36236">
      <w:pPr>
        <w:pStyle w:val="AfriGIS11"/>
        <w:ind w:left="851" w:hanging="851"/>
        <w:rPr>
          <w:b w:val="0"/>
          <w:lang w:val="en-GB"/>
        </w:rPr>
      </w:pPr>
      <w:r w:rsidRPr="001469C0">
        <w:rPr>
          <w:b w:val="0"/>
          <w:lang w:val="en-GB"/>
        </w:rPr>
        <w:t>The Service Provider in their role as Operator shall be held accountable for Personal Information further Processed by the Service Provider Personnel for the purposes set out in the Agreement irrespective of whether a Service Provider Personnel Subcontractor performs such role under the instruction of SARS as a Responsible Party.</w:t>
      </w:r>
    </w:p>
    <w:p w14:paraId="72C0E46D" w14:textId="77777777" w:rsidR="001469C0" w:rsidRPr="001469C0" w:rsidRDefault="001469C0" w:rsidP="00D36236">
      <w:pPr>
        <w:pStyle w:val="AfriGIS11"/>
        <w:ind w:left="851" w:hanging="851"/>
        <w:rPr>
          <w:b w:val="0"/>
          <w:lang w:val="en-GB"/>
        </w:rPr>
      </w:pPr>
      <w:r w:rsidRPr="001469C0">
        <w:rPr>
          <w:b w:val="0"/>
          <w:lang w:val="en-GB"/>
        </w:rPr>
        <w:t xml:space="preserve">SARS as the Responsible Party warrants that it has obtained written consent from all applicable Data Subjects for the Processing or transfer of such Data Subjects’ Personal Information whenever </w:t>
      </w:r>
      <w:r w:rsidRPr="001469C0">
        <w:rPr>
          <w:b w:val="0"/>
          <w:lang w:val="en-GB"/>
        </w:rPr>
        <w:lastRenderedPageBreak/>
        <w:t xml:space="preserve">this is required for purposes of the Agreement and the Services. </w:t>
      </w:r>
    </w:p>
    <w:p w14:paraId="6D081F9B" w14:textId="77777777" w:rsidR="001469C0" w:rsidRPr="001469C0" w:rsidRDefault="001469C0" w:rsidP="00D36236">
      <w:pPr>
        <w:pStyle w:val="AfriGIS11"/>
        <w:ind w:left="851" w:hanging="851"/>
        <w:rPr>
          <w:b w:val="0"/>
          <w:lang w:val="en-GB"/>
        </w:rPr>
      </w:pPr>
      <w:r w:rsidRPr="001469C0">
        <w:rPr>
          <w:b w:val="0"/>
          <w:lang w:val="en-GB"/>
        </w:rPr>
        <w:t>The Service Provider represents and warrants in favour of SARS that:</w:t>
      </w:r>
    </w:p>
    <w:p w14:paraId="7961CE2B" w14:textId="41DFE1FB" w:rsidR="001469C0" w:rsidRDefault="001469C0" w:rsidP="00761345">
      <w:pPr>
        <w:pStyle w:val="AfriGIS11"/>
        <w:numPr>
          <w:ilvl w:val="2"/>
          <w:numId w:val="55"/>
        </w:numPr>
        <w:rPr>
          <w:b w:val="0"/>
          <w:lang w:val="en-GB"/>
        </w:rPr>
      </w:pPr>
      <w:r w:rsidRPr="001469C0">
        <w:rPr>
          <w:b w:val="0"/>
          <w:lang w:val="en-GB"/>
        </w:rPr>
        <w:t>it has used reasonable measures to ensure POPIA compliance by the Service Provider Personnel when at its offices or assigned to customers on a project basis which measures includes, POPIA training and awareness; and</w:t>
      </w:r>
    </w:p>
    <w:p w14:paraId="65917033" w14:textId="77777777" w:rsidR="00D858D1" w:rsidRPr="00D858D1" w:rsidRDefault="00D858D1" w:rsidP="00761345">
      <w:pPr>
        <w:pStyle w:val="ListParagraph"/>
        <w:numPr>
          <w:ilvl w:val="2"/>
          <w:numId w:val="55"/>
        </w:numPr>
        <w:rPr>
          <w:sz w:val="20"/>
          <w:lang w:val="en-GB"/>
        </w:rPr>
      </w:pPr>
      <w:r w:rsidRPr="00D858D1">
        <w:rPr>
          <w:sz w:val="20"/>
          <w:lang w:val="en-GB"/>
        </w:rPr>
        <w:t>it has establishment POPIA compliance programme to manage and maintain POPIA compliance.</w:t>
      </w:r>
    </w:p>
    <w:p w14:paraId="5E9AB46E" w14:textId="77777777" w:rsidR="00D858D1" w:rsidRPr="001469C0" w:rsidRDefault="00D858D1" w:rsidP="00761345">
      <w:pPr>
        <w:pStyle w:val="AfriGIS11"/>
        <w:numPr>
          <w:ilvl w:val="2"/>
          <w:numId w:val="55"/>
        </w:numPr>
        <w:rPr>
          <w:b w:val="0"/>
          <w:lang w:val="en-GB"/>
        </w:rPr>
      </w:pPr>
    </w:p>
    <w:p w14:paraId="08470D2D" w14:textId="6B848EA0" w:rsidR="007B0E26" w:rsidRPr="00D36236" w:rsidRDefault="00D858D1" w:rsidP="000C0CC9">
      <w:pPr>
        <w:pStyle w:val="AfriGIS11"/>
        <w:ind w:left="851" w:hanging="851"/>
        <w:rPr>
          <w:b w:val="0"/>
          <w:lang w:val="en-GB"/>
        </w:rPr>
      </w:pPr>
      <w:r w:rsidRPr="00D858D1">
        <w:rPr>
          <w:b w:val="0"/>
          <w:lang w:val="en-GB"/>
        </w:rPr>
        <w:t xml:space="preserve">For these purposes, and notwithstanding that a Subcontractor will be Processing Personal Information in terms of the Agreement and not the Service Provider, the Service Provider hereby indemnifies and holds SARS harmless against all Losses incurred by SARS </w:t>
      </w:r>
      <w:proofErr w:type="gramStart"/>
      <w:r w:rsidRPr="00D858D1">
        <w:rPr>
          <w:b w:val="0"/>
          <w:lang w:val="en-GB"/>
        </w:rPr>
        <w:t>as a result of</w:t>
      </w:r>
      <w:proofErr w:type="gramEnd"/>
      <w:r w:rsidRPr="00D858D1">
        <w:rPr>
          <w:b w:val="0"/>
          <w:lang w:val="en-GB"/>
        </w:rPr>
        <w:t xml:space="preserve"> any Personal Information Breaches by a Subcontractor and/or breach of any of the provisions of this Clauses </w:t>
      </w:r>
      <w:r>
        <w:rPr>
          <w:b w:val="0"/>
          <w:lang w:val="en-GB"/>
        </w:rPr>
        <w:t>11</w:t>
      </w:r>
      <w:r w:rsidRPr="00D858D1">
        <w:rPr>
          <w:b w:val="0"/>
          <w:lang w:val="en-GB"/>
        </w:rPr>
        <w:t xml:space="preserve">, </w:t>
      </w:r>
      <w:r>
        <w:rPr>
          <w:b w:val="0"/>
          <w:lang w:val="en-GB"/>
        </w:rPr>
        <w:t>12</w:t>
      </w:r>
      <w:r w:rsidRPr="00D858D1">
        <w:rPr>
          <w:b w:val="0"/>
          <w:lang w:val="en-GB"/>
        </w:rPr>
        <w:t xml:space="preserve"> and </w:t>
      </w:r>
      <w:r>
        <w:rPr>
          <w:b w:val="0"/>
          <w:lang w:val="en-GB"/>
        </w:rPr>
        <w:t>13</w:t>
      </w:r>
      <w:r w:rsidRPr="00D858D1">
        <w:rPr>
          <w:b w:val="0"/>
          <w:lang w:val="en-GB"/>
        </w:rPr>
        <w:t>.</w:t>
      </w:r>
    </w:p>
    <w:p w14:paraId="09050602" w14:textId="77777777" w:rsidR="007D76E0" w:rsidRPr="003E7B52" w:rsidRDefault="007D76E0" w:rsidP="003E7B52">
      <w:pPr>
        <w:widowControl w:val="0"/>
        <w:spacing w:before="120" w:after="120"/>
        <w:rPr>
          <w:sz w:val="20"/>
          <w:lang w:val="en-GB"/>
        </w:rPr>
      </w:pPr>
    </w:p>
    <w:p w14:paraId="20C44369" w14:textId="77777777" w:rsidR="002C7B71" w:rsidRPr="009516B7" w:rsidRDefault="007D76E0" w:rsidP="00284313">
      <w:pPr>
        <w:pStyle w:val="AfriGISHeading"/>
        <w:rPr>
          <w:lang w:val="en-GB"/>
        </w:rPr>
      </w:pPr>
      <w:bookmarkStart w:id="368" w:name="_Ref253985207"/>
      <w:bookmarkStart w:id="369" w:name="_Toc283110467"/>
      <w:bookmarkStart w:id="370" w:name="_Toc297120412"/>
      <w:bookmarkStart w:id="371" w:name="_Toc173398686"/>
      <w:r w:rsidRPr="009516B7">
        <w:rPr>
          <w:lang w:val="en-GB"/>
        </w:rPr>
        <w:t>AUDITS</w:t>
      </w:r>
      <w:bookmarkEnd w:id="368"/>
      <w:bookmarkEnd w:id="369"/>
      <w:bookmarkEnd w:id="370"/>
      <w:bookmarkEnd w:id="371"/>
    </w:p>
    <w:p w14:paraId="12701D98" w14:textId="5A1C6ED2" w:rsidR="00F8496D" w:rsidRDefault="00F8496D" w:rsidP="007F231D">
      <w:pPr>
        <w:pStyle w:val="AfriGIS11"/>
        <w:ind w:left="851" w:hanging="851"/>
        <w:rPr>
          <w:b w:val="0"/>
          <w:lang w:val="en-GB"/>
        </w:rPr>
      </w:pPr>
      <w:bookmarkStart w:id="372" w:name="_Ref525621478"/>
      <w:r w:rsidRPr="00F8496D">
        <w:rPr>
          <w:b w:val="0"/>
          <w:lang w:val="en-GB"/>
        </w:rPr>
        <w:t>Audit Rights:</w:t>
      </w:r>
    </w:p>
    <w:p w14:paraId="2B74FB63" w14:textId="37D22E35" w:rsidR="002D4793" w:rsidRDefault="002D4793" w:rsidP="00761345">
      <w:pPr>
        <w:pStyle w:val="AfriGIS11"/>
        <w:numPr>
          <w:ilvl w:val="2"/>
          <w:numId w:val="81"/>
        </w:numPr>
        <w:rPr>
          <w:b w:val="0"/>
          <w:lang w:val="en-GB"/>
        </w:rPr>
      </w:pPr>
      <w:r w:rsidRPr="002D4793">
        <w:rPr>
          <w:b w:val="0"/>
          <w:lang w:val="en-GB"/>
        </w:rPr>
        <w:t>The Service Provider will maintain a complete audit trail of financial and non-financial transactions resulting from the provision of the Services (the “Transactional Information”). Where SARS requires to audit the Transactional Information, the Service Provider will provide SARS with access to such Transactional Information including personnel, data, records and documentation relating thereto for the purpose of performing audits and inspections of the Transactional Information to: (</w:t>
      </w:r>
      <w:proofErr w:type="spellStart"/>
      <w:r w:rsidRPr="002D4793">
        <w:rPr>
          <w:b w:val="0"/>
          <w:lang w:val="en-GB"/>
        </w:rPr>
        <w:t>i</w:t>
      </w:r>
      <w:proofErr w:type="spellEnd"/>
      <w:r w:rsidRPr="002D4793">
        <w:rPr>
          <w:b w:val="0"/>
          <w:lang w:val="en-GB"/>
        </w:rPr>
        <w:t>) verify the accuracy of the Service Provider’s Fees and invoices; (ii) verify the accuracy of payments by SARS or credits from the Service Provider; (iii) verify the accuracy of price changes to the extent such changes are determined by reference to Service Provider’s costs or changes thereto;</w:t>
      </w:r>
    </w:p>
    <w:p w14:paraId="35EE40A7" w14:textId="77777777" w:rsidR="009D4285" w:rsidRPr="009D4285" w:rsidRDefault="009D4285" w:rsidP="00761345">
      <w:pPr>
        <w:pStyle w:val="ListParagraph"/>
        <w:numPr>
          <w:ilvl w:val="2"/>
          <w:numId w:val="81"/>
        </w:numPr>
        <w:rPr>
          <w:sz w:val="20"/>
          <w:lang w:val="en-GB"/>
        </w:rPr>
      </w:pPr>
      <w:r w:rsidRPr="009D4285">
        <w:rPr>
          <w:sz w:val="20"/>
          <w:lang w:val="en-GB"/>
        </w:rPr>
        <w:t>The Service Provider will maintain complete records of Servicer Provider accreditation including qualifications (the “Technical Information”) submitted as proof of Service Provider ability to provide the Services.  Where SARS requires to audit the Technical Information, the Service Provider will provide SARS with access to such Technical Information including personnel, data, records and documentation relating thereto for the purpose of performing audits and inspections of the Technical Information to: (</w:t>
      </w:r>
      <w:proofErr w:type="spellStart"/>
      <w:r w:rsidRPr="009D4285">
        <w:rPr>
          <w:sz w:val="20"/>
          <w:lang w:val="en-GB"/>
        </w:rPr>
        <w:t>i</w:t>
      </w:r>
      <w:proofErr w:type="spellEnd"/>
      <w:r w:rsidRPr="009D4285">
        <w:rPr>
          <w:sz w:val="20"/>
          <w:lang w:val="en-GB"/>
        </w:rPr>
        <w:t>) verify the accuracy of the Service Provider and/or Service Provider Personnel’s accreditation, qualification and/or experience; (ii) examine the Service Provider’s performance of the Services, including verifying compliance with the Best Industry Standards; (vi) verify compliance with the terms of the Agreement; (vii) satisfy the requirements of any Applicable Law.</w:t>
      </w:r>
    </w:p>
    <w:p w14:paraId="31CC84E9" w14:textId="77777777" w:rsidR="002D4793" w:rsidRPr="002D4793" w:rsidRDefault="002D4793" w:rsidP="007F231D">
      <w:pPr>
        <w:pStyle w:val="AfriGIS11"/>
        <w:numPr>
          <w:ilvl w:val="0"/>
          <w:numId w:val="0"/>
        </w:numPr>
        <w:ind w:left="1578"/>
        <w:rPr>
          <w:b w:val="0"/>
          <w:lang w:val="en-GB"/>
        </w:rPr>
      </w:pPr>
    </w:p>
    <w:p w14:paraId="6AC546EC" w14:textId="38822532" w:rsidR="0055427C" w:rsidRPr="0055427C" w:rsidRDefault="0055427C" w:rsidP="007F231D">
      <w:pPr>
        <w:pStyle w:val="AfriGIS11"/>
        <w:ind w:left="851" w:hanging="851"/>
        <w:rPr>
          <w:b w:val="0"/>
          <w:lang w:val="en-GB"/>
        </w:rPr>
      </w:pPr>
      <w:r w:rsidRPr="0055427C">
        <w:rPr>
          <w:b w:val="0"/>
          <w:lang w:val="en-GB"/>
        </w:rPr>
        <w:t xml:space="preserve">SARS reserves the right to appoint a third party to perform an audit under this Clause </w:t>
      </w:r>
      <w:r w:rsidR="00F157EA">
        <w:rPr>
          <w:b w:val="0"/>
          <w:lang w:val="en-GB"/>
        </w:rPr>
        <w:t>14</w:t>
      </w:r>
      <w:r w:rsidRPr="0055427C">
        <w:rPr>
          <w:b w:val="0"/>
          <w:lang w:val="en-GB"/>
        </w:rPr>
        <w:t>.1 and the Service Provider will provide to the auditors, inspectors and regulators such assistance as they may require.  Unless SARS has a good faith suspicion of fraud, SARS will provide the Service Provider with reasonable notice for audits.</w:t>
      </w:r>
    </w:p>
    <w:p w14:paraId="1BFE4C73" w14:textId="77777777" w:rsidR="001206EC" w:rsidRPr="001206EC" w:rsidRDefault="001206EC" w:rsidP="007F231D">
      <w:pPr>
        <w:pStyle w:val="AfriGIS11"/>
        <w:ind w:left="851" w:hanging="851"/>
        <w:rPr>
          <w:b w:val="0"/>
          <w:lang w:val="en-GB"/>
        </w:rPr>
      </w:pPr>
      <w:r w:rsidRPr="001206EC">
        <w:rPr>
          <w:b w:val="0"/>
          <w:lang w:val="en-GB"/>
        </w:rPr>
        <w:t xml:space="preserve">All costs incurred by SARS in performing audits of the Service Provider will be borne by SARS unless any such audit reveals a material inadequacy or material deficiency in respect of the Services including compliance with the relevant Applicable Laws, in which event the cost of such audit will be borne by Service Provider. </w:t>
      </w:r>
    </w:p>
    <w:p w14:paraId="05C79958" w14:textId="77777777" w:rsidR="001206EC" w:rsidRPr="001206EC" w:rsidRDefault="001206EC" w:rsidP="007F231D">
      <w:pPr>
        <w:pStyle w:val="AfriGIS11"/>
        <w:ind w:left="851" w:hanging="851"/>
        <w:rPr>
          <w:b w:val="0"/>
          <w:lang w:val="en-GB"/>
        </w:rPr>
      </w:pPr>
      <w:r w:rsidRPr="001206EC">
        <w:rPr>
          <w:b w:val="0"/>
          <w:lang w:val="en-GB"/>
        </w:rPr>
        <w:lastRenderedPageBreak/>
        <w:t>If an audit reveals an overcharge, the Service Provider will promptly refund the overcharge plus interest at Repo Rate, from the date of payment of the overcharge through the date the overcharge is refunded by Service Provider.</w:t>
      </w:r>
    </w:p>
    <w:p w14:paraId="555275F9" w14:textId="77777777" w:rsidR="001206EC" w:rsidRPr="001206EC" w:rsidRDefault="001206EC" w:rsidP="007F231D">
      <w:pPr>
        <w:pStyle w:val="AfriGIS11"/>
        <w:ind w:left="851" w:hanging="851"/>
        <w:rPr>
          <w:b w:val="0"/>
          <w:lang w:val="en-GB"/>
        </w:rPr>
      </w:pPr>
      <w:r w:rsidRPr="001206EC">
        <w:rPr>
          <w:b w:val="0"/>
          <w:lang w:val="en-GB"/>
        </w:rPr>
        <w:t>Audit Follow-Up:</w:t>
      </w:r>
    </w:p>
    <w:p w14:paraId="5326F884" w14:textId="3E845ADB" w:rsidR="000F61AF" w:rsidRDefault="000F61AF" w:rsidP="00761345">
      <w:pPr>
        <w:pStyle w:val="AfriGIS11"/>
        <w:numPr>
          <w:ilvl w:val="2"/>
          <w:numId w:val="82"/>
        </w:numPr>
        <w:rPr>
          <w:b w:val="0"/>
          <w:lang w:val="en-GB"/>
        </w:rPr>
      </w:pPr>
      <w:r w:rsidRPr="000F61AF">
        <w:rPr>
          <w:b w:val="0"/>
          <w:lang w:val="en-GB"/>
        </w:rPr>
        <w:t>Following an audit or examination, SARS or its external auditors will meet with the Service Provider to obtain factual concurrence with issues identified in the audit or examination.</w:t>
      </w:r>
    </w:p>
    <w:p w14:paraId="2C6D0681" w14:textId="77777777" w:rsidR="00C07293" w:rsidRPr="00C07293" w:rsidRDefault="00C07293" w:rsidP="00761345">
      <w:pPr>
        <w:pStyle w:val="AfriGIS11"/>
        <w:numPr>
          <w:ilvl w:val="2"/>
          <w:numId w:val="82"/>
        </w:numPr>
        <w:rPr>
          <w:b w:val="0"/>
          <w:lang w:val="en-GB"/>
        </w:rPr>
      </w:pPr>
      <w:r w:rsidRPr="00C07293">
        <w:rPr>
          <w:b w:val="0"/>
          <w:lang w:val="en-GB"/>
        </w:rPr>
        <w:t>Within 10 (ten) Business Days following the provision to the Service Provider of the findings of an audit, whether by way of a meeting or the delivery of the audit report by the auditors, or an audit report by the Service Provider’s auditors, the Service Provider will provide SARS with a plan ("Audit Response Plan") to address shortcomings or deficiencies raised in such audit findings attributable to the Service Provider.  The Audit Response Plan will identify the steps that the Service Provider will take to remedy such shortcomings and deficiencies and include a completion date for such steps detailed in the Audit Response Plan.  With SARS approval, the Service Provider will implement such Audit Response Plan at the Service Provider’s cost and expense.  If required and agreed between the Service Provider and SARS, the Service Provider will report monthly to SARS on the status of the implementation of any Audit Response Plan.  Failure to complete the Audit Response Plan on or before the completion date included in such Audit Response Plan will be deemed to be a material breach of the Agreement.</w:t>
      </w:r>
    </w:p>
    <w:p w14:paraId="6D9F4300" w14:textId="77777777" w:rsidR="00C07293" w:rsidRPr="00C07293" w:rsidRDefault="00C07293" w:rsidP="00761345">
      <w:pPr>
        <w:pStyle w:val="AfriGIS11"/>
        <w:numPr>
          <w:ilvl w:val="2"/>
          <w:numId w:val="82"/>
        </w:numPr>
        <w:rPr>
          <w:b w:val="0"/>
          <w:lang w:val="en-GB"/>
        </w:rPr>
      </w:pPr>
      <w:r w:rsidRPr="00C07293">
        <w:rPr>
          <w:b w:val="0"/>
          <w:lang w:val="en-GB"/>
        </w:rPr>
        <w:t>The Service Provider will promptly make available to SARS the results of any reviews or audits conducted by the Service Provider, its Affiliates agents or representatives (including internal and external auditors) to the extent such findings reflect conditions and events relating to the Services.</w:t>
      </w:r>
    </w:p>
    <w:p w14:paraId="33BAB087" w14:textId="782EE0F4" w:rsidR="002D4793" w:rsidRPr="008E6E80" w:rsidRDefault="00C07293" w:rsidP="00761345">
      <w:pPr>
        <w:pStyle w:val="AfriGIS11"/>
        <w:numPr>
          <w:ilvl w:val="2"/>
          <w:numId w:val="82"/>
        </w:numPr>
        <w:rPr>
          <w:b w:val="0"/>
          <w:lang w:val="en-GB"/>
        </w:rPr>
      </w:pPr>
      <w:r w:rsidRPr="00C07293">
        <w:rPr>
          <w:b w:val="0"/>
          <w:lang w:val="en-GB"/>
        </w:rPr>
        <w:t xml:space="preserve">Promptly after the issuance of any audit report or findings issued under Clause </w:t>
      </w:r>
      <w:r>
        <w:rPr>
          <w:b w:val="0"/>
          <w:lang w:val="en-GB"/>
        </w:rPr>
        <w:t>14</w:t>
      </w:r>
      <w:r w:rsidRPr="00C07293">
        <w:rPr>
          <w:b w:val="0"/>
          <w:lang w:val="en-GB"/>
        </w:rPr>
        <w:t>.5.3 the Parties will meet to review such report or findings and to agree on how to respond to the suggested changes</w:t>
      </w:r>
      <w:r w:rsidR="008E6E80">
        <w:rPr>
          <w:b w:val="0"/>
          <w:lang w:val="en-GB"/>
        </w:rPr>
        <w:t>.</w:t>
      </w:r>
    </w:p>
    <w:p w14:paraId="3B3CBAA3" w14:textId="15177B68" w:rsidR="002C7B71" w:rsidRPr="009516B7" w:rsidRDefault="002C7B71" w:rsidP="007F231D">
      <w:pPr>
        <w:pStyle w:val="AfriGIS11"/>
        <w:numPr>
          <w:ilvl w:val="0"/>
          <w:numId w:val="0"/>
        </w:numPr>
        <w:ind w:left="426"/>
        <w:rPr>
          <w:lang w:val="en-GB"/>
        </w:rPr>
      </w:pPr>
      <w:bookmarkStart w:id="373" w:name="_Hlt72054608"/>
      <w:bookmarkEnd w:id="372"/>
      <w:bookmarkEnd w:id="373"/>
    </w:p>
    <w:p w14:paraId="23D0D7DB" w14:textId="51BC8A49" w:rsidR="002C7B71" w:rsidRPr="009516B7" w:rsidRDefault="002C7B71" w:rsidP="000615A4">
      <w:pPr>
        <w:pStyle w:val="AfriGIS11"/>
        <w:ind w:left="851" w:hanging="851"/>
        <w:rPr>
          <w:b w:val="0"/>
          <w:lang w:val="en-GB"/>
        </w:rPr>
      </w:pPr>
      <w:r w:rsidRPr="009516B7">
        <w:rPr>
          <w:b w:val="0"/>
          <w:lang w:val="en-GB"/>
        </w:rPr>
        <w:t xml:space="preserve">The provisions of this </w:t>
      </w:r>
      <w:r w:rsidR="00E3174C" w:rsidRPr="009516B7">
        <w:rPr>
          <w:lang w:val="en-GB"/>
        </w:rPr>
        <w:t xml:space="preserve">Clause </w:t>
      </w:r>
      <w:r w:rsidR="00AD3D04">
        <w:fldChar w:fldCharType="begin"/>
      </w:r>
      <w:r w:rsidR="00AD3D04">
        <w:instrText xml:space="preserve"> REF _Ref253985207 \r \h  \* MERGEFORMAT </w:instrText>
      </w:r>
      <w:r w:rsidR="00AD3D04">
        <w:fldChar w:fldCharType="separate"/>
      </w:r>
      <w:r w:rsidR="000D3F86" w:rsidRPr="007F231D">
        <w:rPr>
          <w:lang w:val="en-GB"/>
        </w:rPr>
        <w:t>14</w:t>
      </w:r>
      <w:r w:rsidR="00AD3D04">
        <w:fldChar w:fldCharType="end"/>
      </w:r>
      <w:r w:rsidRPr="009516B7">
        <w:rPr>
          <w:b w:val="0"/>
          <w:lang w:val="en-GB"/>
        </w:rPr>
        <w:t xml:space="preserve"> will apply to the Service Provider’s subcontractors and the Service Provider will, prior to subcontracting any </w:t>
      </w:r>
      <w:r w:rsidR="004B0193" w:rsidRPr="009516B7">
        <w:rPr>
          <w:b w:val="0"/>
          <w:lang w:val="en-GB"/>
        </w:rPr>
        <w:t>Services</w:t>
      </w:r>
      <w:r w:rsidRPr="009516B7">
        <w:rPr>
          <w:b w:val="0"/>
          <w:lang w:val="en-GB"/>
        </w:rPr>
        <w:t xml:space="preserve"> procure the subc</w:t>
      </w:r>
      <w:r w:rsidR="005D38A8" w:rsidRPr="009516B7">
        <w:rPr>
          <w:b w:val="0"/>
          <w:lang w:val="en-GB"/>
        </w:rPr>
        <w:t>ontractor’s acceptance thereof.</w:t>
      </w:r>
    </w:p>
    <w:p w14:paraId="7819B09D" w14:textId="77777777" w:rsidR="007D76E0" w:rsidRPr="003E7B52" w:rsidRDefault="007D76E0" w:rsidP="003E7B52">
      <w:pPr>
        <w:widowControl w:val="0"/>
        <w:spacing w:before="120" w:after="120"/>
        <w:rPr>
          <w:sz w:val="20"/>
          <w:lang w:val="en-GB"/>
        </w:rPr>
      </w:pPr>
    </w:p>
    <w:p w14:paraId="0C9965A2" w14:textId="77777777" w:rsidR="0062034B" w:rsidRPr="009516B7" w:rsidRDefault="0062034B" w:rsidP="00284313">
      <w:pPr>
        <w:pStyle w:val="AfriGISHeading"/>
        <w:rPr>
          <w:lang w:val="en-GB"/>
        </w:rPr>
      </w:pPr>
      <w:bookmarkStart w:id="374" w:name="_Ref253986395"/>
      <w:bookmarkStart w:id="375" w:name="_Toc283110469"/>
      <w:bookmarkStart w:id="376" w:name="_Toc297120414"/>
      <w:bookmarkStart w:id="377" w:name="_Toc173398687"/>
      <w:bookmarkStart w:id="378" w:name="_Ref253988099"/>
      <w:bookmarkStart w:id="379" w:name="_Toc283110468"/>
      <w:bookmarkStart w:id="380" w:name="_Toc297120413"/>
      <w:r w:rsidRPr="009516B7">
        <w:rPr>
          <w:lang w:val="en-GB"/>
        </w:rPr>
        <w:t>BROAD BASED BLACK ECONOMIC EMPOWERMENT</w:t>
      </w:r>
      <w:bookmarkEnd w:id="374"/>
      <w:bookmarkEnd w:id="375"/>
      <w:bookmarkEnd w:id="376"/>
      <w:bookmarkEnd w:id="377"/>
    </w:p>
    <w:p w14:paraId="361B2679" w14:textId="696ED7E9" w:rsidR="00D96585" w:rsidRPr="00D96585" w:rsidRDefault="00D96585" w:rsidP="007F231D">
      <w:pPr>
        <w:pStyle w:val="AfriGIS11"/>
        <w:ind w:left="851" w:hanging="851"/>
        <w:rPr>
          <w:b w:val="0"/>
          <w:lang w:val="en-GB"/>
        </w:rPr>
      </w:pPr>
      <w:r w:rsidRPr="00D96585">
        <w:rPr>
          <w:b w:val="0"/>
          <w:lang w:val="en-GB"/>
        </w:rPr>
        <w:t xml:space="preserve">The Service Provider acknowledges that Broad-Based Black Economic Empowerment is a business and social imperative </w:t>
      </w:r>
      <w:proofErr w:type="gramStart"/>
      <w:r w:rsidRPr="00D96585">
        <w:rPr>
          <w:b w:val="0"/>
          <w:lang w:val="en-GB"/>
        </w:rPr>
        <w:t>in order to</w:t>
      </w:r>
      <w:proofErr w:type="gramEnd"/>
      <w:r w:rsidRPr="00D96585">
        <w:rPr>
          <w:b w:val="0"/>
          <w:lang w:val="en-GB"/>
        </w:rPr>
        <w:t xml:space="preserve"> achieve a non-racial, non-sexist and equitable society in South-Africa.</w:t>
      </w:r>
    </w:p>
    <w:p w14:paraId="3D138654" w14:textId="77777777" w:rsidR="00F878EA" w:rsidRPr="00F878EA" w:rsidRDefault="00F878EA" w:rsidP="007F231D">
      <w:pPr>
        <w:pStyle w:val="AfriGIS11"/>
        <w:ind w:left="851" w:hanging="851"/>
        <w:rPr>
          <w:b w:val="0"/>
          <w:lang w:val="en-GB"/>
        </w:rPr>
      </w:pPr>
      <w:r w:rsidRPr="00F878EA">
        <w:rPr>
          <w:b w:val="0"/>
          <w:lang w:val="en-GB"/>
        </w:rPr>
        <w:t>In pursuance of this objective the Service Provider commits and warrants to comply in all respects with the requirements of the BBBEE and BBBEE Codes issued in terms of the BBBEE.</w:t>
      </w:r>
    </w:p>
    <w:p w14:paraId="31151DC2" w14:textId="7CABD92A" w:rsidR="00F878EA" w:rsidRPr="00F878EA" w:rsidRDefault="00F878EA" w:rsidP="007F231D">
      <w:pPr>
        <w:pStyle w:val="AfriGIS11"/>
        <w:ind w:left="851" w:hanging="851"/>
        <w:rPr>
          <w:b w:val="0"/>
          <w:lang w:val="en-GB"/>
        </w:rPr>
      </w:pPr>
      <w:r w:rsidRPr="00F878EA">
        <w:rPr>
          <w:b w:val="0"/>
          <w:lang w:val="en-GB"/>
        </w:rPr>
        <w:t>Upon signature of this Agreement and one (1) calendar month after the expiry of a current certificate for a particular year, the Service Provider shall provide SARS with a certified copy of its BEE Status from an agency accredited by SANAS.</w:t>
      </w:r>
    </w:p>
    <w:p w14:paraId="12235BC5" w14:textId="77777777" w:rsidR="00F878EA" w:rsidRPr="00F878EA" w:rsidRDefault="00F878EA" w:rsidP="007F231D">
      <w:pPr>
        <w:pStyle w:val="AfriGIS11"/>
        <w:ind w:left="851" w:hanging="851"/>
        <w:rPr>
          <w:b w:val="0"/>
          <w:lang w:val="en-GB"/>
        </w:rPr>
      </w:pPr>
      <w:r w:rsidRPr="00F878EA">
        <w:rPr>
          <w:b w:val="0"/>
          <w:lang w:val="en-GB"/>
        </w:rPr>
        <w:t xml:space="preserve">During the currency of this Agreement (including any extension or renewal hereof which may apply), the Service Provider shall use reasonable endeavours to maintain and improve its current </w:t>
      </w:r>
      <w:r w:rsidRPr="00F878EA">
        <w:rPr>
          <w:b w:val="0"/>
          <w:lang w:val="en-GB"/>
        </w:rPr>
        <w:lastRenderedPageBreak/>
        <w:t>BEE Status.</w:t>
      </w:r>
    </w:p>
    <w:p w14:paraId="73DCAF39" w14:textId="53BF7445" w:rsidR="0062034B" w:rsidRPr="00E91542" w:rsidRDefault="00F878EA" w:rsidP="00E91542">
      <w:pPr>
        <w:pStyle w:val="AfriGIS11"/>
        <w:ind w:left="851" w:hanging="851"/>
        <w:rPr>
          <w:b w:val="0"/>
          <w:lang w:val="en-GB"/>
        </w:rPr>
      </w:pPr>
      <w:r w:rsidRPr="00F878EA">
        <w:rPr>
          <w:b w:val="0"/>
          <w:lang w:val="en-GB"/>
        </w:rPr>
        <w:t>A failure to provide a certified copy of its BEE Status or a failure to comply with provisions of this Clause will entitle SARS to terminate the Agreement by giving the Service Provider one (1) month's written notice.</w:t>
      </w:r>
    </w:p>
    <w:p w14:paraId="168D984B" w14:textId="00D6B7FE" w:rsidR="0062034B" w:rsidRPr="009516B7" w:rsidRDefault="0062034B" w:rsidP="000615A4">
      <w:pPr>
        <w:pStyle w:val="AfriGIS11"/>
        <w:ind w:left="851" w:hanging="851"/>
        <w:rPr>
          <w:b w:val="0"/>
          <w:lang w:val="en-GB"/>
        </w:rPr>
      </w:pPr>
      <w:r w:rsidRPr="009516B7">
        <w:rPr>
          <w:b w:val="0"/>
          <w:lang w:val="en-GB"/>
        </w:rPr>
        <w:t xml:space="preserve">SARS may, at its own cost and in its sole discretion, audit (whether by internal or external auditors) all information provided by the Service Provider in terms of this </w:t>
      </w:r>
      <w:r w:rsidRPr="009516B7">
        <w:rPr>
          <w:lang w:val="en-GB"/>
        </w:rPr>
        <w:t xml:space="preserve">Clause </w:t>
      </w:r>
      <w:r w:rsidR="00AD3D04">
        <w:fldChar w:fldCharType="begin"/>
      </w:r>
      <w:r w:rsidR="00AD3D04">
        <w:instrText xml:space="preserve"> REF _Ref253986395 \r \h  \* MERGEFORMAT </w:instrText>
      </w:r>
      <w:r w:rsidR="00AD3D04">
        <w:fldChar w:fldCharType="separate"/>
      </w:r>
      <w:r w:rsidR="00B26E62" w:rsidRPr="00B26E62">
        <w:rPr>
          <w:lang w:val="en-GB"/>
        </w:rPr>
        <w:t>15</w:t>
      </w:r>
      <w:r w:rsidR="00AD3D04">
        <w:fldChar w:fldCharType="end"/>
      </w:r>
      <w:r w:rsidRPr="009516B7">
        <w:rPr>
          <w:b w:val="0"/>
          <w:lang w:val="en-GB"/>
        </w:rPr>
        <w:t>, provided that where such audit exercise reveals discrepancies and inaccuracies in the information provided by the Service Provider to SARS (other than for minor or insubstantial discrepancies), the cost of such audit will be borne by the Service Provider.</w:t>
      </w:r>
    </w:p>
    <w:p w14:paraId="51183E9A" w14:textId="77777777" w:rsidR="0062034B" w:rsidRPr="003E7B52" w:rsidRDefault="0062034B" w:rsidP="003E7B52">
      <w:pPr>
        <w:widowControl w:val="0"/>
        <w:spacing w:before="120" w:after="120"/>
        <w:rPr>
          <w:sz w:val="20"/>
          <w:lang w:val="en-GB"/>
        </w:rPr>
      </w:pPr>
      <w:bookmarkStart w:id="381" w:name="_Toc169584307"/>
      <w:bookmarkStart w:id="382" w:name="_Toc238436013"/>
      <w:bookmarkStart w:id="383" w:name="_Toc238436346"/>
      <w:bookmarkStart w:id="384" w:name="_Toc239040003"/>
      <w:bookmarkStart w:id="385" w:name="_Toc239228005"/>
      <w:bookmarkStart w:id="386" w:name="_Toc239228201"/>
      <w:bookmarkStart w:id="387" w:name="_Toc239228979"/>
      <w:bookmarkStart w:id="388" w:name="_Toc239230907"/>
      <w:bookmarkStart w:id="389" w:name="_Toc239232607"/>
      <w:bookmarkStart w:id="390" w:name="_Toc239487167"/>
      <w:bookmarkStart w:id="391" w:name="_Toc239492241"/>
      <w:bookmarkStart w:id="392" w:name="_Toc239492837"/>
      <w:bookmarkStart w:id="393" w:name="_Toc239503747"/>
      <w:bookmarkStart w:id="394" w:name="_Toc239507571"/>
      <w:bookmarkStart w:id="395" w:name="_Toc239507962"/>
      <w:bookmarkStart w:id="396" w:name="_Toc239831868"/>
      <w:bookmarkStart w:id="397" w:name="_Toc239840836"/>
      <w:bookmarkStart w:id="398" w:name="_Toc240141435"/>
      <w:bookmarkStart w:id="399" w:name="_Toc240141539"/>
      <w:bookmarkStart w:id="400" w:name="_Toc240151933"/>
      <w:bookmarkStart w:id="401" w:name="_Ref251507879"/>
      <w:bookmarkStart w:id="402" w:name="_Toc251681615"/>
      <w:bookmarkStart w:id="403" w:name="_Toc283110470"/>
      <w:bookmarkStart w:id="404" w:name="_Toc297120415"/>
    </w:p>
    <w:p w14:paraId="2A266D1E" w14:textId="77777777" w:rsidR="0062034B" w:rsidRPr="009516B7" w:rsidRDefault="0062034B" w:rsidP="00284313">
      <w:pPr>
        <w:pStyle w:val="AfriGISHeading"/>
        <w:rPr>
          <w:lang w:val="en-GB"/>
        </w:rPr>
      </w:pPr>
      <w:bookmarkStart w:id="405" w:name="_Toc173398688"/>
      <w:r w:rsidRPr="009516B7">
        <w:rPr>
          <w:lang w:val="en-GB"/>
        </w:rPr>
        <w:t>RISK OF LOSS</w:t>
      </w:r>
      <w:bookmarkStart w:id="406" w:name="_Toc254327119"/>
      <w:bookmarkStart w:id="407" w:name="_Toc254327233"/>
      <w:bookmarkStart w:id="408" w:name="_Toc254337714"/>
      <w:bookmarkStart w:id="409" w:name="_Toc254339523"/>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1F34E334" w14:textId="1C6A4AB6" w:rsidR="0062034B" w:rsidRPr="009516B7" w:rsidRDefault="006B7542" w:rsidP="006167D0">
      <w:pPr>
        <w:pStyle w:val="AfriGIS11"/>
        <w:numPr>
          <w:ilvl w:val="0"/>
          <w:numId w:val="0"/>
        </w:numPr>
        <w:ind w:left="851"/>
        <w:rPr>
          <w:b w:val="0"/>
          <w:lang w:val="en-GB"/>
        </w:rPr>
      </w:pPr>
      <w:bookmarkStart w:id="410" w:name="findme"/>
      <w:bookmarkStart w:id="411" w:name="_Toc254326846"/>
      <w:bookmarkStart w:id="412" w:name="_Toc254327009"/>
      <w:bookmarkStart w:id="413" w:name="_Toc254327120"/>
      <w:bookmarkStart w:id="414" w:name="_Toc254327234"/>
      <w:bookmarkStart w:id="415" w:name="_Toc254337715"/>
      <w:bookmarkStart w:id="416" w:name="_Toc254339524"/>
      <w:bookmarkStart w:id="417" w:name="_Toc254326848"/>
      <w:bookmarkStart w:id="418" w:name="_Toc254327011"/>
      <w:bookmarkStart w:id="419" w:name="_Toc254327122"/>
      <w:bookmarkStart w:id="420" w:name="_Toc254327236"/>
      <w:bookmarkStart w:id="421" w:name="_Toc254337717"/>
      <w:bookmarkStart w:id="422" w:name="_Toc254339526"/>
      <w:bookmarkEnd w:id="410"/>
      <w:bookmarkEnd w:id="411"/>
      <w:bookmarkEnd w:id="412"/>
      <w:bookmarkEnd w:id="413"/>
      <w:bookmarkEnd w:id="414"/>
      <w:bookmarkEnd w:id="415"/>
      <w:bookmarkEnd w:id="416"/>
      <w:bookmarkEnd w:id="417"/>
      <w:bookmarkEnd w:id="418"/>
      <w:bookmarkEnd w:id="419"/>
      <w:bookmarkEnd w:id="420"/>
      <w:bookmarkEnd w:id="421"/>
      <w:bookmarkEnd w:id="422"/>
      <w:r w:rsidRPr="009516B7">
        <w:rPr>
          <w:b w:val="0"/>
          <w:lang w:val="en-GB"/>
        </w:rPr>
        <w:t>E</w:t>
      </w:r>
      <w:r w:rsidR="0062034B" w:rsidRPr="009516B7">
        <w:rPr>
          <w:b w:val="0"/>
          <w:lang w:val="en-GB"/>
        </w:rPr>
        <w:t xml:space="preserve">ach Party will be responsible for risk of loss of, and damage to, any assets of the other in its possession or under its control. Any GIS </w:t>
      </w:r>
      <w:r w:rsidR="00C139F1" w:rsidRPr="009516B7">
        <w:rPr>
          <w:b w:val="0"/>
          <w:lang w:val="en-GB"/>
        </w:rPr>
        <w:t>Data Set</w:t>
      </w:r>
      <w:r w:rsidR="0062034B" w:rsidRPr="009516B7">
        <w:rPr>
          <w:b w:val="0"/>
          <w:lang w:val="en-GB"/>
        </w:rPr>
        <w:t>s and GIS Software in the possession or control of the Service Provider’s subcontractors or agents (including couriers, freight companies and the like) will be deemed to be under the control of the Service Provider.</w:t>
      </w:r>
    </w:p>
    <w:p w14:paraId="4AFD0A6C" w14:textId="77777777" w:rsidR="005E48E4" w:rsidRPr="003E7B52" w:rsidRDefault="005E48E4" w:rsidP="003E7B52">
      <w:pPr>
        <w:widowControl w:val="0"/>
        <w:spacing w:before="120" w:after="120"/>
        <w:rPr>
          <w:sz w:val="20"/>
          <w:lang w:val="en-GB"/>
        </w:rPr>
      </w:pPr>
      <w:bookmarkStart w:id="423" w:name="_Toc283110472"/>
      <w:bookmarkStart w:id="424" w:name="_Toc297120417"/>
    </w:p>
    <w:p w14:paraId="6885A47A" w14:textId="77777777" w:rsidR="0062034B" w:rsidRPr="009516B7" w:rsidRDefault="0062034B" w:rsidP="00284313">
      <w:pPr>
        <w:pStyle w:val="AfriGISHeading"/>
        <w:rPr>
          <w:lang w:val="en-GB"/>
        </w:rPr>
      </w:pPr>
      <w:bookmarkStart w:id="425" w:name="_Toc173398689"/>
      <w:r w:rsidRPr="009516B7">
        <w:rPr>
          <w:lang w:val="en-GB"/>
        </w:rPr>
        <w:t>PUBLICITY</w:t>
      </w:r>
      <w:bookmarkEnd w:id="423"/>
      <w:bookmarkEnd w:id="424"/>
      <w:bookmarkEnd w:id="425"/>
    </w:p>
    <w:p w14:paraId="6A03D4F4" w14:textId="77777777" w:rsidR="0062034B" w:rsidRPr="009516B7" w:rsidRDefault="0062034B" w:rsidP="006167D0">
      <w:pPr>
        <w:pStyle w:val="AfriGIS11"/>
        <w:numPr>
          <w:ilvl w:val="0"/>
          <w:numId w:val="0"/>
        </w:numPr>
        <w:ind w:left="851"/>
        <w:rPr>
          <w:b w:val="0"/>
          <w:lang w:val="en-GB"/>
        </w:rPr>
      </w:pPr>
      <w:r w:rsidRPr="009516B7">
        <w:rPr>
          <w:b w:val="0"/>
          <w:lang w:val="en-GB"/>
        </w:rPr>
        <w:t>No announcements relating to this transaction and of any nature whatsoever will be made by or on behalf of a Party relating to this transaction without the prior consent of the other Party.</w:t>
      </w:r>
    </w:p>
    <w:p w14:paraId="300D7F6A" w14:textId="77777777" w:rsidR="0062034B" w:rsidRPr="003E7B52" w:rsidRDefault="0062034B" w:rsidP="003E7B52">
      <w:pPr>
        <w:widowControl w:val="0"/>
        <w:spacing w:before="120" w:after="120"/>
        <w:rPr>
          <w:sz w:val="20"/>
          <w:lang w:val="en-GB"/>
        </w:rPr>
      </w:pPr>
    </w:p>
    <w:p w14:paraId="10DDD922" w14:textId="77777777" w:rsidR="0062034B" w:rsidRPr="009516B7" w:rsidRDefault="0062034B" w:rsidP="00284313">
      <w:pPr>
        <w:pStyle w:val="AfriGISHeading"/>
        <w:rPr>
          <w:lang w:val="en-GB"/>
        </w:rPr>
      </w:pPr>
      <w:bookmarkStart w:id="426" w:name="_Toc35047546"/>
      <w:bookmarkStart w:id="427" w:name="_Toc38248702"/>
      <w:bookmarkStart w:id="428" w:name="_Toc283110473"/>
      <w:bookmarkStart w:id="429" w:name="_Toc297120418"/>
      <w:bookmarkStart w:id="430" w:name="_Toc173398690"/>
      <w:r w:rsidRPr="009516B7">
        <w:rPr>
          <w:lang w:val="en-GB"/>
        </w:rPr>
        <w:t>CO-OPERATION</w:t>
      </w:r>
      <w:bookmarkEnd w:id="426"/>
      <w:bookmarkEnd w:id="427"/>
      <w:bookmarkEnd w:id="428"/>
      <w:bookmarkEnd w:id="429"/>
      <w:bookmarkEnd w:id="430"/>
    </w:p>
    <w:p w14:paraId="29DF95BD" w14:textId="77777777" w:rsidR="0062034B" w:rsidRPr="009516B7" w:rsidRDefault="0062034B" w:rsidP="006167D0">
      <w:pPr>
        <w:pStyle w:val="AfriGIS11"/>
        <w:numPr>
          <w:ilvl w:val="0"/>
          <w:numId w:val="0"/>
        </w:numPr>
        <w:ind w:left="851"/>
        <w:rPr>
          <w:b w:val="0"/>
          <w:lang w:val="en-GB"/>
        </w:rPr>
      </w:pPr>
      <w:r w:rsidRPr="009516B7">
        <w:rPr>
          <w:b w:val="0"/>
          <w:lang w:val="en-GB"/>
        </w:rPr>
        <w:t xml:space="preserve">The Parties </w:t>
      </w:r>
      <w:proofErr w:type="gramStart"/>
      <w:r w:rsidRPr="009516B7">
        <w:rPr>
          <w:b w:val="0"/>
          <w:lang w:val="en-GB"/>
        </w:rPr>
        <w:t>undertake at all times</w:t>
      </w:r>
      <w:proofErr w:type="gramEnd"/>
      <w:r w:rsidRPr="009516B7">
        <w:rPr>
          <w:b w:val="0"/>
          <w:lang w:val="en-GB"/>
        </w:rPr>
        <w:t xml:space="preserve"> to co-operate with each other in good faith in order to carry out this Agreement.</w:t>
      </w:r>
    </w:p>
    <w:p w14:paraId="018049D5" w14:textId="77777777" w:rsidR="0062034B" w:rsidRPr="003E7B52" w:rsidRDefault="0062034B" w:rsidP="003E7B52">
      <w:pPr>
        <w:widowControl w:val="0"/>
        <w:spacing w:before="120" w:after="120"/>
        <w:rPr>
          <w:sz w:val="20"/>
          <w:lang w:val="en-GB"/>
        </w:rPr>
      </w:pPr>
    </w:p>
    <w:p w14:paraId="779A028C" w14:textId="77777777" w:rsidR="009826D6" w:rsidRPr="009826D6" w:rsidRDefault="009826D6" w:rsidP="009826D6">
      <w:pPr>
        <w:pStyle w:val="AfriGISHeading"/>
        <w:rPr>
          <w:lang w:val="en-GB"/>
        </w:rPr>
      </w:pPr>
      <w:bookmarkStart w:id="431" w:name="_Toc173398691"/>
      <w:bookmarkStart w:id="432" w:name="_Ref320256749"/>
      <w:bookmarkStart w:id="433" w:name="_Ref321148059"/>
      <w:bookmarkStart w:id="434" w:name="_Ref321148132"/>
      <w:r w:rsidRPr="009826D6">
        <w:rPr>
          <w:lang w:val="en-GB"/>
        </w:rPr>
        <w:t>INTEGRITY AND SECURITY COMPETENCE</w:t>
      </w:r>
      <w:bookmarkEnd w:id="431"/>
      <w:r w:rsidRPr="009826D6">
        <w:rPr>
          <w:lang w:val="en-GB"/>
        </w:rPr>
        <w:t xml:space="preserve"> </w:t>
      </w:r>
    </w:p>
    <w:p w14:paraId="0D67B1CE" w14:textId="77777777" w:rsidR="00DA1939" w:rsidRDefault="00DA1939" w:rsidP="00D765F4">
      <w:pPr>
        <w:pStyle w:val="AfriGIS11"/>
        <w:ind w:left="851" w:hanging="851"/>
        <w:rPr>
          <w:lang w:val="en-GB"/>
        </w:rPr>
      </w:pPr>
      <w:r w:rsidRPr="00DA1939">
        <w:rPr>
          <w:lang w:val="en-GB"/>
        </w:rPr>
        <w:t>Background Verification</w:t>
      </w:r>
    </w:p>
    <w:p w14:paraId="751957A2" w14:textId="680BC022" w:rsidR="00DA37EF" w:rsidRPr="00B26E62" w:rsidRDefault="00DA37EF" w:rsidP="00761345">
      <w:pPr>
        <w:pStyle w:val="AfriGIS11"/>
        <w:numPr>
          <w:ilvl w:val="2"/>
          <w:numId w:val="83"/>
        </w:numPr>
        <w:rPr>
          <w:b w:val="0"/>
          <w:bCs/>
          <w:lang w:val="en-GB"/>
        </w:rPr>
      </w:pPr>
      <w:r w:rsidRPr="00B26E62">
        <w:rPr>
          <w:b w:val="0"/>
          <w:bCs/>
          <w:lang w:val="en-GB"/>
        </w:rPr>
        <w:t xml:space="preserve">As a confirmation of a Service Provider Personnel’s citizenship, criminal record status, </w:t>
      </w:r>
      <w:r w:rsidR="002870DF" w:rsidRPr="00B26E62">
        <w:rPr>
          <w:b w:val="0"/>
          <w:bCs/>
          <w:lang w:val="en-GB"/>
        </w:rPr>
        <w:t>creditworthiness</w:t>
      </w:r>
      <w:r w:rsidRPr="00B26E62">
        <w:rPr>
          <w:b w:val="0"/>
          <w:bCs/>
          <w:lang w:val="en-GB"/>
        </w:rPr>
        <w:t xml:space="preserve">, academic qualifications and membership of professional associations, the Service Provider shall conduct a background vetting on every Service Provider Personnel whom it intends to delegate/assign to SARS for the fulfilment of its obligations in terms of this Agreement. </w:t>
      </w:r>
    </w:p>
    <w:p w14:paraId="3FFE3355" w14:textId="17AE0CA5" w:rsidR="00C2398E" w:rsidRPr="00B26E62" w:rsidRDefault="00C2398E" w:rsidP="00761345">
      <w:pPr>
        <w:pStyle w:val="AfriGIS11"/>
        <w:numPr>
          <w:ilvl w:val="2"/>
          <w:numId w:val="83"/>
        </w:numPr>
        <w:rPr>
          <w:b w:val="0"/>
          <w:bCs/>
          <w:lang w:val="en-GB"/>
        </w:rPr>
      </w:pPr>
      <w:r w:rsidRPr="00B26E62">
        <w:rPr>
          <w:b w:val="0"/>
          <w:bCs/>
          <w:lang w:val="en-GB"/>
        </w:rPr>
        <w:t>The Service Provider shall provide SARS with a Personal Credential Verification Certificate (</w:t>
      </w:r>
      <w:r w:rsidR="002870DF" w:rsidRPr="00B26E62">
        <w:rPr>
          <w:b w:val="0"/>
          <w:bCs/>
          <w:lang w:val="en-GB"/>
        </w:rPr>
        <w:t>PCV) and</w:t>
      </w:r>
      <w:r w:rsidRPr="00B26E62">
        <w:rPr>
          <w:b w:val="0"/>
          <w:bCs/>
          <w:lang w:val="en-GB"/>
        </w:rPr>
        <w:t xml:space="preserve"> the Candidate Declaration Form for each member of its Personnel referred to in clause 19.1.1 above prior to Effective Date, or where it is impossible to provide the report prior to Effective Date, the Service Provider shall refrain from delegating Service Provider Personnel for this purpose without it first providing such a report to SARS. </w:t>
      </w:r>
    </w:p>
    <w:p w14:paraId="1604206B" w14:textId="77777777" w:rsidR="00C2398E" w:rsidRPr="00B26E62" w:rsidRDefault="00C2398E" w:rsidP="00761345">
      <w:pPr>
        <w:pStyle w:val="AfriGIS11"/>
        <w:numPr>
          <w:ilvl w:val="2"/>
          <w:numId w:val="83"/>
        </w:numPr>
        <w:rPr>
          <w:b w:val="0"/>
          <w:bCs/>
          <w:lang w:val="en-GB"/>
        </w:rPr>
      </w:pPr>
      <w:r w:rsidRPr="00B26E62">
        <w:rPr>
          <w:b w:val="0"/>
          <w:bCs/>
          <w:lang w:val="en-GB"/>
        </w:rPr>
        <w:t>The PCV and the Candidate Declaration referred to in 19.1.2 above, shall be issued by a reputable screening agency. [Note to Bidder: the list of screening agencies acceptable to SARS will be agreed between the Parties prior to Effective Date]</w:t>
      </w:r>
    </w:p>
    <w:p w14:paraId="375C68DC" w14:textId="77777777" w:rsidR="00C2398E" w:rsidRPr="00B26E62" w:rsidRDefault="00C2398E" w:rsidP="00761345">
      <w:pPr>
        <w:pStyle w:val="AfriGIS11"/>
        <w:numPr>
          <w:ilvl w:val="2"/>
          <w:numId w:val="83"/>
        </w:numPr>
        <w:rPr>
          <w:b w:val="0"/>
          <w:bCs/>
          <w:lang w:val="en-GB"/>
        </w:rPr>
      </w:pPr>
      <w:r w:rsidRPr="00B26E62">
        <w:rPr>
          <w:b w:val="0"/>
          <w:bCs/>
          <w:lang w:val="en-GB"/>
        </w:rPr>
        <w:lastRenderedPageBreak/>
        <w:t>The validity of such PCV referred to in 19.1.2 shall not be older than 12 (twelve) months as at Effective Date and shall be updated as reasonably required by SARS from time to time.</w:t>
      </w:r>
    </w:p>
    <w:p w14:paraId="6F2F9E67" w14:textId="77777777" w:rsidR="00C2398E" w:rsidRPr="00B26E62" w:rsidRDefault="00C2398E" w:rsidP="00761345">
      <w:pPr>
        <w:pStyle w:val="AfriGIS11"/>
        <w:numPr>
          <w:ilvl w:val="2"/>
          <w:numId w:val="83"/>
        </w:numPr>
        <w:rPr>
          <w:b w:val="0"/>
          <w:bCs/>
          <w:lang w:val="en-GB"/>
        </w:rPr>
      </w:pPr>
      <w:r w:rsidRPr="00B26E62">
        <w:rPr>
          <w:b w:val="0"/>
          <w:bCs/>
          <w:lang w:val="en-GB"/>
        </w:rPr>
        <w:t xml:space="preserve">The Service Provider shall provide SARS with suitable, fit and proper Service Provider Personnel as a replacement of the individual member whose updated report reveals evidence that he/she no longer meets SARS’s integrity and security competence requirements. </w:t>
      </w:r>
    </w:p>
    <w:p w14:paraId="10DCD77F" w14:textId="77777777" w:rsidR="00C2398E" w:rsidRPr="00B26E62" w:rsidRDefault="00C2398E" w:rsidP="00761345">
      <w:pPr>
        <w:pStyle w:val="AfriGIS11"/>
        <w:numPr>
          <w:ilvl w:val="2"/>
          <w:numId w:val="83"/>
        </w:numPr>
        <w:rPr>
          <w:b w:val="0"/>
          <w:bCs/>
          <w:lang w:val="en-GB"/>
        </w:rPr>
      </w:pPr>
      <w:r w:rsidRPr="00B26E62">
        <w:rPr>
          <w:b w:val="0"/>
          <w:bCs/>
          <w:lang w:val="en-GB"/>
        </w:rPr>
        <w:t xml:space="preserve">The PCV referred to in 19.1.2 above must include the verification of the following, amongst others: </w:t>
      </w:r>
    </w:p>
    <w:p w14:paraId="2C835995" w14:textId="5D65F450" w:rsidR="00DA37EF" w:rsidRPr="00B26E62" w:rsidRDefault="00827B4F" w:rsidP="00761345">
      <w:pPr>
        <w:pStyle w:val="AfriGIS11"/>
        <w:numPr>
          <w:ilvl w:val="3"/>
          <w:numId w:val="83"/>
        </w:numPr>
        <w:rPr>
          <w:b w:val="0"/>
          <w:bCs/>
          <w:lang w:val="en-GB"/>
        </w:rPr>
      </w:pPr>
      <w:r w:rsidRPr="00B26E62">
        <w:rPr>
          <w:b w:val="0"/>
          <w:bCs/>
          <w:lang w:val="en-GB"/>
        </w:rPr>
        <w:t>ID verification and validation</w:t>
      </w:r>
    </w:p>
    <w:p w14:paraId="570E954C" w14:textId="77777777" w:rsidR="00187E16" w:rsidRPr="00B26E62" w:rsidRDefault="00187E16" w:rsidP="00761345">
      <w:pPr>
        <w:pStyle w:val="AfriGIS11"/>
        <w:numPr>
          <w:ilvl w:val="3"/>
          <w:numId w:val="83"/>
        </w:numPr>
        <w:rPr>
          <w:b w:val="0"/>
          <w:bCs/>
          <w:lang w:val="en-GB"/>
        </w:rPr>
      </w:pPr>
      <w:r w:rsidRPr="00B26E62">
        <w:rPr>
          <w:b w:val="0"/>
          <w:bCs/>
          <w:lang w:val="en-GB"/>
        </w:rPr>
        <w:t xml:space="preserve">Citizenship, including residency status </w:t>
      </w:r>
    </w:p>
    <w:p w14:paraId="65826D22" w14:textId="77777777" w:rsidR="00187E16" w:rsidRPr="00B26E62" w:rsidRDefault="00187E16" w:rsidP="00761345">
      <w:pPr>
        <w:pStyle w:val="AfriGIS11"/>
        <w:numPr>
          <w:ilvl w:val="3"/>
          <w:numId w:val="83"/>
        </w:numPr>
        <w:rPr>
          <w:b w:val="0"/>
          <w:bCs/>
          <w:lang w:val="en-GB"/>
        </w:rPr>
      </w:pPr>
      <w:r w:rsidRPr="00B26E62">
        <w:rPr>
          <w:b w:val="0"/>
          <w:bCs/>
          <w:lang w:val="en-GB"/>
        </w:rPr>
        <w:t>Criminal activity report</w:t>
      </w:r>
    </w:p>
    <w:p w14:paraId="57A1B11A" w14:textId="77777777" w:rsidR="00187E16" w:rsidRPr="00B26E62" w:rsidRDefault="00187E16" w:rsidP="00761345">
      <w:pPr>
        <w:pStyle w:val="AfriGIS11"/>
        <w:numPr>
          <w:ilvl w:val="3"/>
          <w:numId w:val="83"/>
        </w:numPr>
        <w:rPr>
          <w:b w:val="0"/>
          <w:bCs/>
          <w:lang w:val="en-GB"/>
        </w:rPr>
      </w:pPr>
      <w:r w:rsidRPr="00B26E62">
        <w:rPr>
          <w:b w:val="0"/>
          <w:bCs/>
          <w:lang w:val="en-GB"/>
        </w:rPr>
        <w:t xml:space="preserve">Credit record </w:t>
      </w:r>
    </w:p>
    <w:p w14:paraId="71142708" w14:textId="77777777" w:rsidR="00187E16" w:rsidRPr="00B26E62" w:rsidRDefault="00187E16" w:rsidP="00761345">
      <w:pPr>
        <w:pStyle w:val="AfriGIS11"/>
        <w:numPr>
          <w:ilvl w:val="3"/>
          <w:numId w:val="83"/>
        </w:numPr>
        <w:rPr>
          <w:b w:val="0"/>
          <w:bCs/>
          <w:lang w:val="en-GB"/>
        </w:rPr>
      </w:pPr>
      <w:r w:rsidRPr="00B26E62">
        <w:rPr>
          <w:b w:val="0"/>
          <w:bCs/>
          <w:lang w:val="en-GB"/>
        </w:rPr>
        <w:t xml:space="preserve">Academic qualifications including matric certificate or equivalent record </w:t>
      </w:r>
    </w:p>
    <w:p w14:paraId="7203CD8D" w14:textId="4B976808" w:rsidR="00E2687C" w:rsidRPr="00B26E62" w:rsidRDefault="00187E16" w:rsidP="00761345">
      <w:pPr>
        <w:pStyle w:val="AfriGIS11"/>
        <w:numPr>
          <w:ilvl w:val="3"/>
          <w:numId w:val="83"/>
        </w:numPr>
        <w:rPr>
          <w:b w:val="0"/>
          <w:bCs/>
          <w:lang w:val="en-GB"/>
        </w:rPr>
      </w:pPr>
      <w:r w:rsidRPr="00B26E62">
        <w:rPr>
          <w:b w:val="0"/>
          <w:bCs/>
          <w:lang w:val="en-GB"/>
        </w:rPr>
        <w:t>Professional association memberships</w:t>
      </w:r>
    </w:p>
    <w:p w14:paraId="468C3B60" w14:textId="77777777" w:rsidR="009B57B4" w:rsidRPr="00B26E62" w:rsidRDefault="009B57B4" w:rsidP="007F231D">
      <w:pPr>
        <w:pStyle w:val="AfriGIS11"/>
        <w:ind w:left="851" w:hanging="851"/>
        <w:rPr>
          <w:b w:val="0"/>
          <w:bCs/>
          <w:lang w:val="en-GB"/>
        </w:rPr>
      </w:pPr>
      <w:r w:rsidRPr="00B26E62">
        <w:rPr>
          <w:b w:val="0"/>
          <w:bCs/>
          <w:lang w:val="en-GB"/>
        </w:rPr>
        <w:t>The Service Provider will provide SARS with a quarterly written report, confirming that PCV have been completed and provided to SARS for all Service Provider Personnel it has delegated/assigned to SARS for the fulfilment of its obligations in terms of this Agreement.</w:t>
      </w:r>
    </w:p>
    <w:p w14:paraId="0CCEBEFA" w14:textId="77777777" w:rsidR="009B57B4" w:rsidRPr="00B26E62" w:rsidRDefault="009B57B4" w:rsidP="007F231D">
      <w:pPr>
        <w:pStyle w:val="AfriGIS11"/>
        <w:ind w:left="851" w:hanging="851"/>
        <w:rPr>
          <w:b w:val="0"/>
          <w:bCs/>
          <w:lang w:val="en-GB"/>
        </w:rPr>
      </w:pPr>
      <w:r w:rsidRPr="00B26E62">
        <w:rPr>
          <w:b w:val="0"/>
          <w:bCs/>
          <w:lang w:val="en-GB"/>
        </w:rPr>
        <w:t>Apart from Service Provider Personnel being Screened, the company itself and its directors must also be screened.   All Required information and documents must be submitted to SARS (Vetting Screening and Conflict of Interest Unit), by the Service Provider and its Directors.</w:t>
      </w:r>
    </w:p>
    <w:p w14:paraId="728132EA" w14:textId="77777777" w:rsidR="009B57B4" w:rsidRPr="00B26E62" w:rsidRDefault="009B57B4" w:rsidP="007F231D">
      <w:pPr>
        <w:pStyle w:val="AfriGIS11"/>
        <w:ind w:left="851" w:hanging="851"/>
        <w:rPr>
          <w:b w:val="0"/>
          <w:bCs/>
          <w:lang w:val="en-GB"/>
        </w:rPr>
      </w:pPr>
      <w:r w:rsidRPr="00B26E62">
        <w:rPr>
          <w:b w:val="0"/>
          <w:bCs/>
          <w:lang w:val="en-GB"/>
        </w:rPr>
        <w:t xml:space="preserve">Service Provider Personnel who have access to confidential/critical SARS information/infrastructure shall be subjected to the security vetting process, as per </w:t>
      </w:r>
      <w:proofErr w:type="gramStart"/>
      <w:r w:rsidRPr="00B26E62">
        <w:rPr>
          <w:b w:val="0"/>
          <w:bCs/>
          <w:lang w:val="en-GB"/>
        </w:rPr>
        <w:t>the  SARS</w:t>
      </w:r>
      <w:proofErr w:type="gramEnd"/>
      <w:r w:rsidRPr="00B26E62">
        <w:rPr>
          <w:b w:val="0"/>
          <w:bCs/>
          <w:lang w:val="en-GB"/>
        </w:rPr>
        <w:t xml:space="preserve"> vetting Policy.</w:t>
      </w:r>
    </w:p>
    <w:p w14:paraId="2472C83E" w14:textId="3DCBA8C2" w:rsidR="00D357B8" w:rsidRPr="00B26E62" w:rsidRDefault="009B57B4" w:rsidP="007F231D">
      <w:pPr>
        <w:pStyle w:val="AfriGIS11"/>
        <w:ind w:left="851" w:hanging="851"/>
        <w:rPr>
          <w:b w:val="0"/>
          <w:bCs/>
          <w:lang w:val="en-GB"/>
        </w:rPr>
      </w:pPr>
      <w:r w:rsidRPr="00B26E62">
        <w:rPr>
          <w:b w:val="0"/>
          <w:bCs/>
          <w:lang w:val="en-GB"/>
        </w:rPr>
        <w:t xml:space="preserve">SARS reserves the right to verify any such PCV provided by the Service Provider. </w:t>
      </w:r>
    </w:p>
    <w:p w14:paraId="51A1132C" w14:textId="77777777" w:rsidR="00FD6353" w:rsidRDefault="00FD6353" w:rsidP="007F231D">
      <w:pPr>
        <w:pStyle w:val="AfriGISHeading"/>
        <w:numPr>
          <w:ilvl w:val="0"/>
          <w:numId w:val="0"/>
        </w:numPr>
        <w:rPr>
          <w:lang w:val="en-GB"/>
        </w:rPr>
      </w:pPr>
    </w:p>
    <w:p w14:paraId="7D3B99B7" w14:textId="77777777" w:rsidR="00F55494" w:rsidRPr="00F55494" w:rsidRDefault="00F55494" w:rsidP="00F55494">
      <w:pPr>
        <w:pStyle w:val="AfriGISHeading"/>
        <w:rPr>
          <w:lang w:val="en-GB"/>
        </w:rPr>
      </w:pPr>
      <w:bookmarkStart w:id="435" w:name="_Toc173398692"/>
      <w:r w:rsidRPr="00F55494">
        <w:rPr>
          <w:lang w:val="en-GB"/>
        </w:rPr>
        <w:t>SECURITY COMPETENCE</w:t>
      </w:r>
      <w:bookmarkEnd w:id="435"/>
    </w:p>
    <w:p w14:paraId="72850D98" w14:textId="77777777" w:rsidR="00F55494" w:rsidRPr="00B26E62" w:rsidRDefault="00F55494" w:rsidP="007F231D">
      <w:pPr>
        <w:pStyle w:val="AfriGIS11"/>
        <w:ind w:left="851" w:hanging="851"/>
        <w:rPr>
          <w:b w:val="0"/>
          <w:bCs/>
          <w:lang w:val="en-GB"/>
        </w:rPr>
      </w:pPr>
      <w:r w:rsidRPr="00B26E62">
        <w:rPr>
          <w:b w:val="0"/>
          <w:bCs/>
          <w:lang w:val="en-GB"/>
        </w:rPr>
        <w:t xml:space="preserve">The Service Provider Personnel delegated/assigned to provide Services to SARS in terms of this Agreement who have access, or who are reasonably expected to have access, to SARS’s Confidential Information or SARS’s restricted areas </w:t>
      </w:r>
      <w:proofErr w:type="gramStart"/>
      <w:r w:rsidRPr="00B26E62">
        <w:rPr>
          <w:b w:val="0"/>
          <w:bCs/>
          <w:lang w:val="en-GB"/>
        </w:rPr>
        <w:t>shall at all times</w:t>
      </w:r>
      <w:proofErr w:type="gramEnd"/>
      <w:r w:rsidRPr="00B26E62">
        <w:rPr>
          <w:b w:val="0"/>
          <w:bCs/>
          <w:lang w:val="en-GB"/>
        </w:rPr>
        <w:t xml:space="preserve"> during the subsistence of this Agreement, be subject to SARS policies and procedures regarding integrity, competence, security. </w:t>
      </w:r>
    </w:p>
    <w:p w14:paraId="40179BC3" w14:textId="77777777" w:rsidR="00F55494" w:rsidRDefault="00F55494" w:rsidP="007F231D">
      <w:pPr>
        <w:pStyle w:val="AfriGISHeading"/>
        <w:numPr>
          <w:ilvl w:val="0"/>
          <w:numId w:val="0"/>
        </w:numPr>
        <w:ind w:left="360"/>
        <w:rPr>
          <w:lang w:val="en-GB"/>
        </w:rPr>
      </w:pPr>
    </w:p>
    <w:p w14:paraId="04285DFF" w14:textId="77777777" w:rsidR="00B26E62" w:rsidRDefault="00B26E62" w:rsidP="007F231D">
      <w:pPr>
        <w:pStyle w:val="AfriGISHeading"/>
        <w:numPr>
          <w:ilvl w:val="0"/>
          <w:numId w:val="0"/>
        </w:numPr>
        <w:ind w:left="360"/>
        <w:rPr>
          <w:lang w:val="en-GB"/>
        </w:rPr>
      </w:pPr>
    </w:p>
    <w:p w14:paraId="3BB2481B" w14:textId="77777777" w:rsidR="005C4617" w:rsidRPr="005C4617" w:rsidRDefault="005C4617" w:rsidP="005C4617">
      <w:pPr>
        <w:pStyle w:val="AfriGISHeading"/>
        <w:rPr>
          <w:lang w:val="en-GB"/>
        </w:rPr>
      </w:pPr>
      <w:bookmarkStart w:id="436" w:name="_Toc173398693"/>
      <w:r w:rsidRPr="005C4617">
        <w:rPr>
          <w:lang w:val="en-GB"/>
        </w:rPr>
        <w:t>ETHICAL BUSINESS PRACTICES</w:t>
      </w:r>
      <w:bookmarkEnd w:id="436"/>
    </w:p>
    <w:p w14:paraId="53CC1AD0" w14:textId="77777777" w:rsidR="005C4617" w:rsidRPr="00B26E62" w:rsidRDefault="005C4617" w:rsidP="005C4617">
      <w:pPr>
        <w:pStyle w:val="AfriGIS11"/>
        <w:ind w:left="851" w:hanging="851"/>
        <w:rPr>
          <w:b w:val="0"/>
          <w:bCs/>
          <w:lang w:val="en-GB"/>
        </w:rPr>
      </w:pPr>
      <w:r w:rsidRPr="00B26E62">
        <w:rPr>
          <w:b w:val="0"/>
          <w:bCs/>
          <w:lang w:val="en-GB"/>
        </w:rPr>
        <w:t xml:space="preserve">SARS has a policy of zero tolerance regarding corrupt activities. The Service Provider will promptly </w:t>
      </w:r>
      <w:r w:rsidRPr="00B26E62">
        <w:rPr>
          <w:b w:val="0"/>
          <w:bCs/>
          <w:lang w:val="en-GB"/>
        </w:rPr>
        <w:lastRenderedPageBreak/>
        <w:t>report to SARS or the relevant authorities any suspicion of corruption on the part of their personnel in relation 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p>
    <w:p w14:paraId="43A230A3" w14:textId="77777777" w:rsidR="005C4617" w:rsidRPr="00B26E62" w:rsidRDefault="005C4617" w:rsidP="007F231D">
      <w:pPr>
        <w:pStyle w:val="AfriGIS11"/>
        <w:ind w:left="851" w:hanging="851"/>
        <w:rPr>
          <w:b w:val="0"/>
          <w:bCs/>
          <w:lang w:val="en-GB"/>
        </w:rPr>
      </w:pPr>
      <w:r w:rsidRPr="00B26E62">
        <w:rPr>
          <w:b w:val="0"/>
          <w:bCs/>
          <w:lang w:val="en-GB"/>
        </w:rPr>
        <w:t>Neither Party will offer, promise or make any gift, payment, loan, reward, inducement benefit or other advantage to any of the other Party's personnel.</w:t>
      </w:r>
    </w:p>
    <w:p w14:paraId="4030C42B" w14:textId="77777777" w:rsidR="005C4617" w:rsidRPr="00B26E62" w:rsidRDefault="005C4617" w:rsidP="007F231D">
      <w:pPr>
        <w:pStyle w:val="AfriGIS11"/>
        <w:ind w:left="851" w:hanging="851"/>
        <w:rPr>
          <w:b w:val="0"/>
          <w:bCs/>
          <w:lang w:val="en-GB"/>
        </w:rPr>
      </w:pPr>
      <w:r w:rsidRPr="00B26E62">
        <w:rPr>
          <w:b w:val="0"/>
          <w:bCs/>
          <w:lang w:val="en-GB"/>
        </w:rPr>
        <w:t xml:space="preserve">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w:t>
      </w:r>
      <w:proofErr w:type="gramStart"/>
      <w:r w:rsidRPr="00B26E62">
        <w:rPr>
          <w:b w:val="0"/>
          <w:bCs/>
          <w:lang w:val="en-GB"/>
        </w:rPr>
        <w:t>In the event that</w:t>
      </w:r>
      <w:proofErr w:type="gramEnd"/>
      <w:r w:rsidRPr="00B26E62">
        <w:rPr>
          <w:b w:val="0"/>
          <w:bCs/>
          <w:lang w:val="en-GB"/>
        </w:rPr>
        <w:t xml:space="preserve"> an act of corruption, fraud or theft is proven, SARS will be entitled, on written notice to the Service Provider, to immediately terminate this Agreement.</w:t>
      </w:r>
    </w:p>
    <w:p w14:paraId="29E26F21" w14:textId="77777777" w:rsidR="005C4617" w:rsidRPr="00B26E62" w:rsidRDefault="005C4617" w:rsidP="007F231D">
      <w:pPr>
        <w:pStyle w:val="AfriGIS11"/>
        <w:ind w:left="851" w:hanging="851"/>
        <w:rPr>
          <w:b w:val="0"/>
          <w:bCs/>
          <w:lang w:val="en-GB"/>
        </w:rPr>
      </w:pPr>
      <w:r w:rsidRPr="00B26E62">
        <w:rPr>
          <w:b w:val="0"/>
          <w:bCs/>
          <w:lang w:val="en-GB"/>
        </w:rPr>
        <w:t>SARS reserves the right to withdraw an award or to cancel this Agreement should it be established, at any time, that the Service Provider, its personnel, its Subcontractor or the personnel of its Subcontractor has been blacklisted by National Treasury or by another government institution.</w:t>
      </w:r>
    </w:p>
    <w:p w14:paraId="6FD20D30" w14:textId="77777777" w:rsidR="005C4617" w:rsidRPr="005C4617" w:rsidRDefault="005C4617" w:rsidP="007F231D">
      <w:pPr>
        <w:pStyle w:val="AfriGIS11"/>
        <w:numPr>
          <w:ilvl w:val="0"/>
          <w:numId w:val="0"/>
        </w:numPr>
        <w:ind w:left="851"/>
        <w:rPr>
          <w:lang w:val="en-GB"/>
        </w:rPr>
      </w:pPr>
    </w:p>
    <w:p w14:paraId="6BAEF795" w14:textId="77777777" w:rsidR="008E6E80" w:rsidRPr="008E6E80" w:rsidRDefault="008E6E80" w:rsidP="008E6E80">
      <w:pPr>
        <w:pStyle w:val="AfriGISHeading"/>
        <w:rPr>
          <w:lang w:val="en-GB"/>
        </w:rPr>
      </w:pPr>
      <w:bookmarkStart w:id="437" w:name="_Toc173398694"/>
      <w:r w:rsidRPr="008E6E80">
        <w:rPr>
          <w:lang w:val="en-GB"/>
        </w:rPr>
        <w:t>CONFLICT OF INTEREST</w:t>
      </w:r>
      <w:bookmarkEnd w:id="437"/>
    </w:p>
    <w:p w14:paraId="47011062" w14:textId="77777777" w:rsidR="008E6E80" w:rsidRPr="00B26E62" w:rsidRDefault="008E6E80" w:rsidP="008E6E80">
      <w:pPr>
        <w:pStyle w:val="AfriGIS11"/>
        <w:ind w:left="851" w:hanging="851"/>
        <w:rPr>
          <w:b w:val="0"/>
          <w:bCs/>
          <w:lang w:val="en-GB"/>
        </w:rPr>
      </w:pPr>
      <w:r w:rsidRPr="00B26E62">
        <w:rPr>
          <w:b w:val="0"/>
          <w:bCs/>
          <w:lang w:val="en-GB"/>
        </w:rPr>
        <w:t xml:space="preserve">The Service Provider undertakes to immediately notify SARS </w:t>
      </w:r>
      <w:proofErr w:type="gramStart"/>
      <w:r w:rsidRPr="00B26E62">
        <w:rPr>
          <w:b w:val="0"/>
          <w:bCs/>
          <w:lang w:val="en-GB"/>
        </w:rPr>
        <w:t>in the event that</w:t>
      </w:r>
      <w:proofErr w:type="gramEnd"/>
      <w:r w:rsidRPr="00B26E62">
        <w:rPr>
          <w:b w:val="0"/>
          <w:bCs/>
          <w:lang w:val="en-GB"/>
        </w:rPr>
        <w:t xml:space="preserve"> a conflict of interest is identified, upon entering of the Agreement by SARS and the Service Provider.</w:t>
      </w:r>
    </w:p>
    <w:p w14:paraId="25E4F004" w14:textId="77777777" w:rsidR="008E6E80" w:rsidRPr="00B26E62" w:rsidRDefault="008E6E80" w:rsidP="007F231D">
      <w:pPr>
        <w:pStyle w:val="AfriGIS11"/>
        <w:ind w:left="851" w:hanging="851"/>
        <w:rPr>
          <w:b w:val="0"/>
          <w:bCs/>
          <w:lang w:val="en-GB"/>
        </w:rPr>
      </w:pPr>
      <w:r w:rsidRPr="00B26E62">
        <w:rPr>
          <w:b w:val="0"/>
          <w:bCs/>
          <w:lang w:val="en-GB"/>
        </w:rPr>
        <w:t>The Service Provider further warrants that it will not disclose any Confidential Information it obtained in rendering the Services to SARS to any client or third party unless required by law.</w:t>
      </w:r>
    </w:p>
    <w:p w14:paraId="3D52ECCA" w14:textId="77777777" w:rsidR="008E6E80" w:rsidRPr="008E6E80" w:rsidRDefault="008E6E80" w:rsidP="007F231D">
      <w:pPr>
        <w:pStyle w:val="AfriGIS11"/>
        <w:numPr>
          <w:ilvl w:val="0"/>
          <w:numId w:val="0"/>
        </w:numPr>
        <w:ind w:left="851"/>
        <w:rPr>
          <w:lang w:val="en-GB"/>
        </w:rPr>
      </w:pPr>
    </w:p>
    <w:p w14:paraId="549D16DD" w14:textId="77777777" w:rsidR="008E6E80" w:rsidRPr="008E6E80" w:rsidRDefault="008E6E80" w:rsidP="008E6E80">
      <w:pPr>
        <w:pStyle w:val="AfriGISHeading"/>
        <w:rPr>
          <w:lang w:val="en-GB"/>
        </w:rPr>
      </w:pPr>
      <w:bookmarkStart w:id="438" w:name="_Toc173398695"/>
      <w:r w:rsidRPr="008E6E80">
        <w:rPr>
          <w:lang w:val="en-GB"/>
        </w:rPr>
        <w:t>NEW LAWS AND INABILITY TO PERFORM</w:t>
      </w:r>
      <w:bookmarkEnd w:id="438"/>
    </w:p>
    <w:p w14:paraId="385BCF19" w14:textId="77777777" w:rsidR="008E6E80" w:rsidRPr="00B26E62" w:rsidRDefault="008E6E80" w:rsidP="008E6E80">
      <w:pPr>
        <w:pStyle w:val="AfriGIS11"/>
        <w:ind w:left="851" w:hanging="851"/>
        <w:rPr>
          <w:b w:val="0"/>
          <w:bCs/>
          <w:lang w:val="en-GB"/>
        </w:rPr>
      </w:pPr>
      <w:r w:rsidRPr="00B26E62">
        <w:rPr>
          <w:b w:val="0"/>
          <w:bCs/>
          <w:lang w:val="en-GB"/>
        </w:rPr>
        <w:t xml:space="preserve">It is recorded that the Parties are aware of various new Bills that are to be presented to Parliament which, if passed into law, may </w:t>
      </w:r>
      <w:proofErr w:type="gramStart"/>
      <w:r w:rsidRPr="00B26E62">
        <w:rPr>
          <w:b w:val="0"/>
          <w:bCs/>
          <w:lang w:val="en-GB"/>
        </w:rPr>
        <w:t>have an effect on</w:t>
      </w:r>
      <w:proofErr w:type="gramEnd"/>
      <w:r w:rsidRPr="00B26E62">
        <w:rPr>
          <w:b w:val="0"/>
          <w:bCs/>
          <w:lang w:val="en-GB"/>
        </w:rPr>
        <w:t xml:space="preserve">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p>
    <w:p w14:paraId="5DA23A96" w14:textId="77777777" w:rsidR="008E6E80" w:rsidRPr="00B26E62" w:rsidRDefault="008E6E80" w:rsidP="007F231D">
      <w:pPr>
        <w:pStyle w:val="AfriGIS11"/>
        <w:ind w:left="851" w:hanging="851"/>
        <w:rPr>
          <w:b w:val="0"/>
          <w:bCs/>
          <w:lang w:val="en-GB"/>
        </w:rPr>
      </w:pPr>
      <w:r w:rsidRPr="00B26E62">
        <w:rPr>
          <w:b w:val="0"/>
          <w:bCs/>
          <w:lang w:val="en-GB"/>
        </w:rPr>
        <w:t>If any law comes into operation subsequent to the commencement of the Services notwithstanding the Effective Date, which law affects any aspect or matter or issue contained in the is Agreement and/or performance of the Services, the Parties undertake to enter into negotiations in good faith regarding a variation of the Services in order to ensure that neither the Services nor implementation constitutes a contravention of such law by either Party.</w:t>
      </w:r>
    </w:p>
    <w:p w14:paraId="2B540431" w14:textId="77777777" w:rsidR="008E6E80" w:rsidRPr="008E6E80" w:rsidRDefault="008E6E80" w:rsidP="007F231D">
      <w:pPr>
        <w:pStyle w:val="AfriGIS11"/>
        <w:numPr>
          <w:ilvl w:val="0"/>
          <w:numId w:val="0"/>
        </w:numPr>
        <w:ind w:left="851"/>
        <w:rPr>
          <w:lang w:val="en-GB"/>
        </w:rPr>
      </w:pPr>
    </w:p>
    <w:p w14:paraId="7C90340D" w14:textId="77777777" w:rsidR="008E6E80" w:rsidRPr="008E6E80" w:rsidRDefault="008E6E80" w:rsidP="008E6E80">
      <w:pPr>
        <w:pStyle w:val="AfriGISHeading"/>
        <w:rPr>
          <w:lang w:val="en-GB"/>
        </w:rPr>
      </w:pPr>
      <w:bookmarkStart w:id="439" w:name="_Toc173398696"/>
      <w:r w:rsidRPr="008E6E80">
        <w:rPr>
          <w:lang w:val="en-GB"/>
        </w:rPr>
        <w:lastRenderedPageBreak/>
        <w:t>BUSINESS CONTINUITY MANAGEMENT</w:t>
      </w:r>
      <w:bookmarkEnd w:id="439"/>
      <w:r w:rsidRPr="008E6E80">
        <w:rPr>
          <w:lang w:val="en-GB"/>
        </w:rPr>
        <w:t xml:space="preserve"> </w:t>
      </w:r>
    </w:p>
    <w:p w14:paraId="778945CE" w14:textId="77777777" w:rsidR="001F7885" w:rsidRPr="00675D47" w:rsidRDefault="001F7885" w:rsidP="007F231D">
      <w:pPr>
        <w:pStyle w:val="AfriGIS11"/>
        <w:ind w:left="851" w:hanging="851"/>
        <w:rPr>
          <w:b w:val="0"/>
          <w:bCs/>
          <w:lang w:val="en-GB"/>
        </w:rPr>
      </w:pPr>
      <w:r w:rsidRPr="00675D47">
        <w:rPr>
          <w:b w:val="0"/>
          <w:bCs/>
          <w:lang w:val="en-GB"/>
        </w:rPr>
        <w:t>To mitigate the effects of any disaster incident, the Service Provider shall implement and maintain a proven business continuity plan that is satisfactory to SARS which ensure continuity of the Services in the event of early termination of this Agreement for any reason whatsoever, which business continuity plan shall when acceptance by SARS, be attached to this Agreement as Annexure F. For the avoidance of doubt the cost of implementing and maintaining the business continuity plan shall be for the account of the Service Provider.</w:t>
      </w:r>
    </w:p>
    <w:p w14:paraId="6847F6C8" w14:textId="77777777" w:rsidR="001F7885" w:rsidRPr="00675D47" w:rsidRDefault="001F7885" w:rsidP="007F231D">
      <w:pPr>
        <w:pStyle w:val="AfriGIS11"/>
        <w:ind w:left="851" w:hanging="851"/>
        <w:rPr>
          <w:b w:val="0"/>
          <w:bCs/>
          <w:lang w:val="en-GB"/>
        </w:rPr>
      </w:pPr>
      <w:r w:rsidRPr="00675D47">
        <w:rPr>
          <w:b w:val="0"/>
          <w:bCs/>
          <w:lang w:val="en-GB"/>
        </w:rPr>
        <w:t>On an annual basis, SARS, or its nominated appointee, shall have the right to review and assess the Service Provider’s business continuity plan in respect of the Services.</w:t>
      </w:r>
    </w:p>
    <w:p w14:paraId="2BD335BE" w14:textId="77777777" w:rsidR="001F7885" w:rsidRPr="00675D47" w:rsidRDefault="001F7885" w:rsidP="007F231D">
      <w:pPr>
        <w:pStyle w:val="AfriGIS11"/>
        <w:ind w:left="851" w:hanging="851"/>
        <w:rPr>
          <w:b w:val="0"/>
          <w:bCs/>
          <w:lang w:val="en-GB"/>
        </w:rPr>
      </w:pPr>
      <w:r w:rsidRPr="00675D47">
        <w:rPr>
          <w:b w:val="0"/>
          <w:bCs/>
          <w:lang w:val="en-GB"/>
        </w:rPr>
        <w:t>The Service Provider shall immediately, or as soon as is reasonably or practically possible, inform SARS in writing of any internal or external incidents that impact on, or may impact on, or prevent it from providing the Services and how it plans to resolve such incidents to ensure a sustained Service provision in line with the Service Level Agreement.</w:t>
      </w:r>
    </w:p>
    <w:p w14:paraId="04E26892" w14:textId="77777777" w:rsidR="005C4617" w:rsidRDefault="005C4617" w:rsidP="007F231D">
      <w:pPr>
        <w:pStyle w:val="AfriGIS11"/>
        <w:numPr>
          <w:ilvl w:val="0"/>
          <w:numId w:val="0"/>
        </w:numPr>
        <w:ind w:left="851"/>
        <w:rPr>
          <w:lang w:val="en-GB"/>
        </w:rPr>
      </w:pPr>
    </w:p>
    <w:p w14:paraId="447CB3EE" w14:textId="77777777" w:rsidR="001F7885" w:rsidRPr="001F7885" w:rsidRDefault="001F7885" w:rsidP="001F7885">
      <w:pPr>
        <w:pStyle w:val="AfriGISHeading"/>
        <w:rPr>
          <w:lang w:val="en-GB"/>
        </w:rPr>
      </w:pPr>
      <w:bookmarkStart w:id="440" w:name="_Toc173398697"/>
      <w:r w:rsidRPr="001F7885">
        <w:rPr>
          <w:lang w:val="en-GB"/>
        </w:rPr>
        <w:t>RELATIONSHIP BETWEEN THE PARTIES</w:t>
      </w:r>
      <w:bookmarkEnd w:id="440"/>
    </w:p>
    <w:p w14:paraId="5348D8B1" w14:textId="77777777" w:rsidR="001F7885" w:rsidRPr="00675D47" w:rsidRDefault="001F7885" w:rsidP="007F231D">
      <w:pPr>
        <w:pStyle w:val="AfriGIS11"/>
        <w:ind w:left="851" w:hanging="851"/>
        <w:rPr>
          <w:b w:val="0"/>
          <w:bCs/>
          <w:lang w:val="en-GB"/>
        </w:rPr>
      </w:pPr>
      <w:r w:rsidRPr="00675D47">
        <w:rPr>
          <w:b w:val="0"/>
          <w:bCs/>
          <w:lang w:val="en-GB"/>
        </w:rPr>
        <w:t xml:space="preserve">The Service Provider is an independent contractor and under no circumstances will it be a partner, joint venture partner, agent, or employee of SARS in the performance of its duties and responsibilities pursuant to the Agreement.  </w:t>
      </w:r>
    </w:p>
    <w:p w14:paraId="2CADE40E" w14:textId="77777777" w:rsidR="001F7885" w:rsidRPr="00675D47" w:rsidRDefault="001F7885" w:rsidP="007F231D">
      <w:pPr>
        <w:pStyle w:val="AfriGIS11"/>
        <w:ind w:left="851" w:hanging="851"/>
        <w:rPr>
          <w:b w:val="0"/>
          <w:bCs/>
          <w:lang w:val="en-GB"/>
        </w:rPr>
      </w:pPr>
      <w:r w:rsidRPr="00675D47">
        <w:rPr>
          <w:b w:val="0"/>
          <w:bCs/>
          <w:lang w:val="en-GB"/>
        </w:rPr>
        <w:t>All personnel used by the Service Provider will be the Service Provider’s employees, contractors, Subcontractors or agents, and the entire management, direction, and control of all such persons will be and remain the responsibility of the Service Provider.</w:t>
      </w:r>
    </w:p>
    <w:p w14:paraId="78CE76C8" w14:textId="77777777" w:rsidR="001F7885" w:rsidRDefault="001F7885" w:rsidP="00675D47">
      <w:pPr>
        <w:pStyle w:val="AfriGIS11"/>
        <w:numPr>
          <w:ilvl w:val="0"/>
          <w:numId w:val="0"/>
        </w:numPr>
        <w:ind w:left="851"/>
        <w:rPr>
          <w:lang w:val="en-GB"/>
        </w:rPr>
      </w:pPr>
    </w:p>
    <w:p w14:paraId="319D1F83" w14:textId="375FFF35" w:rsidR="002C7B71" w:rsidRPr="009516B7" w:rsidRDefault="007D76E0" w:rsidP="00284313">
      <w:pPr>
        <w:pStyle w:val="AfriGISHeading"/>
        <w:rPr>
          <w:lang w:val="en-GB"/>
        </w:rPr>
      </w:pPr>
      <w:bookmarkStart w:id="441" w:name="_Toc173398698"/>
      <w:r w:rsidRPr="009516B7">
        <w:rPr>
          <w:lang w:val="en-GB"/>
        </w:rPr>
        <w:t>WARRANTIES</w:t>
      </w:r>
      <w:bookmarkEnd w:id="378"/>
      <w:bookmarkEnd w:id="379"/>
      <w:bookmarkEnd w:id="380"/>
      <w:bookmarkEnd w:id="432"/>
      <w:bookmarkEnd w:id="433"/>
      <w:bookmarkEnd w:id="434"/>
      <w:bookmarkEnd w:id="441"/>
    </w:p>
    <w:p w14:paraId="73CEA1BB" w14:textId="77777777" w:rsidR="002C7B71" w:rsidRPr="009516B7" w:rsidRDefault="007416A3" w:rsidP="000615A4">
      <w:pPr>
        <w:pStyle w:val="AfriGIS11"/>
        <w:ind w:left="851" w:hanging="851"/>
        <w:rPr>
          <w:lang w:val="en-GB"/>
        </w:rPr>
      </w:pPr>
      <w:bookmarkStart w:id="442" w:name="_Ref502636938"/>
      <w:r w:rsidRPr="009516B7">
        <w:rPr>
          <w:lang w:val="en-GB"/>
        </w:rPr>
        <w:t>General Warranties</w:t>
      </w:r>
    </w:p>
    <w:p w14:paraId="591F70AA" w14:textId="77777777" w:rsidR="00DB688C" w:rsidRPr="009516B7" w:rsidRDefault="002C7B71" w:rsidP="006167D0">
      <w:pPr>
        <w:pStyle w:val="AfriGIS11"/>
        <w:numPr>
          <w:ilvl w:val="0"/>
          <w:numId w:val="0"/>
        </w:numPr>
        <w:ind w:left="851"/>
        <w:rPr>
          <w:b w:val="0"/>
          <w:lang w:val="en-GB"/>
        </w:rPr>
      </w:pPr>
      <w:r w:rsidRPr="009516B7">
        <w:rPr>
          <w:b w:val="0"/>
          <w:lang w:val="en-GB"/>
        </w:rPr>
        <w:t>The Service Provider warrants that it will for the duration of this Agreement:</w:t>
      </w:r>
    </w:p>
    <w:p w14:paraId="26321761" w14:textId="459AAEFA" w:rsidR="00DB688C" w:rsidRPr="009516B7" w:rsidRDefault="002C7B71" w:rsidP="00761345">
      <w:pPr>
        <w:pStyle w:val="AfriGIS111"/>
        <w:numPr>
          <w:ilvl w:val="2"/>
          <w:numId w:val="56"/>
        </w:numPr>
        <w:rPr>
          <w:lang w:val="en-GB"/>
        </w:rPr>
      </w:pPr>
      <w:r w:rsidRPr="009516B7">
        <w:rPr>
          <w:lang w:val="en-GB"/>
        </w:rPr>
        <w:t>use adequate numbers of qualified staff with suitable training, accreditation, education, experience and skill to perform the Services</w:t>
      </w:r>
      <w:r w:rsidR="00262434" w:rsidRPr="009516B7">
        <w:rPr>
          <w:lang w:val="en-GB"/>
        </w:rPr>
        <w:t xml:space="preserve"> at whatever volumes SARS may from time to time require in accordance with the requirements of the Agreement and the Performance </w:t>
      </w:r>
      <w:proofErr w:type="gramStart"/>
      <w:r w:rsidR="00262434" w:rsidRPr="009516B7">
        <w:rPr>
          <w:lang w:val="en-GB"/>
        </w:rPr>
        <w:t>Standards</w:t>
      </w:r>
      <w:r w:rsidRPr="009516B7">
        <w:rPr>
          <w:lang w:val="en-GB"/>
        </w:rPr>
        <w:t>;</w:t>
      </w:r>
      <w:proofErr w:type="gramEnd"/>
    </w:p>
    <w:p w14:paraId="6AB7B41C" w14:textId="77777777" w:rsidR="00DB688C" w:rsidRPr="009516B7" w:rsidRDefault="002C7B71" w:rsidP="00761345">
      <w:pPr>
        <w:pStyle w:val="AfriGIS111"/>
        <w:numPr>
          <w:ilvl w:val="2"/>
          <w:numId w:val="56"/>
        </w:numPr>
        <w:rPr>
          <w:lang w:val="en-GB"/>
        </w:rPr>
      </w:pPr>
      <w:r w:rsidRPr="009516B7">
        <w:rPr>
          <w:lang w:val="en-GB"/>
        </w:rPr>
        <w:t>use and adopt any standards and processes required under this Agreement; and</w:t>
      </w:r>
    </w:p>
    <w:p w14:paraId="24858824" w14:textId="77777777" w:rsidR="002C7B71" w:rsidRPr="009516B7" w:rsidRDefault="002C7B71" w:rsidP="00761345">
      <w:pPr>
        <w:pStyle w:val="AfriGIS111"/>
        <w:numPr>
          <w:ilvl w:val="2"/>
          <w:numId w:val="56"/>
        </w:numPr>
        <w:rPr>
          <w:lang w:val="en-GB"/>
        </w:rPr>
      </w:pPr>
      <w:r w:rsidRPr="009516B7">
        <w:rPr>
          <w:lang w:val="en-GB"/>
        </w:rPr>
        <w:t xml:space="preserve">provide the Services with promptness and diligence and in a workmanlike manner and in accordance with the practices and high professional standards used in well-managed operations performing services </w:t>
      </w:r>
      <w:proofErr w:type="gramStart"/>
      <w:r w:rsidRPr="009516B7">
        <w:rPr>
          <w:lang w:val="en-GB"/>
        </w:rPr>
        <w:t>similar to</w:t>
      </w:r>
      <w:proofErr w:type="gramEnd"/>
      <w:r w:rsidRPr="009516B7">
        <w:rPr>
          <w:lang w:val="en-GB"/>
        </w:rPr>
        <w:t xml:space="preserve"> the Services.</w:t>
      </w:r>
      <w:bookmarkEnd w:id="442"/>
    </w:p>
    <w:p w14:paraId="31C48B1F" w14:textId="77777777" w:rsidR="002C7B71" w:rsidRPr="009516B7" w:rsidRDefault="002C7B71" w:rsidP="000615A4">
      <w:pPr>
        <w:pStyle w:val="AfriGIS11"/>
        <w:ind w:left="851" w:hanging="851"/>
        <w:rPr>
          <w:lang w:val="en-GB"/>
        </w:rPr>
      </w:pPr>
      <w:bookmarkStart w:id="443" w:name="_Hlt72055198"/>
      <w:bookmarkStart w:id="444" w:name="_Ref526831090"/>
      <w:bookmarkEnd w:id="443"/>
      <w:r w:rsidRPr="009516B7">
        <w:rPr>
          <w:lang w:val="en-GB"/>
        </w:rPr>
        <w:t>In</w:t>
      </w:r>
      <w:r w:rsidR="007416A3" w:rsidRPr="009516B7">
        <w:rPr>
          <w:lang w:val="en-GB"/>
        </w:rPr>
        <w:t>tellectual Property warranties</w:t>
      </w:r>
    </w:p>
    <w:p w14:paraId="5B3B8E34" w14:textId="3240F423" w:rsidR="001F7885" w:rsidRPr="00B23762" w:rsidRDefault="002C7B71" w:rsidP="00B23762">
      <w:pPr>
        <w:pStyle w:val="AfriGIS11"/>
        <w:numPr>
          <w:ilvl w:val="0"/>
          <w:numId w:val="0"/>
        </w:numPr>
        <w:ind w:left="851"/>
        <w:rPr>
          <w:b w:val="0"/>
          <w:lang w:val="en-GB"/>
        </w:rPr>
      </w:pPr>
      <w:r w:rsidRPr="009516B7">
        <w:rPr>
          <w:b w:val="0"/>
          <w:lang w:val="en-GB"/>
        </w:rPr>
        <w:t xml:space="preserve">The Service Provider warrants that it will </w:t>
      </w:r>
      <w:proofErr w:type="gramStart"/>
      <w:r w:rsidRPr="009516B7">
        <w:rPr>
          <w:b w:val="0"/>
          <w:lang w:val="en-GB"/>
        </w:rPr>
        <w:t>at all times</w:t>
      </w:r>
      <w:proofErr w:type="gramEnd"/>
      <w:r w:rsidRPr="009516B7">
        <w:rPr>
          <w:b w:val="0"/>
          <w:lang w:val="en-GB"/>
        </w:rPr>
        <w:t xml:space="preserve"> perform its responsibilities under this Agreement in a manner that does not infringe, or constitute</w:t>
      </w:r>
      <w:r w:rsidR="00F361A9" w:rsidRPr="009516B7">
        <w:rPr>
          <w:b w:val="0"/>
          <w:lang w:val="en-GB"/>
        </w:rPr>
        <w:t>s</w:t>
      </w:r>
      <w:r w:rsidRPr="009516B7">
        <w:rPr>
          <w:b w:val="0"/>
          <w:lang w:val="en-GB"/>
        </w:rPr>
        <w:t xml:space="preserve"> an infringement or misappropriation of, any Intellectual Property or other proprietary rights of any Third Party.</w:t>
      </w:r>
      <w:bookmarkEnd w:id="444"/>
    </w:p>
    <w:p w14:paraId="68C0A4F3" w14:textId="77777777" w:rsidR="002C7B71" w:rsidRPr="009516B7" w:rsidRDefault="00972576" w:rsidP="000615A4">
      <w:pPr>
        <w:pStyle w:val="AfriGIS11"/>
        <w:ind w:left="851" w:hanging="851"/>
        <w:rPr>
          <w:lang w:val="en-GB"/>
        </w:rPr>
      </w:pPr>
      <w:bookmarkStart w:id="445" w:name="_Ref526831141"/>
      <w:r w:rsidRPr="009516B7">
        <w:rPr>
          <w:lang w:val="en-GB"/>
        </w:rPr>
        <w:t xml:space="preserve">The </w:t>
      </w:r>
      <w:r w:rsidR="002C7B71" w:rsidRPr="009516B7">
        <w:rPr>
          <w:lang w:val="en-GB"/>
        </w:rPr>
        <w:t xml:space="preserve">Service Provider </w:t>
      </w:r>
      <w:r w:rsidR="00CC781A" w:rsidRPr="009516B7">
        <w:rPr>
          <w:lang w:val="en-GB"/>
        </w:rPr>
        <w:t>Authority</w:t>
      </w:r>
    </w:p>
    <w:p w14:paraId="4184DAF7" w14:textId="4FA8A05D" w:rsidR="00DB688C" w:rsidRPr="009516B7" w:rsidRDefault="002C7B71" w:rsidP="00761345">
      <w:pPr>
        <w:pStyle w:val="AfriGIS111"/>
        <w:numPr>
          <w:ilvl w:val="2"/>
          <w:numId w:val="57"/>
        </w:numPr>
        <w:rPr>
          <w:lang w:val="en-GB"/>
        </w:rPr>
      </w:pPr>
      <w:r w:rsidRPr="009516B7">
        <w:rPr>
          <w:lang w:val="en-GB"/>
        </w:rPr>
        <w:lastRenderedPageBreak/>
        <w:t>The Service Provider warrants that it:</w:t>
      </w:r>
    </w:p>
    <w:p w14:paraId="20D103A8" w14:textId="77777777" w:rsidR="00F20543" w:rsidRDefault="00F20543" w:rsidP="00761345">
      <w:pPr>
        <w:pStyle w:val="AfriGISa"/>
        <w:numPr>
          <w:ilvl w:val="1"/>
          <w:numId w:val="9"/>
        </w:numPr>
        <w:rPr>
          <w:lang w:val="en-GB"/>
        </w:rPr>
      </w:pPr>
      <w:r>
        <w:rPr>
          <w:lang w:val="en-GB"/>
        </w:rPr>
        <w:t xml:space="preserve">is the proprietor of the GIS </w:t>
      </w:r>
      <w:proofErr w:type="gramStart"/>
      <w:r>
        <w:rPr>
          <w:lang w:val="en-GB"/>
        </w:rPr>
        <w:t>Software;</w:t>
      </w:r>
      <w:proofErr w:type="gramEnd"/>
    </w:p>
    <w:p w14:paraId="0D861A47" w14:textId="77777777" w:rsidR="00DB688C" w:rsidRPr="009516B7" w:rsidRDefault="002C7B71" w:rsidP="00761345">
      <w:pPr>
        <w:pStyle w:val="AfriGISa"/>
        <w:numPr>
          <w:ilvl w:val="1"/>
          <w:numId w:val="9"/>
        </w:numPr>
        <w:rPr>
          <w:lang w:val="en-GB"/>
        </w:rPr>
      </w:pPr>
      <w:r w:rsidRPr="009516B7">
        <w:rPr>
          <w:lang w:val="en-GB"/>
        </w:rPr>
        <w:t xml:space="preserve">will at all times be authorised to </w:t>
      </w:r>
      <w:r w:rsidR="00530B6B" w:rsidRPr="009516B7">
        <w:rPr>
          <w:lang w:val="en-GB"/>
        </w:rPr>
        <w:t>licence</w:t>
      </w:r>
      <w:r w:rsidR="00421534" w:rsidRPr="009516B7">
        <w:rPr>
          <w:lang w:val="en-GB"/>
        </w:rPr>
        <w:t>,</w:t>
      </w:r>
      <w:r w:rsidRPr="009516B7">
        <w:rPr>
          <w:lang w:val="en-GB"/>
        </w:rPr>
        <w:t xml:space="preserve"> support and maintain the </w:t>
      </w:r>
      <w:r w:rsidR="00421534" w:rsidRPr="009516B7">
        <w:rPr>
          <w:lang w:val="en-GB"/>
        </w:rPr>
        <w:t xml:space="preserve">GIS </w:t>
      </w:r>
      <w:r w:rsidR="00C139F1" w:rsidRPr="009516B7">
        <w:rPr>
          <w:lang w:val="en-GB"/>
        </w:rPr>
        <w:t>Data Set</w:t>
      </w:r>
      <w:r w:rsidR="00421534" w:rsidRPr="009516B7">
        <w:rPr>
          <w:lang w:val="en-GB"/>
        </w:rPr>
        <w:t xml:space="preserve">s and GIS </w:t>
      </w:r>
      <w:proofErr w:type="gramStart"/>
      <w:r w:rsidRPr="009516B7">
        <w:rPr>
          <w:lang w:val="en-GB"/>
        </w:rPr>
        <w:t>Software;</w:t>
      </w:r>
      <w:proofErr w:type="gramEnd"/>
    </w:p>
    <w:p w14:paraId="6CAACBE4" w14:textId="77777777" w:rsidR="00DB688C" w:rsidRPr="009516B7" w:rsidRDefault="002C7B71" w:rsidP="006167D0">
      <w:pPr>
        <w:pStyle w:val="AfriGISa"/>
        <w:rPr>
          <w:lang w:val="en-GB"/>
        </w:rPr>
      </w:pPr>
      <w:r w:rsidRPr="009516B7">
        <w:rPr>
          <w:lang w:val="en-GB"/>
        </w:rPr>
        <w:t xml:space="preserve">has all the necessary licences, certificates, authorisations and consents required under the laws of the Republic of South Africa or under any other applicable jurisdiction for the provision of the </w:t>
      </w:r>
      <w:r w:rsidR="00421534" w:rsidRPr="009516B7">
        <w:rPr>
          <w:lang w:val="en-GB"/>
        </w:rPr>
        <w:t xml:space="preserve">GIS </w:t>
      </w:r>
      <w:r w:rsidR="00C139F1" w:rsidRPr="009516B7">
        <w:rPr>
          <w:lang w:val="en-GB"/>
        </w:rPr>
        <w:t>Data Set</w:t>
      </w:r>
      <w:r w:rsidR="00421534" w:rsidRPr="009516B7">
        <w:rPr>
          <w:lang w:val="en-GB"/>
        </w:rPr>
        <w:t xml:space="preserve">s, GIS </w:t>
      </w:r>
      <w:r w:rsidRPr="009516B7">
        <w:rPr>
          <w:lang w:val="en-GB"/>
        </w:rPr>
        <w:t>Software and</w:t>
      </w:r>
      <w:r w:rsidR="003353B7" w:rsidRPr="009516B7">
        <w:rPr>
          <w:lang w:val="en-GB"/>
        </w:rPr>
        <w:t xml:space="preserve"> </w:t>
      </w:r>
      <w:r w:rsidRPr="009516B7">
        <w:rPr>
          <w:lang w:val="en-GB"/>
        </w:rPr>
        <w:t>/</w:t>
      </w:r>
      <w:r w:rsidR="003353B7" w:rsidRPr="009516B7">
        <w:rPr>
          <w:lang w:val="en-GB"/>
        </w:rPr>
        <w:t xml:space="preserve"> </w:t>
      </w:r>
      <w:r w:rsidRPr="009516B7">
        <w:rPr>
          <w:lang w:val="en-GB"/>
        </w:rPr>
        <w:t xml:space="preserve">or Services under this </w:t>
      </w:r>
      <w:proofErr w:type="gramStart"/>
      <w:r w:rsidRPr="009516B7">
        <w:rPr>
          <w:lang w:val="en-GB"/>
        </w:rPr>
        <w:t>Agreement;</w:t>
      </w:r>
      <w:proofErr w:type="gramEnd"/>
    </w:p>
    <w:p w14:paraId="6F5CC936" w14:textId="77777777" w:rsidR="00DB688C" w:rsidRPr="009516B7" w:rsidRDefault="002C7B71" w:rsidP="006167D0">
      <w:pPr>
        <w:pStyle w:val="AfriGISa"/>
        <w:rPr>
          <w:lang w:val="en-GB"/>
        </w:rPr>
      </w:pPr>
      <w:r w:rsidRPr="009516B7">
        <w:rPr>
          <w:lang w:val="en-GB"/>
        </w:rPr>
        <w:t xml:space="preserve">will comply with all legal requirements and with the terms and conditions of all licences, certificates, authorisations and consents required for the provision of the </w:t>
      </w:r>
      <w:r w:rsidR="00421534" w:rsidRPr="009516B7">
        <w:rPr>
          <w:lang w:val="en-GB"/>
        </w:rPr>
        <w:t xml:space="preserve">GIS </w:t>
      </w:r>
      <w:r w:rsidR="00C139F1" w:rsidRPr="009516B7">
        <w:rPr>
          <w:lang w:val="en-GB"/>
        </w:rPr>
        <w:t>Data Set</w:t>
      </w:r>
      <w:r w:rsidR="00421534" w:rsidRPr="009516B7">
        <w:rPr>
          <w:lang w:val="en-GB"/>
        </w:rPr>
        <w:t xml:space="preserve">s, GIS </w:t>
      </w:r>
      <w:r w:rsidRPr="009516B7">
        <w:rPr>
          <w:lang w:val="en-GB"/>
        </w:rPr>
        <w:t>Software and</w:t>
      </w:r>
      <w:r w:rsidR="003353B7" w:rsidRPr="009516B7">
        <w:rPr>
          <w:lang w:val="en-GB"/>
        </w:rPr>
        <w:t xml:space="preserve"> </w:t>
      </w:r>
      <w:r w:rsidRPr="009516B7">
        <w:rPr>
          <w:lang w:val="en-GB"/>
        </w:rPr>
        <w:t>/</w:t>
      </w:r>
      <w:r w:rsidR="003353B7" w:rsidRPr="009516B7">
        <w:rPr>
          <w:lang w:val="en-GB"/>
        </w:rPr>
        <w:t xml:space="preserve"> </w:t>
      </w:r>
      <w:r w:rsidRPr="009516B7">
        <w:rPr>
          <w:lang w:val="en-GB"/>
        </w:rPr>
        <w:t>or Services; and</w:t>
      </w:r>
    </w:p>
    <w:p w14:paraId="559FFF4C" w14:textId="77777777" w:rsidR="002C7B71" w:rsidRPr="009516B7" w:rsidRDefault="002C7B71" w:rsidP="006167D0">
      <w:pPr>
        <w:pStyle w:val="AfriGISa"/>
        <w:rPr>
          <w:lang w:val="en-GB"/>
        </w:rPr>
      </w:pPr>
      <w:r w:rsidRPr="009516B7">
        <w:rPr>
          <w:lang w:val="en-GB"/>
        </w:rPr>
        <w:t xml:space="preserve">will ensure that upon the date of delivery of the </w:t>
      </w:r>
      <w:r w:rsidR="00421534" w:rsidRPr="009516B7">
        <w:rPr>
          <w:lang w:val="en-GB"/>
        </w:rPr>
        <w:t xml:space="preserve">GIS </w:t>
      </w:r>
      <w:r w:rsidR="00C139F1" w:rsidRPr="009516B7">
        <w:rPr>
          <w:lang w:val="en-GB"/>
        </w:rPr>
        <w:t>Data Set</w:t>
      </w:r>
      <w:r w:rsidR="00421534" w:rsidRPr="009516B7">
        <w:rPr>
          <w:lang w:val="en-GB"/>
        </w:rPr>
        <w:t xml:space="preserve">s and GIS </w:t>
      </w:r>
      <w:r w:rsidRPr="009516B7">
        <w:rPr>
          <w:lang w:val="en-GB"/>
        </w:rPr>
        <w:t xml:space="preserve">Software, possession or use thereof by </w:t>
      </w:r>
      <w:r w:rsidR="00C51F78" w:rsidRPr="009516B7">
        <w:rPr>
          <w:lang w:val="en-GB"/>
        </w:rPr>
        <w:t>SARS</w:t>
      </w:r>
      <w:r w:rsidRPr="009516B7">
        <w:rPr>
          <w:lang w:val="en-GB"/>
        </w:rPr>
        <w:t xml:space="preserve"> within the territories in which </w:t>
      </w:r>
      <w:r w:rsidR="00C51F78" w:rsidRPr="009516B7">
        <w:rPr>
          <w:lang w:val="en-GB"/>
        </w:rPr>
        <w:t>SARS</w:t>
      </w:r>
      <w:r w:rsidRPr="009516B7">
        <w:rPr>
          <w:lang w:val="en-GB"/>
        </w:rPr>
        <w:t xml:space="preserve"> takes receipt thereof will not breach any law or regulation of those territories or of the territory from which the </w:t>
      </w:r>
      <w:r w:rsidR="00421534" w:rsidRPr="009516B7">
        <w:rPr>
          <w:lang w:val="en-GB"/>
        </w:rPr>
        <w:t xml:space="preserve">GIS </w:t>
      </w:r>
      <w:r w:rsidR="00C139F1" w:rsidRPr="009516B7">
        <w:rPr>
          <w:lang w:val="en-GB"/>
        </w:rPr>
        <w:t>Data Set</w:t>
      </w:r>
      <w:r w:rsidR="00421534" w:rsidRPr="009516B7">
        <w:rPr>
          <w:lang w:val="en-GB"/>
        </w:rPr>
        <w:t xml:space="preserve">s and GIS </w:t>
      </w:r>
      <w:r w:rsidRPr="009516B7">
        <w:rPr>
          <w:lang w:val="en-GB"/>
        </w:rPr>
        <w:t>Software was sourced.</w:t>
      </w:r>
      <w:bookmarkEnd w:id="445"/>
    </w:p>
    <w:p w14:paraId="7611E8FD" w14:textId="34C0EB67" w:rsidR="002C7B71" w:rsidRPr="009516B7" w:rsidRDefault="002C7B71" w:rsidP="00761345">
      <w:pPr>
        <w:pStyle w:val="AfriGIS111"/>
        <w:numPr>
          <w:ilvl w:val="2"/>
          <w:numId w:val="57"/>
        </w:numPr>
        <w:rPr>
          <w:lang w:val="en-GB"/>
        </w:rPr>
      </w:pPr>
      <w:r w:rsidRPr="009516B7">
        <w:rPr>
          <w:lang w:val="en-GB"/>
        </w:rPr>
        <w:t xml:space="preserve">Should the Service Provider, for whatsoever reason and at any time during the Term of this Agreement, no longer be appropriately accredited or authorised to provide the Services, the Service Provider will immediately inform </w:t>
      </w:r>
      <w:r w:rsidR="00C51F78" w:rsidRPr="009516B7">
        <w:rPr>
          <w:lang w:val="en-GB"/>
        </w:rPr>
        <w:t>SARS</w:t>
      </w:r>
      <w:r w:rsidRPr="009516B7">
        <w:rPr>
          <w:lang w:val="en-GB"/>
        </w:rPr>
        <w:t xml:space="preserve"> thereof in writing and this Agreement may, at </w:t>
      </w:r>
      <w:r w:rsidR="002D248D" w:rsidRPr="009516B7">
        <w:rPr>
          <w:lang w:val="en-GB"/>
        </w:rPr>
        <w:t>the</w:t>
      </w:r>
      <w:r w:rsidRPr="009516B7">
        <w:rPr>
          <w:lang w:val="en-GB"/>
        </w:rPr>
        <w:t xml:space="preserve"> option</w:t>
      </w:r>
      <w:r w:rsidR="002D248D" w:rsidRPr="009516B7">
        <w:rPr>
          <w:lang w:val="en-GB"/>
        </w:rPr>
        <w:t xml:space="preserve"> of SARS</w:t>
      </w:r>
      <w:r w:rsidRPr="009516B7">
        <w:rPr>
          <w:lang w:val="en-GB"/>
        </w:rPr>
        <w:t xml:space="preserve">, be terminated immediately or on such date as is determined by </w:t>
      </w:r>
      <w:r w:rsidR="00C51F78" w:rsidRPr="009516B7">
        <w:rPr>
          <w:lang w:val="en-GB"/>
        </w:rPr>
        <w:t>SARS</w:t>
      </w:r>
      <w:r w:rsidRPr="009516B7">
        <w:rPr>
          <w:lang w:val="en-GB"/>
        </w:rPr>
        <w:t xml:space="preserve">. The Service Provider will be required to repay any pre-paid amounts that </w:t>
      </w:r>
      <w:r w:rsidR="00C51F78" w:rsidRPr="009516B7">
        <w:rPr>
          <w:lang w:val="en-GB"/>
        </w:rPr>
        <w:t>SARS</w:t>
      </w:r>
      <w:r w:rsidRPr="009516B7">
        <w:rPr>
          <w:lang w:val="en-GB"/>
        </w:rPr>
        <w:t xml:space="preserve"> may have paid in respect of the Services.</w:t>
      </w:r>
    </w:p>
    <w:p w14:paraId="28241EB5" w14:textId="77777777" w:rsidR="002C7B71" w:rsidRPr="009516B7" w:rsidRDefault="007416A3" w:rsidP="000615A4">
      <w:pPr>
        <w:pStyle w:val="AfriGIS11"/>
        <w:ind w:left="851" w:hanging="851"/>
        <w:rPr>
          <w:lang w:val="en-GB"/>
        </w:rPr>
      </w:pPr>
      <w:bookmarkStart w:id="446" w:name="_Ref338229795"/>
      <w:r w:rsidRPr="009516B7">
        <w:rPr>
          <w:lang w:val="en-GB"/>
        </w:rPr>
        <w:t>Product specific warranties</w:t>
      </w:r>
      <w:bookmarkEnd w:id="446"/>
    </w:p>
    <w:p w14:paraId="0CBAD5B5" w14:textId="7C092A11" w:rsidR="001673C6" w:rsidRPr="009516B7" w:rsidRDefault="002C7B71" w:rsidP="00761345">
      <w:pPr>
        <w:pStyle w:val="AfriGIS111"/>
        <w:numPr>
          <w:ilvl w:val="2"/>
          <w:numId w:val="58"/>
        </w:numPr>
        <w:rPr>
          <w:lang w:val="en-GB"/>
        </w:rPr>
      </w:pPr>
      <w:r w:rsidRPr="009516B7">
        <w:rPr>
          <w:lang w:val="en-GB"/>
        </w:rPr>
        <w:t xml:space="preserve">The Service Provider warrants that it </w:t>
      </w:r>
      <w:proofErr w:type="gramStart"/>
      <w:r w:rsidRPr="009516B7">
        <w:rPr>
          <w:lang w:val="en-GB"/>
        </w:rPr>
        <w:t>will at all times</w:t>
      </w:r>
      <w:proofErr w:type="gramEnd"/>
      <w:r w:rsidRPr="009516B7">
        <w:rPr>
          <w:lang w:val="en-GB"/>
        </w:rPr>
        <w:t>:</w:t>
      </w:r>
    </w:p>
    <w:p w14:paraId="76A52CF5" w14:textId="77777777" w:rsidR="001673C6" w:rsidRPr="00A11E1D" w:rsidRDefault="00AB5120" w:rsidP="00761345">
      <w:pPr>
        <w:pStyle w:val="AfriGISa"/>
        <w:numPr>
          <w:ilvl w:val="1"/>
          <w:numId w:val="36"/>
        </w:numPr>
        <w:ind w:left="2268" w:hanging="567"/>
        <w:rPr>
          <w:lang w:val="en-GB"/>
        </w:rPr>
      </w:pPr>
      <w:r w:rsidRPr="00A11E1D">
        <w:rPr>
          <w:lang w:val="en-GB"/>
        </w:rPr>
        <w:t xml:space="preserve">ensure that any GIS Data Sets and GIS Software including the Documentation will be </w:t>
      </w:r>
      <w:r w:rsidR="00332E64" w:rsidRPr="00A11E1D">
        <w:rPr>
          <w:lang w:val="en-GB"/>
        </w:rPr>
        <w:t xml:space="preserve">reasonably </w:t>
      </w:r>
      <w:r w:rsidRPr="00A11E1D">
        <w:rPr>
          <w:lang w:val="en-GB"/>
        </w:rPr>
        <w:t xml:space="preserve">free from Deficiencies and will comply in all respects with the technical and functional specifications therefore as agreed by the </w:t>
      </w:r>
      <w:proofErr w:type="gramStart"/>
      <w:r w:rsidRPr="00A11E1D">
        <w:rPr>
          <w:lang w:val="en-GB"/>
        </w:rPr>
        <w:t>Parties</w:t>
      </w:r>
      <w:r w:rsidR="002C7B71" w:rsidRPr="00A11E1D">
        <w:rPr>
          <w:lang w:val="en-GB"/>
        </w:rPr>
        <w:t>;</w:t>
      </w:r>
      <w:proofErr w:type="gramEnd"/>
    </w:p>
    <w:p w14:paraId="39BAB9A7" w14:textId="55D17626" w:rsidR="0091002C" w:rsidRPr="009516B7" w:rsidRDefault="002C7B71" w:rsidP="00761345">
      <w:pPr>
        <w:pStyle w:val="AfriGISa"/>
        <w:numPr>
          <w:ilvl w:val="1"/>
          <w:numId w:val="36"/>
        </w:numPr>
        <w:ind w:left="2268" w:hanging="567"/>
        <w:rPr>
          <w:lang w:val="en-GB"/>
        </w:rPr>
      </w:pPr>
      <w:r w:rsidRPr="009516B7">
        <w:rPr>
          <w:lang w:val="en-GB"/>
        </w:rPr>
        <w:t xml:space="preserve">take all reasonable and necessary steps to ensure that the </w:t>
      </w:r>
      <w:r w:rsidR="0091002C" w:rsidRPr="009516B7">
        <w:rPr>
          <w:lang w:val="en-GB"/>
        </w:rPr>
        <w:t xml:space="preserve">GIS </w:t>
      </w:r>
      <w:r w:rsidR="00C139F1" w:rsidRPr="009516B7">
        <w:rPr>
          <w:lang w:val="en-GB"/>
        </w:rPr>
        <w:t>Data Set</w:t>
      </w:r>
      <w:r w:rsidR="0091002C" w:rsidRPr="009516B7">
        <w:rPr>
          <w:lang w:val="en-GB"/>
        </w:rPr>
        <w:t xml:space="preserve">s, GIS Software and </w:t>
      </w:r>
      <w:r w:rsidRPr="009516B7">
        <w:rPr>
          <w:lang w:val="en-GB"/>
        </w:rPr>
        <w:t>Services will be free of Destructive Elements provided that where a Destructive Element is a reasonable and necessary component, such Destructive Element will be recorded in writing by the Parties and will not constitute a breach of this warranty. In the event of a breach of this warranty, the Service Provider will immediately take all reasonable steps to remedy such breach or, if not possible, ameliorate the impact of the Destructive Element</w:t>
      </w:r>
      <w:r w:rsidR="00637F6E" w:rsidRPr="009516B7">
        <w:rPr>
          <w:lang w:val="en-GB"/>
        </w:rPr>
        <w:t xml:space="preserve"> which will include the provision of on-demand services of antivirus specialist consultants to establish a task-team and ensure a rapid recovery from Outbreaks as and when these occur (“</w:t>
      </w:r>
      <w:r w:rsidR="00637F6E" w:rsidRPr="009516B7">
        <w:rPr>
          <w:b/>
          <w:lang w:val="en-GB"/>
        </w:rPr>
        <w:t>Outbreak Response Services</w:t>
      </w:r>
      <w:r w:rsidR="00637F6E" w:rsidRPr="009516B7">
        <w:rPr>
          <w:lang w:val="en-GB"/>
        </w:rPr>
        <w:t xml:space="preserve">”). The primary requirement of the Outbreak Response Services is to ensure that, within an agreed timeframe, when an Outbreak occurs; dedicated resources are physically onsite to co-ordinate investigation, remediation and recovery from </w:t>
      </w:r>
      <w:proofErr w:type="gramStart"/>
      <w:r w:rsidR="00637F6E" w:rsidRPr="009516B7">
        <w:rPr>
          <w:lang w:val="en-GB"/>
        </w:rPr>
        <w:t>Outbreaks</w:t>
      </w:r>
      <w:r w:rsidRPr="009516B7">
        <w:rPr>
          <w:lang w:val="en-GB"/>
        </w:rPr>
        <w:t>;</w:t>
      </w:r>
      <w:proofErr w:type="gramEnd"/>
    </w:p>
    <w:p w14:paraId="4B70FEE1" w14:textId="77777777" w:rsidR="0091002C" w:rsidRPr="009516B7" w:rsidRDefault="002C7B71" w:rsidP="00761345">
      <w:pPr>
        <w:pStyle w:val="AfriGISa"/>
        <w:numPr>
          <w:ilvl w:val="1"/>
          <w:numId w:val="36"/>
        </w:numPr>
        <w:ind w:left="2268" w:hanging="567"/>
        <w:rPr>
          <w:lang w:val="en-GB"/>
        </w:rPr>
      </w:pPr>
      <w:bookmarkStart w:id="447" w:name="_Ref324502908"/>
      <w:r w:rsidRPr="009516B7">
        <w:rPr>
          <w:lang w:val="en-GB"/>
        </w:rPr>
        <w:t xml:space="preserve">ensure that </w:t>
      </w:r>
      <w:r w:rsidR="0091002C" w:rsidRPr="009516B7">
        <w:rPr>
          <w:lang w:val="en-GB"/>
        </w:rPr>
        <w:t>the GIS</w:t>
      </w:r>
      <w:r w:rsidRPr="009516B7">
        <w:rPr>
          <w:lang w:val="en-GB"/>
        </w:rPr>
        <w:t xml:space="preserve"> Software will, at all times, be and remain compatible and operate in conjunction with </w:t>
      </w:r>
      <w:r w:rsidR="008623B8" w:rsidRPr="009516B7">
        <w:rPr>
          <w:lang w:val="en-GB"/>
        </w:rPr>
        <w:t>the</w:t>
      </w:r>
      <w:r w:rsidR="0091002C" w:rsidRPr="009516B7">
        <w:rPr>
          <w:lang w:val="en-GB"/>
        </w:rPr>
        <w:t xml:space="preserve"> </w:t>
      </w:r>
      <w:r w:rsidR="00A4770B" w:rsidRPr="009516B7">
        <w:rPr>
          <w:lang w:val="en-GB"/>
        </w:rPr>
        <w:t>operating system</w:t>
      </w:r>
      <w:r w:rsidR="00936060" w:rsidRPr="009516B7">
        <w:rPr>
          <w:lang w:val="en-GB"/>
        </w:rPr>
        <w:t>s</w:t>
      </w:r>
      <w:r w:rsidR="008623B8" w:rsidRPr="009516B7">
        <w:rPr>
          <w:lang w:val="en-GB"/>
        </w:rPr>
        <w:t xml:space="preserve"> utilised by SARS, provided that should SARS contemplate a change in its operating system</w:t>
      </w:r>
      <w:r w:rsidR="00936060" w:rsidRPr="009516B7">
        <w:rPr>
          <w:lang w:val="en-GB"/>
        </w:rPr>
        <w:t>s</w:t>
      </w:r>
      <w:r w:rsidR="008623B8" w:rsidRPr="009516B7">
        <w:rPr>
          <w:lang w:val="en-GB"/>
        </w:rPr>
        <w:t xml:space="preserve">, SARS will consult with the Service Provider </w:t>
      </w:r>
      <w:r w:rsidR="00534010" w:rsidRPr="009516B7">
        <w:rPr>
          <w:lang w:val="en-GB"/>
        </w:rPr>
        <w:t>and the Parties will work together in good faith to avoid negatively</w:t>
      </w:r>
      <w:r w:rsidR="00936060" w:rsidRPr="009516B7">
        <w:rPr>
          <w:lang w:val="en-GB"/>
        </w:rPr>
        <w:t xml:space="preserve"> impact</w:t>
      </w:r>
      <w:r w:rsidR="00534010" w:rsidRPr="009516B7">
        <w:rPr>
          <w:lang w:val="en-GB"/>
        </w:rPr>
        <w:t>ing</w:t>
      </w:r>
      <w:r w:rsidR="00936060" w:rsidRPr="009516B7">
        <w:rPr>
          <w:lang w:val="en-GB"/>
        </w:rPr>
        <w:t xml:space="preserve"> </w:t>
      </w:r>
      <w:r w:rsidR="00534010" w:rsidRPr="009516B7">
        <w:rPr>
          <w:lang w:val="en-GB"/>
        </w:rPr>
        <w:t xml:space="preserve">on </w:t>
      </w:r>
      <w:r w:rsidR="00936060" w:rsidRPr="009516B7">
        <w:rPr>
          <w:lang w:val="en-GB"/>
        </w:rPr>
        <w:t xml:space="preserve">the warranty as set out in this </w:t>
      </w:r>
      <w:r w:rsidR="00936060" w:rsidRPr="00E767EF">
        <w:rPr>
          <w:b/>
          <w:lang w:val="en-GB"/>
        </w:rPr>
        <w:t xml:space="preserve">Clause </w:t>
      </w:r>
      <w:r w:rsidR="00AD3D04" w:rsidRPr="00E767EF">
        <w:rPr>
          <w:lang w:val="en-GB"/>
        </w:rPr>
        <w:fldChar w:fldCharType="begin"/>
      </w:r>
      <w:r w:rsidR="00AD3D04" w:rsidRPr="00E767EF">
        <w:rPr>
          <w:lang w:val="en-GB"/>
        </w:rPr>
        <w:instrText xml:space="preserve"> REF _Ref324502908 \r \h  \* MERGEFORMAT </w:instrText>
      </w:r>
      <w:r w:rsidR="00AD3D04" w:rsidRPr="00E767EF">
        <w:rPr>
          <w:lang w:val="en-GB"/>
        </w:rPr>
      </w:r>
      <w:r w:rsidR="00AD3D04" w:rsidRPr="00E767EF">
        <w:rPr>
          <w:lang w:val="en-GB"/>
        </w:rPr>
        <w:fldChar w:fldCharType="separate"/>
      </w:r>
      <w:r w:rsidR="009F5C85" w:rsidRPr="00E767EF">
        <w:rPr>
          <w:b/>
          <w:lang w:val="en-GB"/>
        </w:rPr>
        <w:t>(</w:t>
      </w:r>
      <w:r w:rsidR="009F5C85" w:rsidRPr="00E767EF">
        <w:rPr>
          <w:lang w:val="en-GB"/>
        </w:rPr>
        <w:t>c)</w:t>
      </w:r>
      <w:r w:rsidR="00AD3D04" w:rsidRPr="00E767EF">
        <w:rPr>
          <w:lang w:val="en-GB"/>
        </w:rPr>
        <w:fldChar w:fldCharType="end"/>
      </w:r>
      <w:r w:rsidRPr="009516B7">
        <w:rPr>
          <w:lang w:val="en-GB"/>
        </w:rPr>
        <w:t>; and</w:t>
      </w:r>
      <w:bookmarkEnd w:id="447"/>
    </w:p>
    <w:p w14:paraId="48EED4F4" w14:textId="77777777" w:rsidR="002C7B71" w:rsidRDefault="00936060" w:rsidP="00761345">
      <w:pPr>
        <w:pStyle w:val="AfriGISa"/>
        <w:numPr>
          <w:ilvl w:val="1"/>
          <w:numId w:val="36"/>
        </w:numPr>
        <w:ind w:left="2268" w:hanging="567"/>
        <w:rPr>
          <w:lang w:val="en-GB"/>
        </w:rPr>
      </w:pPr>
      <w:r w:rsidRPr="009516B7">
        <w:rPr>
          <w:lang w:val="en-GB"/>
        </w:rPr>
        <w:t xml:space="preserve">ensure that </w:t>
      </w:r>
      <w:r w:rsidR="002C7B71" w:rsidRPr="009516B7">
        <w:rPr>
          <w:lang w:val="en-GB"/>
        </w:rPr>
        <w:t xml:space="preserve">the </w:t>
      </w:r>
      <w:r w:rsidR="0091002C" w:rsidRPr="009516B7">
        <w:rPr>
          <w:lang w:val="en-GB"/>
        </w:rPr>
        <w:t xml:space="preserve">GIS </w:t>
      </w:r>
      <w:r w:rsidR="002C7B71" w:rsidRPr="009516B7">
        <w:rPr>
          <w:lang w:val="en-GB"/>
        </w:rPr>
        <w:t>Software and</w:t>
      </w:r>
      <w:r w:rsidR="0091002C" w:rsidRPr="009516B7">
        <w:rPr>
          <w:lang w:val="en-GB"/>
        </w:rPr>
        <w:t xml:space="preserve"> </w:t>
      </w:r>
      <w:r w:rsidR="002C7B71" w:rsidRPr="009516B7">
        <w:rPr>
          <w:lang w:val="en-GB"/>
        </w:rPr>
        <w:t>/</w:t>
      </w:r>
      <w:r w:rsidR="0091002C" w:rsidRPr="009516B7">
        <w:rPr>
          <w:lang w:val="en-GB"/>
        </w:rPr>
        <w:t xml:space="preserve"> </w:t>
      </w:r>
      <w:r w:rsidR="002C7B71" w:rsidRPr="009516B7">
        <w:rPr>
          <w:lang w:val="en-GB"/>
        </w:rPr>
        <w:t>or all components thereof, once ins</w:t>
      </w:r>
      <w:r w:rsidR="0091002C" w:rsidRPr="009516B7">
        <w:rPr>
          <w:lang w:val="en-GB"/>
        </w:rPr>
        <w:t>talled and / or implemented, will</w:t>
      </w:r>
      <w:r w:rsidR="002C7B71" w:rsidRPr="009516B7">
        <w:rPr>
          <w:lang w:val="en-GB"/>
        </w:rPr>
        <w:t xml:space="preserve"> process any </w:t>
      </w:r>
      <w:r w:rsidR="0091002C" w:rsidRPr="009516B7">
        <w:rPr>
          <w:lang w:val="en-GB"/>
        </w:rPr>
        <w:t xml:space="preserve">GIS </w:t>
      </w:r>
      <w:r w:rsidR="00C139F1" w:rsidRPr="009516B7">
        <w:rPr>
          <w:lang w:val="en-GB"/>
        </w:rPr>
        <w:t>Data Set</w:t>
      </w:r>
      <w:r w:rsidR="0091002C" w:rsidRPr="009516B7">
        <w:rPr>
          <w:lang w:val="en-GB"/>
        </w:rPr>
        <w:t xml:space="preserve">s </w:t>
      </w:r>
      <w:r w:rsidR="002C7B71" w:rsidRPr="009516B7">
        <w:rPr>
          <w:lang w:val="en-GB"/>
        </w:rPr>
        <w:t>correctly</w:t>
      </w:r>
      <w:r w:rsidRPr="009516B7">
        <w:rPr>
          <w:lang w:val="en-GB"/>
        </w:rPr>
        <w:t xml:space="preserve">, </w:t>
      </w:r>
      <w:proofErr w:type="gramStart"/>
      <w:r w:rsidRPr="009516B7">
        <w:rPr>
          <w:lang w:val="en-GB"/>
        </w:rPr>
        <w:t>provided that</w:t>
      </w:r>
      <w:proofErr w:type="gramEnd"/>
      <w:r w:rsidRPr="009516B7">
        <w:rPr>
          <w:lang w:val="en-GB"/>
        </w:rPr>
        <w:t xml:space="preserve"> SARS utilises the GIS Software in compliance with the specifications and the Documentation</w:t>
      </w:r>
      <w:r w:rsidR="006A0581" w:rsidRPr="009516B7">
        <w:rPr>
          <w:lang w:val="en-GB"/>
        </w:rPr>
        <w:t>.</w:t>
      </w:r>
    </w:p>
    <w:p w14:paraId="0D6C7EF8" w14:textId="1F8F9B28" w:rsidR="00A11E1D" w:rsidRDefault="00A11E1D" w:rsidP="00761345">
      <w:pPr>
        <w:pStyle w:val="AfriGIS111"/>
        <w:numPr>
          <w:ilvl w:val="2"/>
          <w:numId w:val="58"/>
        </w:numPr>
        <w:rPr>
          <w:lang w:val="en-GB"/>
        </w:rPr>
      </w:pPr>
      <w:r>
        <w:rPr>
          <w:lang w:val="en-GB"/>
        </w:rPr>
        <w:lastRenderedPageBreak/>
        <w:t xml:space="preserve">The warranty </w:t>
      </w:r>
      <w:r w:rsidR="00F90418">
        <w:rPr>
          <w:lang w:val="en-GB"/>
        </w:rPr>
        <w:t xml:space="preserve">contained in this </w:t>
      </w:r>
      <w:r w:rsidR="00F90418">
        <w:rPr>
          <w:b/>
          <w:lang w:val="en-GB"/>
        </w:rPr>
        <w:t xml:space="preserve">Clause </w:t>
      </w:r>
      <w:r w:rsidR="00F90418">
        <w:rPr>
          <w:b/>
          <w:lang w:val="en-GB"/>
        </w:rPr>
        <w:fldChar w:fldCharType="begin"/>
      </w:r>
      <w:r w:rsidR="00F90418">
        <w:rPr>
          <w:b/>
          <w:lang w:val="en-GB"/>
        </w:rPr>
        <w:instrText xml:space="preserve"> REF _Ref338229795 \r \h </w:instrText>
      </w:r>
      <w:r w:rsidR="00F90418">
        <w:rPr>
          <w:b/>
          <w:lang w:val="en-GB"/>
        </w:rPr>
      </w:r>
      <w:r w:rsidR="00F90418">
        <w:rPr>
          <w:b/>
          <w:lang w:val="en-GB"/>
        </w:rPr>
        <w:fldChar w:fldCharType="separate"/>
      </w:r>
      <w:r w:rsidR="008C4AC3">
        <w:rPr>
          <w:b/>
          <w:lang w:val="en-GB"/>
        </w:rPr>
        <w:t>26.4</w:t>
      </w:r>
      <w:r w:rsidR="00F90418">
        <w:rPr>
          <w:b/>
          <w:lang w:val="en-GB"/>
        </w:rPr>
        <w:fldChar w:fldCharType="end"/>
      </w:r>
      <w:r w:rsidR="00F90418">
        <w:rPr>
          <w:b/>
          <w:lang w:val="en-GB"/>
        </w:rPr>
        <w:t xml:space="preserve"> </w:t>
      </w:r>
      <w:r w:rsidR="00F90418">
        <w:rPr>
          <w:lang w:val="en-GB"/>
        </w:rPr>
        <w:t xml:space="preserve">shall not apply </w:t>
      </w:r>
      <w:proofErr w:type="gramStart"/>
      <w:r w:rsidR="00F90418">
        <w:rPr>
          <w:lang w:val="en-GB"/>
        </w:rPr>
        <w:t>in the event that</w:t>
      </w:r>
      <w:proofErr w:type="gramEnd"/>
      <w:r w:rsidR="00F90418">
        <w:rPr>
          <w:lang w:val="en-GB"/>
        </w:rPr>
        <w:t>:</w:t>
      </w:r>
    </w:p>
    <w:p w14:paraId="164F99E8" w14:textId="77777777" w:rsidR="00F90418" w:rsidRPr="00F90418" w:rsidRDefault="00F90418" w:rsidP="00761345">
      <w:pPr>
        <w:pStyle w:val="AfriGISa"/>
        <w:numPr>
          <w:ilvl w:val="1"/>
          <w:numId w:val="37"/>
        </w:numPr>
        <w:ind w:left="2268" w:hanging="567"/>
        <w:rPr>
          <w:lang w:val="en-GB"/>
        </w:rPr>
      </w:pPr>
      <w:r>
        <w:rPr>
          <w:lang w:val="en-GB"/>
        </w:rPr>
        <w:t>t</w:t>
      </w:r>
      <w:r w:rsidRPr="00F90418">
        <w:rPr>
          <w:lang w:val="en-GB"/>
        </w:rPr>
        <w:t>he GIS Software is not Used in accordance with the Documentation;</w:t>
      </w:r>
      <w:r>
        <w:rPr>
          <w:lang w:val="en-GB"/>
        </w:rPr>
        <w:t xml:space="preserve"> or</w:t>
      </w:r>
    </w:p>
    <w:p w14:paraId="06D01A66" w14:textId="77777777" w:rsidR="00F90418" w:rsidRPr="009516B7" w:rsidRDefault="00F90418" w:rsidP="00761345">
      <w:pPr>
        <w:pStyle w:val="AfriGISa"/>
        <w:numPr>
          <w:ilvl w:val="1"/>
          <w:numId w:val="37"/>
        </w:numPr>
        <w:ind w:left="2268" w:hanging="567"/>
        <w:rPr>
          <w:lang w:val="en-GB"/>
        </w:rPr>
      </w:pPr>
      <w:r>
        <w:rPr>
          <w:lang w:val="en-GB"/>
        </w:rPr>
        <w:t>any item of the GIS Software has been altered, modified or converted by SARS without prior written approval of the Service Provider.</w:t>
      </w:r>
    </w:p>
    <w:p w14:paraId="3FA4149E" w14:textId="77777777" w:rsidR="00B23762" w:rsidRPr="00B23762" w:rsidRDefault="00B23762" w:rsidP="007F231D">
      <w:pPr>
        <w:pStyle w:val="AfriGIS11"/>
        <w:ind w:left="851" w:hanging="851"/>
        <w:rPr>
          <w:lang w:val="en-GB"/>
        </w:rPr>
      </w:pPr>
      <w:r w:rsidRPr="00B23762">
        <w:rPr>
          <w:lang w:val="en-GB"/>
        </w:rPr>
        <w:t xml:space="preserve">Security Clearance: </w:t>
      </w:r>
    </w:p>
    <w:p w14:paraId="225453F1" w14:textId="690B30FC" w:rsidR="00B23762" w:rsidRDefault="00B23762" w:rsidP="00761345">
      <w:pPr>
        <w:pStyle w:val="AfriGIS111"/>
        <w:numPr>
          <w:ilvl w:val="2"/>
          <w:numId w:val="85"/>
        </w:numPr>
        <w:ind w:left="851"/>
        <w:rPr>
          <w:lang w:val="en-GB"/>
        </w:rPr>
      </w:pPr>
      <w:r w:rsidRPr="00B23762">
        <w:rPr>
          <w:lang w:val="en-GB"/>
        </w:rPr>
        <w:t xml:space="preserve">Without limiting the generality of the </w:t>
      </w:r>
      <w:proofErr w:type="spellStart"/>
      <w:r w:rsidRPr="00B23762">
        <w:rPr>
          <w:lang w:val="en-GB"/>
        </w:rPr>
        <w:t>aforegoing</w:t>
      </w:r>
      <w:proofErr w:type="spellEnd"/>
      <w:r w:rsidRPr="00B23762">
        <w:rPr>
          <w:lang w:val="en-GB"/>
        </w:rPr>
        <w:t xml:space="preserve">, the Service Provider represents and warrants that it will ensure that the Service Provider Personnel engaged in the provision of the Services are suitable and pose no risk to SARS. Any member of the Service Provider Personnel 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Service Provider Personnel with someone who does so comply. The Service Provider undertakes to indemnify SARS against any claims that may be brought by any of the Service Provider Personnel who may be affected </w:t>
      </w:r>
      <w:proofErr w:type="gramStart"/>
      <w:r w:rsidRPr="00B23762">
        <w:rPr>
          <w:lang w:val="en-GB"/>
        </w:rPr>
        <w:t>as a result of</w:t>
      </w:r>
      <w:proofErr w:type="gramEnd"/>
      <w:r w:rsidRPr="00B23762">
        <w:rPr>
          <w:lang w:val="en-GB"/>
        </w:rPr>
        <w:t xml:space="preserve"> SARS exercising its rights under this Clause.</w:t>
      </w:r>
    </w:p>
    <w:p w14:paraId="55F5A49D" w14:textId="77777777" w:rsidR="00186B51" w:rsidRDefault="00186B51" w:rsidP="00761345">
      <w:pPr>
        <w:pStyle w:val="AfriGIS111"/>
        <w:numPr>
          <w:ilvl w:val="2"/>
          <w:numId w:val="85"/>
        </w:numPr>
        <w:ind w:left="851"/>
        <w:rPr>
          <w:lang w:val="en-GB"/>
        </w:rPr>
      </w:pPr>
      <w:r w:rsidRPr="00186B51">
        <w:rPr>
          <w:lang w:val="en-GB"/>
        </w:rPr>
        <w:t xml:space="preserve">As a confirmation that the Service Provider Personnel engaged to provide the Services are suitable and appropriately qualified, trained, experienced, skilled and available to render such services in terms of this Agreement including confirmation of such Service Provider Personnel’s citizenship, criminal record status and/or credit worthiness, the Service Provider represents and warrants that it has conducted a background screening exercise on every member of the Service Provider Personnel whom is assigned to SARS for the fulfilment of its obligations in terms of this Agreement and shall if requested by SARS provide the report from a reputable screening agency which shall verify the following:  </w:t>
      </w:r>
    </w:p>
    <w:p w14:paraId="7E406136" w14:textId="1F49B41F" w:rsidR="00186B51" w:rsidRDefault="00186B51" w:rsidP="00761345">
      <w:pPr>
        <w:pStyle w:val="AfriGIS111"/>
        <w:numPr>
          <w:ilvl w:val="3"/>
          <w:numId w:val="85"/>
        </w:numPr>
        <w:ind w:left="2694"/>
        <w:rPr>
          <w:lang w:val="en-GB"/>
        </w:rPr>
      </w:pPr>
      <w:r w:rsidRPr="00186B51">
        <w:rPr>
          <w:lang w:val="en-GB"/>
        </w:rPr>
        <w:t xml:space="preserve">Citizenship including residency </w:t>
      </w:r>
      <w:proofErr w:type="gramStart"/>
      <w:r w:rsidRPr="00186B51">
        <w:rPr>
          <w:lang w:val="en-GB"/>
        </w:rPr>
        <w:t>status;</w:t>
      </w:r>
      <w:proofErr w:type="gramEnd"/>
    </w:p>
    <w:p w14:paraId="336F238F" w14:textId="77777777" w:rsidR="00186B51" w:rsidRPr="00186B51" w:rsidRDefault="00186B51" w:rsidP="00761345">
      <w:pPr>
        <w:pStyle w:val="AfriGIS111"/>
        <w:numPr>
          <w:ilvl w:val="3"/>
          <w:numId w:val="85"/>
        </w:numPr>
        <w:ind w:left="2694"/>
        <w:rPr>
          <w:lang w:val="en-GB"/>
        </w:rPr>
      </w:pPr>
      <w:r w:rsidRPr="00186B51">
        <w:rPr>
          <w:lang w:val="en-GB"/>
        </w:rPr>
        <w:t>Criminal activity report; and</w:t>
      </w:r>
    </w:p>
    <w:p w14:paraId="2DEABA1F" w14:textId="4CAAFB9D" w:rsidR="00186B51" w:rsidRPr="00186B51" w:rsidRDefault="00186B51" w:rsidP="00761345">
      <w:pPr>
        <w:pStyle w:val="AfriGIS111"/>
        <w:numPr>
          <w:ilvl w:val="3"/>
          <w:numId w:val="85"/>
        </w:numPr>
        <w:ind w:left="2694"/>
        <w:rPr>
          <w:lang w:val="en-GB"/>
        </w:rPr>
      </w:pPr>
      <w:r w:rsidRPr="00186B51">
        <w:rPr>
          <w:lang w:val="en-GB"/>
        </w:rPr>
        <w:t xml:space="preserve">Credit worthiness. </w:t>
      </w:r>
    </w:p>
    <w:p w14:paraId="19D92B8C" w14:textId="77777777" w:rsidR="00186B51" w:rsidRDefault="00186B51" w:rsidP="00761345">
      <w:pPr>
        <w:pStyle w:val="AfriGIS111"/>
        <w:numPr>
          <w:ilvl w:val="2"/>
          <w:numId w:val="85"/>
        </w:numPr>
        <w:ind w:left="851"/>
        <w:rPr>
          <w:lang w:val="en-GB"/>
        </w:rPr>
      </w:pPr>
      <w:r w:rsidRPr="00186B51">
        <w:rPr>
          <w:lang w:val="en-GB"/>
        </w:rPr>
        <w:t>The Service Provider shall ensure that the validity of such report shall not be older than 3 (three) months as at the date of request or as at the commencement of such Service Provider Personnel duties to SARS in terms of this Agreement</w:t>
      </w:r>
      <w:proofErr w:type="gramStart"/>
      <w:r w:rsidRPr="00186B51">
        <w:rPr>
          <w:lang w:val="en-GB"/>
        </w:rPr>
        <w:t>, as the case may be, and</w:t>
      </w:r>
      <w:proofErr w:type="gramEnd"/>
      <w:r w:rsidRPr="00186B51">
        <w:rPr>
          <w:lang w:val="en-GB"/>
        </w:rPr>
        <w:t xml:space="preserve"> shall be updated as required by SARS from time to time.</w:t>
      </w:r>
    </w:p>
    <w:p w14:paraId="27C08089" w14:textId="77777777" w:rsidR="00186B51" w:rsidRPr="00186B51" w:rsidRDefault="00186B51" w:rsidP="00761345">
      <w:pPr>
        <w:pStyle w:val="AfriGIS111"/>
        <w:numPr>
          <w:ilvl w:val="2"/>
          <w:numId w:val="85"/>
        </w:numPr>
        <w:ind w:left="851"/>
        <w:rPr>
          <w:lang w:val="en-GB"/>
        </w:rPr>
      </w:pPr>
      <w:proofErr w:type="gramStart"/>
      <w:r w:rsidRPr="00186B51">
        <w:rPr>
          <w:lang w:val="en-GB"/>
        </w:rPr>
        <w:t>In the event that</w:t>
      </w:r>
      <w:proofErr w:type="gramEnd"/>
      <w:r w:rsidRPr="00186B51">
        <w:rPr>
          <w:lang w:val="en-GB"/>
        </w:rPr>
        <w:t xml:space="preserve"> the report reveals evidence that the Service Provider Personnel assigned to perform the Services are not qualified and/or do not possess the level of skills required for the performance of the Services, the Service Provider shall ensure a replacement of such member of the Service Provider Personnel with one whose background screening meets the requirements of SARS. The Service Provider undertakes to indemnify SARS against any claims that may be brought by any of the Service Provider’s staff who may be affected </w:t>
      </w:r>
      <w:proofErr w:type="gramStart"/>
      <w:r w:rsidRPr="00186B51">
        <w:rPr>
          <w:lang w:val="en-GB"/>
        </w:rPr>
        <w:t>as a result of</w:t>
      </w:r>
      <w:proofErr w:type="gramEnd"/>
      <w:r w:rsidRPr="00186B51">
        <w:rPr>
          <w:lang w:val="en-GB"/>
        </w:rPr>
        <w:t xml:space="preserve"> SARS exercising its rights under this Clause.</w:t>
      </w:r>
    </w:p>
    <w:p w14:paraId="1F0FD9D1" w14:textId="77777777" w:rsidR="00186B51" w:rsidRPr="00186B51" w:rsidRDefault="00186B51" w:rsidP="00761345">
      <w:pPr>
        <w:pStyle w:val="AfriGIS111"/>
        <w:numPr>
          <w:ilvl w:val="2"/>
          <w:numId w:val="85"/>
        </w:numPr>
        <w:ind w:left="851"/>
        <w:rPr>
          <w:lang w:val="en-GB"/>
        </w:rPr>
      </w:pPr>
      <w:r w:rsidRPr="00186B51">
        <w:rPr>
          <w:lang w:val="en-GB"/>
        </w:rPr>
        <w:t xml:space="preserve">The Service Provider shall further ensure that its staff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services to the organs of State. </w:t>
      </w:r>
    </w:p>
    <w:p w14:paraId="3E23FCCB" w14:textId="51BF16A5" w:rsidR="00186B51" w:rsidRPr="00186B51" w:rsidRDefault="00186B51" w:rsidP="00761345">
      <w:pPr>
        <w:pStyle w:val="AfriGIS111"/>
        <w:numPr>
          <w:ilvl w:val="2"/>
          <w:numId w:val="85"/>
        </w:numPr>
        <w:ind w:left="851"/>
        <w:rPr>
          <w:lang w:val="en-GB"/>
        </w:rPr>
      </w:pPr>
      <w:r w:rsidRPr="00186B51">
        <w:rPr>
          <w:lang w:val="en-GB"/>
        </w:rPr>
        <w:t xml:space="preserve">A breach by the Service Provider of any warranty, representation or other provision of this Clause </w:t>
      </w:r>
      <w:r>
        <w:rPr>
          <w:lang w:val="en-GB"/>
        </w:rPr>
        <w:t xml:space="preserve">26 </w:t>
      </w:r>
      <w:r w:rsidRPr="00186B51">
        <w:rPr>
          <w:lang w:val="en-GB"/>
        </w:rPr>
        <w:t xml:space="preserve">or of any express or implied warranty or representation contained elsewhere in this Agreement, shall be a material breach of this Agreement which shall confer on SARS the right, in its sole discretion, to utilise any remedy created in this Agreement for the enforcement of SARS’s rights, including termination in terms of Clause </w:t>
      </w:r>
      <w:r w:rsidR="00760E83">
        <w:rPr>
          <w:lang w:val="en-GB"/>
        </w:rPr>
        <w:t>2</w:t>
      </w:r>
      <w:r w:rsidR="00401840">
        <w:rPr>
          <w:lang w:val="en-GB"/>
        </w:rPr>
        <w:t>8</w:t>
      </w:r>
      <w:r w:rsidRPr="00186B51">
        <w:rPr>
          <w:lang w:val="en-GB"/>
        </w:rPr>
        <w:t xml:space="preserve"> </w:t>
      </w:r>
      <w:r>
        <w:rPr>
          <w:lang w:val="en-GB"/>
        </w:rPr>
        <w:t>below</w:t>
      </w:r>
      <w:r w:rsidRPr="00186B51">
        <w:rPr>
          <w:lang w:val="en-GB"/>
        </w:rPr>
        <w:t>.</w:t>
      </w:r>
    </w:p>
    <w:p w14:paraId="46A85B93" w14:textId="77777777" w:rsidR="00B23762" w:rsidRPr="00760E83" w:rsidRDefault="00B23762" w:rsidP="007F231D">
      <w:pPr>
        <w:pStyle w:val="AfriGIS111"/>
        <w:numPr>
          <w:ilvl w:val="0"/>
          <w:numId w:val="0"/>
        </w:numPr>
        <w:ind w:left="851"/>
        <w:rPr>
          <w:lang w:val="en-GB"/>
        </w:rPr>
      </w:pPr>
    </w:p>
    <w:p w14:paraId="401C460E" w14:textId="77777777" w:rsidR="00760E83" w:rsidRPr="00760E83" w:rsidRDefault="00760E83" w:rsidP="007F231D">
      <w:pPr>
        <w:pStyle w:val="AfriGIS11"/>
        <w:ind w:left="851" w:hanging="851"/>
        <w:rPr>
          <w:lang w:val="en-GB"/>
        </w:rPr>
      </w:pPr>
      <w:r w:rsidRPr="00760E83">
        <w:rPr>
          <w:lang w:val="en-GB"/>
        </w:rPr>
        <w:t>POPIA Compliance:</w:t>
      </w:r>
    </w:p>
    <w:p w14:paraId="6F092523" w14:textId="4B98795D" w:rsidR="00760E83" w:rsidRDefault="00760E83" w:rsidP="00761345">
      <w:pPr>
        <w:pStyle w:val="AfriGIS11"/>
        <w:numPr>
          <w:ilvl w:val="2"/>
          <w:numId w:val="86"/>
        </w:numPr>
        <w:rPr>
          <w:b w:val="0"/>
          <w:lang w:val="en-GB"/>
        </w:rPr>
      </w:pPr>
      <w:r w:rsidRPr="007F231D">
        <w:rPr>
          <w:b w:val="0"/>
          <w:lang w:val="en-GB"/>
        </w:rPr>
        <w:t>The Service Provider warrants that it is and will remain for the duration of this Agreement, fully cognisant of and compliant with POPIA including any other Data Protection Legislation applicable to the Services.</w:t>
      </w:r>
    </w:p>
    <w:p w14:paraId="3E984CA8" w14:textId="77777777" w:rsidR="00760E83" w:rsidRPr="00760E83" w:rsidRDefault="00760E83" w:rsidP="00761345">
      <w:pPr>
        <w:pStyle w:val="ListParagraph"/>
        <w:numPr>
          <w:ilvl w:val="2"/>
          <w:numId w:val="86"/>
        </w:numPr>
        <w:rPr>
          <w:sz w:val="20"/>
          <w:lang w:val="en-GB"/>
        </w:rPr>
      </w:pPr>
      <w:r w:rsidRPr="00760E83">
        <w:rPr>
          <w:sz w:val="20"/>
          <w:lang w:val="en-GB"/>
        </w:rPr>
        <w:t>The Service Provider warrants that it has implemented POPIA compliance programme within its organisation and further that, the Service Personnel including the Service Provider Personnel have been trained on POPIA compliance and are aware of the importance of protection of Personal Information and commit to ensure compliance thereof when at SARS and whilst providing the Services.</w:t>
      </w:r>
    </w:p>
    <w:p w14:paraId="580466BD" w14:textId="77777777" w:rsidR="00760E83" w:rsidRPr="007F231D" w:rsidRDefault="00760E83" w:rsidP="007F231D">
      <w:pPr>
        <w:pStyle w:val="AfriGIS11"/>
        <w:numPr>
          <w:ilvl w:val="0"/>
          <w:numId w:val="0"/>
        </w:numPr>
        <w:rPr>
          <w:b w:val="0"/>
          <w:lang w:val="en-GB"/>
        </w:rPr>
      </w:pPr>
    </w:p>
    <w:p w14:paraId="7891689C" w14:textId="18ADA0F4" w:rsidR="002C7B71" w:rsidRPr="009516B7" w:rsidRDefault="007416A3" w:rsidP="000615A4">
      <w:pPr>
        <w:pStyle w:val="AfriGIS11"/>
        <w:ind w:left="851" w:hanging="851"/>
        <w:rPr>
          <w:lang w:val="en-GB"/>
        </w:rPr>
      </w:pPr>
      <w:r w:rsidRPr="009516B7">
        <w:rPr>
          <w:lang w:val="en-GB"/>
        </w:rPr>
        <w:t>Regulatory requirements</w:t>
      </w:r>
    </w:p>
    <w:p w14:paraId="7D67134B" w14:textId="5FAE605A" w:rsidR="002C7B71" w:rsidRPr="009516B7" w:rsidRDefault="002C7B71" w:rsidP="007C0B65">
      <w:pPr>
        <w:pStyle w:val="AfriGIS11"/>
        <w:numPr>
          <w:ilvl w:val="0"/>
          <w:numId w:val="0"/>
        </w:numPr>
        <w:ind w:left="851"/>
        <w:rPr>
          <w:b w:val="0"/>
          <w:lang w:val="en-GB"/>
        </w:rPr>
      </w:pPr>
      <w:r w:rsidRPr="009516B7">
        <w:rPr>
          <w:b w:val="0"/>
          <w:lang w:val="en-GB"/>
        </w:rPr>
        <w:t>The Service Provider warrants that it is and will remain for the duration of this Agreement, fully cognisant of and compliant with any relevant legislative or regulatory requirements and</w:t>
      </w:r>
      <w:r w:rsidR="003353B7" w:rsidRPr="009516B7">
        <w:rPr>
          <w:b w:val="0"/>
          <w:lang w:val="en-GB"/>
        </w:rPr>
        <w:t xml:space="preserve"> </w:t>
      </w:r>
      <w:r w:rsidRPr="009516B7">
        <w:rPr>
          <w:b w:val="0"/>
          <w:lang w:val="en-GB"/>
        </w:rPr>
        <w:t>/</w:t>
      </w:r>
      <w:r w:rsidR="003353B7" w:rsidRPr="009516B7">
        <w:rPr>
          <w:b w:val="0"/>
          <w:lang w:val="en-GB"/>
        </w:rPr>
        <w:t xml:space="preserve"> </w:t>
      </w:r>
      <w:r w:rsidRPr="009516B7">
        <w:rPr>
          <w:b w:val="0"/>
          <w:lang w:val="en-GB"/>
        </w:rPr>
        <w:t>or rulings or codes of practice of any competent authority or industry body that has jurisdiction over the provision of or is relevant to the Services</w:t>
      </w:r>
      <w:r w:rsidR="006F41E9" w:rsidRPr="009516B7">
        <w:rPr>
          <w:b w:val="0"/>
          <w:lang w:val="en-GB"/>
        </w:rPr>
        <w:t xml:space="preserve">, the GIS </w:t>
      </w:r>
      <w:r w:rsidR="00C139F1" w:rsidRPr="009516B7">
        <w:rPr>
          <w:b w:val="0"/>
          <w:lang w:val="en-GB"/>
        </w:rPr>
        <w:t>Data Set</w:t>
      </w:r>
      <w:r w:rsidR="006F41E9" w:rsidRPr="009516B7">
        <w:rPr>
          <w:b w:val="0"/>
          <w:lang w:val="en-GB"/>
        </w:rPr>
        <w:t>s</w:t>
      </w:r>
      <w:r w:rsidRPr="009516B7">
        <w:rPr>
          <w:b w:val="0"/>
          <w:lang w:val="en-GB"/>
        </w:rPr>
        <w:t xml:space="preserve"> and</w:t>
      </w:r>
      <w:r w:rsidR="006F41E9" w:rsidRPr="009516B7">
        <w:rPr>
          <w:b w:val="0"/>
          <w:lang w:val="en-GB"/>
        </w:rPr>
        <w:t xml:space="preserve"> </w:t>
      </w:r>
      <w:r w:rsidRPr="009516B7">
        <w:rPr>
          <w:b w:val="0"/>
          <w:lang w:val="en-GB"/>
        </w:rPr>
        <w:t>/</w:t>
      </w:r>
      <w:r w:rsidR="006F41E9" w:rsidRPr="009516B7">
        <w:rPr>
          <w:b w:val="0"/>
          <w:lang w:val="en-GB"/>
        </w:rPr>
        <w:t xml:space="preserve"> </w:t>
      </w:r>
      <w:r w:rsidRPr="009516B7">
        <w:rPr>
          <w:b w:val="0"/>
          <w:lang w:val="en-GB"/>
        </w:rPr>
        <w:t xml:space="preserve">or </w:t>
      </w:r>
      <w:r w:rsidR="006F41E9" w:rsidRPr="009516B7">
        <w:rPr>
          <w:b w:val="0"/>
          <w:lang w:val="en-GB"/>
        </w:rPr>
        <w:t xml:space="preserve">GIS </w:t>
      </w:r>
      <w:r w:rsidRPr="009516B7">
        <w:rPr>
          <w:b w:val="0"/>
          <w:lang w:val="en-GB"/>
        </w:rPr>
        <w:t>Software. The Service Provider will be responsible for any fines and penalties arising from any non-compliance with any law, legislative enactment or regulatory requirement, code or ruling of any competent authority or industry body relating to the deli</w:t>
      </w:r>
      <w:r w:rsidR="006A0581" w:rsidRPr="009516B7">
        <w:rPr>
          <w:b w:val="0"/>
          <w:lang w:val="en-GB"/>
        </w:rPr>
        <w:t>very or use of the Services.</w:t>
      </w:r>
    </w:p>
    <w:p w14:paraId="765C105D" w14:textId="77777777" w:rsidR="002C7B71" w:rsidRPr="009516B7" w:rsidRDefault="002C7B71" w:rsidP="000615A4">
      <w:pPr>
        <w:pStyle w:val="AfriGIS11"/>
        <w:ind w:left="851" w:hanging="851"/>
        <w:rPr>
          <w:lang w:val="en-GB"/>
        </w:rPr>
      </w:pPr>
      <w:bookmarkStart w:id="448" w:name="_Toc145370745"/>
      <w:bookmarkStart w:id="449" w:name="_Toc146566748"/>
      <w:bookmarkStart w:id="450" w:name="_Toc177867996"/>
      <w:bookmarkStart w:id="451" w:name="_Ref320263499"/>
      <w:r w:rsidRPr="009516B7">
        <w:rPr>
          <w:lang w:val="en-GB"/>
        </w:rPr>
        <w:t>Documentation</w:t>
      </w:r>
      <w:bookmarkEnd w:id="448"/>
      <w:bookmarkEnd w:id="449"/>
      <w:bookmarkEnd w:id="450"/>
      <w:bookmarkEnd w:id="451"/>
    </w:p>
    <w:p w14:paraId="44ECC42F" w14:textId="77777777" w:rsidR="00DB688C" w:rsidRPr="009516B7" w:rsidRDefault="002C7B71" w:rsidP="007C0B65">
      <w:pPr>
        <w:pStyle w:val="AfriGIS11"/>
        <w:numPr>
          <w:ilvl w:val="0"/>
          <w:numId w:val="0"/>
        </w:numPr>
        <w:ind w:left="851"/>
        <w:rPr>
          <w:b w:val="0"/>
          <w:lang w:val="en-GB"/>
        </w:rPr>
      </w:pPr>
      <w:r w:rsidRPr="009516B7">
        <w:rPr>
          <w:b w:val="0"/>
          <w:lang w:val="en-GB"/>
        </w:rPr>
        <w:t>The Service Provider warrants that it will provide and maintain Documentation so that it:</w:t>
      </w:r>
    </w:p>
    <w:p w14:paraId="4A2F176A" w14:textId="74F3BBD6" w:rsidR="00DB688C" w:rsidRPr="009516B7" w:rsidRDefault="002C7B71" w:rsidP="00761345">
      <w:pPr>
        <w:pStyle w:val="AfriGIS111"/>
        <w:numPr>
          <w:ilvl w:val="2"/>
          <w:numId w:val="59"/>
        </w:numPr>
        <w:rPr>
          <w:lang w:val="en-GB"/>
        </w:rPr>
      </w:pPr>
      <w:r w:rsidRPr="009516B7">
        <w:rPr>
          <w:lang w:val="en-GB"/>
        </w:rPr>
        <w:t xml:space="preserve">accurately reflects the operations and capabilities of any and all </w:t>
      </w:r>
      <w:r w:rsidR="006F41E9" w:rsidRPr="009516B7">
        <w:rPr>
          <w:lang w:val="en-GB"/>
        </w:rPr>
        <w:t xml:space="preserve">GIS </w:t>
      </w:r>
      <w:r w:rsidR="00C139F1" w:rsidRPr="009516B7">
        <w:rPr>
          <w:lang w:val="en-GB"/>
        </w:rPr>
        <w:t>Data Set</w:t>
      </w:r>
      <w:r w:rsidR="006F41E9" w:rsidRPr="009516B7">
        <w:rPr>
          <w:lang w:val="en-GB"/>
        </w:rPr>
        <w:t xml:space="preserve">s, GIS </w:t>
      </w:r>
      <w:r w:rsidRPr="009516B7">
        <w:rPr>
          <w:lang w:val="en-GB"/>
        </w:rPr>
        <w:t xml:space="preserve">Software and training </w:t>
      </w:r>
      <w:proofErr w:type="gramStart"/>
      <w:r w:rsidRPr="009516B7">
        <w:rPr>
          <w:lang w:val="en-GB"/>
        </w:rPr>
        <w:t>courses;</w:t>
      </w:r>
      <w:proofErr w:type="gramEnd"/>
    </w:p>
    <w:p w14:paraId="0BA21D45" w14:textId="77777777" w:rsidR="00DB688C" w:rsidRPr="009516B7" w:rsidRDefault="002C7B71" w:rsidP="00761345">
      <w:pPr>
        <w:pStyle w:val="AfriGIS111"/>
        <w:numPr>
          <w:ilvl w:val="2"/>
          <w:numId w:val="59"/>
        </w:numPr>
        <w:rPr>
          <w:lang w:val="en-GB"/>
        </w:rPr>
      </w:pPr>
      <w:r w:rsidRPr="009516B7">
        <w:rPr>
          <w:lang w:val="en-GB"/>
        </w:rPr>
        <w:t xml:space="preserve">is accurate, complete and written in a manner easily understood by </w:t>
      </w:r>
      <w:r w:rsidR="00C51F78" w:rsidRPr="009516B7">
        <w:rPr>
          <w:lang w:val="en-GB"/>
        </w:rPr>
        <w:t>SARS</w:t>
      </w:r>
      <w:r w:rsidRPr="009516B7">
        <w:rPr>
          <w:lang w:val="en-GB"/>
        </w:rPr>
        <w:t>; and</w:t>
      </w:r>
    </w:p>
    <w:p w14:paraId="654998C9" w14:textId="77777777" w:rsidR="002C7B71" w:rsidRPr="009516B7" w:rsidRDefault="002C7B71" w:rsidP="00761345">
      <w:pPr>
        <w:pStyle w:val="AfriGIS111"/>
        <w:numPr>
          <w:ilvl w:val="2"/>
          <w:numId w:val="59"/>
        </w:numPr>
        <w:rPr>
          <w:lang w:val="en-GB"/>
        </w:rPr>
      </w:pPr>
      <w:r w:rsidRPr="009516B7">
        <w:rPr>
          <w:lang w:val="en-GB"/>
        </w:rPr>
        <w:t>is promptly updated from time to time to reflect any change.</w:t>
      </w:r>
    </w:p>
    <w:p w14:paraId="5377441D" w14:textId="77777777" w:rsidR="002C7B71" w:rsidRPr="009516B7" w:rsidRDefault="007416A3" w:rsidP="000615A4">
      <w:pPr>
        <w:pStyle w:val="AfriGIS11"/>
        <w:ind w:left="851" w:hanging="851"/>
        <w:rPr>
          <w:lang w:val="en-GB"/>
        </w:rPr>
      </w:pPr>
      <w:r w:rsidRPr="009516B7">
        <w:rPr>
          <w:lang w:val="en-GB"/>
        </w:rPr>
        <w:t>Tax Clearance</w:t>
      </w:r>
    </w:p>
    <w:p w14:paraId="217CF85C" w14:textId="367B91A2" w:rsidR="002C7B71" w:rsidRPr="007F231D" w:rsidRDefault="008C69B7" w:rsidP="00761345">
      <w:pPr>
        <w:pStyle w:val="AfriGIS111"/>
        <w:numPr>
          <w:ilvl w:val="2"/>
          <w:numId w:val="84"/>
        </w:numPr>
        <w:rPr>
          <w:b/>
          <w:lang w:val="en-GB"/>
        </w:rPr>
      </w:pPr>
      <w:r w:rsidRPr="008C69B7">
        <w:rPr>
          <w:lang w:val="en-GB"/>
        </w:rPr>
        <w:t xml:space="preserve">The Service Provider warrants that as of the Effective Date it is in full compliance with and shall throughout the Term of this Agreement (including any Extended Period) shall remain </w:t>
      </w:r>
      <w:r w:rsidR="009203B0">
        <w:rPr>
          <w:lang w:val="en-GB"/>
        </w:rPr>
        <w:t>tax compliant</w:t>
      </w:r>
      <w:r w:rsidRPr="008C69B7">
        <w:rPr>
          <w:lang w:val="en-GB"/>
        </w:rPr>
        <w:t>.</w:t>
      </w:r>
    </w:p>
    <w:p w14:paraId="5283DFAD" w14:textId="25E86C72" w:rsidR="006D41F4" w:rsidRPr="007F231D" w:rsidRDefault="006D41F4" w:rsidP="00761345">
      <w:pPr>
        <w:pStyle w:val="AfriGIS111"/>
        <w:numPr>
          <w:ilvl w:val="2"/>
          <w:numId w:val="84"/>
        </w:numPr>
        <w:rPr>
          <w:lang w:val="en-GB"/>
        </w:rPr>
      </w:pPr>
      <w:r w:rsidRPr="00B23762">
        <w:rPr>
          <w:lang w:val="en-GB"/>
        </w:rPr>
        <w:t xml:space="preserve">Notwithstanding Clause </w:t>
      </w:r>
      <w:r w:rsidR="00693AEA" w:rsidRPr="007F231D">
        <w:rPr>
          <w:lang w:val="en-GB"/>
        </w:rPr>
        <w:t>27.7</w:t>
      </w:r>
      <w:r w:rsidRPr="00B23762">
        <w:rPr>
          <w:lang w:val="en-GB"/>
        </w:rPr>
        <w:t xml:space="preserve">.1 above, the Service Provider acknowledges and agrees that to be appointed as the preferred service provider, compliance with the Tax Act is required and as such, the Service Provider is encouraged to monitor and maintain its </w:t>
      </w:r>
      <w:r w:rsidR="009203B0">
        <w:rPr>
          <w:lang w:val="en-GB"/>
        </w:rPr>
        <w:t>tax</w:t>
      </w:r>
      <w:r w:rsidRPr="00B23762">
        <w:rPr>
          <w:lang w:val="en-GB"/>
        </w:rPr>
        <w:t xml:space="preserve"> compliance status during the Term. </w:t>
      </w:r>
    </w:p>
    <w:p w14:paraId="3B1BFC47" w14:textId="77777777" w:rsidR="007E0D07" w:rsidRDefault="007E0D07" w:rsidP="007F231D">
      <w:pPr>
        <w:pStyle w:val="AfriGISHeading"/>
        <w:numPr>
          <w:ilvl w:val="0"/>
          <w:numId w:val="0"/>
        </w:numPr>
        <w:rPr>
          <w:lang w:val="en-GB"/>
        </w:rPr>
      </w:pPr>
      <w:bookmarkStart w:id="452" w:name="_Toc283110471"/>
      <w:bookmarkStart w:id="453" w:name="_Toc297120416"/>
      <w:bookmarkStart w:id="454" w:name="_Ref324505884"/>
    </w:p>
    <w:p w14:paraId="7A9D9401" w14:textId="758CF18F" w:rsidR="002C7B71" w:rsidRPr="009516B7" w:rsidRDefault="007D76E0" w:rsidP="00284313">
      <w:pPr>
        <w:pStyle w:val="AfriGISHeading"/>
        <w:rPr>
          <w:lang w:val="en-GB"/>
        </w:rPr>
      </w:pPr>
      <w:bookmarkStart w:id="455" w:name="_Toc173398699"/>
      <w:r w:rsidRPr="009516B7">
        <w:rPr>
          <w:lang w:val="en-GB"/>
        </w:rPr>
        <w:t>INDEMNITIES</w:t>
      </w:r>
      <w:bookmarkEnd w:id="452"/>
      <w:bookmarkEnd w:id="453"/>
      <w:bookmarkEnd w:id="454"/>
      <w:bookmarkEnd w:id="455"/>
    </w:p>
    <w:p w14:paraId="0A43EC25" w14:textId="77777777" w:rsidR="002C7B71" w:rsidRPr="009516B7" w:rsidRDefault="002C7B71" w:rsidP="007C0B65">
      <w:pPr>
        <w:pStyle w:val="AfriGIS11"/>
        <w:numPr>
          <w:ilvl w:val="0"/>
          <w:numId w:val="0"/>
        </w:numPr>
        <w:ind w:left="851"/>
        <w:rPr>
          <w:b w:val="0"/>
          <w:lang w:val="en-GB"/>
        </w:rPr>
      </w:pPr>
      <w:r w:rsidRPr="009516B7">
        <w:rPr>
          <w:b w:val="0"/>
          <w:lang w:val="en-GB"/>
        </w:rPr>
        <w:t xml:space="preserve">In addition to any other remedy available to </w:t>
      </w:r>
      <w:r w:rsidR="00C51F78" w:rsidRPr="009516B7">
        <w:rPr>
          <w:b w:val="0"/>
          <w:lang w:val="en-GB"/>
        </w:rPr>
        <w:t>SARS</w:t>
      </w:r>
      <w:r w:rsidRPr="009516B7">
        <w:rPr>
          <w:b w:val="0"/>
          <w:lang w:val="en-GB"/>
        </w:rPr>
        <w:t xml:space="preserve">, the Service Provider irrevocably and unconditionally agrees to indemnify in full and on demand and to keep </w:t>
      </w:r>
      <w:r w:rsidR="00C51F78" w:rsidRPr="009516B7">
        <w:rPr>
          <w:b w:val="0"/>
          <w:lang w:val="en-GB"/>
        </w:rPr>
        <w:t>SARS</w:t>
      </w:r>
      <w:r w:rsidRPr="009516B7">
        <w:rPr>
          <w:b w:val="0"/>
          <w:lang w:val="en-GB"/>
        </w:rPr>
        <w:t xml:space="preserve"> so indemnified from and against all claims, demands, actions, proceedings and all Losses, costs and expenses, which are made or brought against or incurred or suffered by </w:t>
      </w:r>
      <w:r w:rsidR="00C51F78" w:rsidRPr="009516B7">
        <w:rPr>
          <w:b w:val="0"/>
          <w:lang w:val="en-GB"/>
        </w:rPr>
        <w:t>SARS</w:t>
      </w:r>
      <w:r w:rsidRPr="009516B7">
        <w:rPr>
          <w:b w:val="0"/>
          <w:lang w:val="en-GB"/>
        </w:rPr>
        <w:t xml:space="preserve"> resulting from any claim by a Third Party that the use by </w:t>
      </w:r>
      <w:r w:rsidR="00C51F78" w:rsidRPr="009516B7">
        <w:rPr>
          <w:b w:val="0"/>
          <w:lang w:val="en-GB"/>
        </w:rPr>
        <w:t>SARS</w:t>
      </w:r>
      <w:r w:rsidRPr="009516B7">
        <w:rPr>
          <w:b w:val="0"/>
          <w:lang w:val="en-GB"/>
        </w:rPr>
        <w:t xml:space="preserve"> of the </w:t>
      </w:r>
      <w:r w:rsidR="009F615B" w:rsidRPr="009516B7">
        <w:rPr>
          <w:b w:val="0"/>
          <w:lang w:val="en-GB"/>
        </w:rPr>
        <w:t xml:space="preserve">GIS </w:t>
      </w:r>
      <w:r w:rsidR="00C139F1" w:rsidRPr="009516B7">
        <w:rPr>
          <w:b w:val="0"/>
          <w:lang w:val="en-GB"/>
        </w:rPr>
        <w:t>Data Set</w:t>
      </w:r>
      <w:r w:rsidR="009F615B" w:rsidRPr="009516B7">
        <w:rPr>
          <w:b w:val="0"/>
          <w:lang w:val="en-GB"/>
        </w:rPr>
        <w:t xml:space="preserve">s and GIS </w:t>
      </w:r>
      <w:r w:rsidRPr="009516B7">
        <w:rPr>
          <w:b w:val="0"/>
          <w:lang w:val="en-GB"/>
        </w:rPr>
        <w:t xml:space="preserve">Software and its related Documentation </w:t>
      </w:r>
      <w:r w:rsidRPr="009516B7">
        <w:rPr>
          <w:b w:val="0"/>
          <w:lang w:val="en-GB"/>
        </w:rPr>
        <w:lastRenderedPageBreak/>
        <w:t>supplied by the Service Provider infringes the Intellectual Property rights of that Third Party.</w:t>
      </w:r>
    </w:p>
    <w:p w14:paraId="04C1560C" w14:textId="77777777" w:rsidR="007D76E0" w:rsidRPr="00D1379B" w:rsidRDefault="007D76E0" w:rsidP="00D1379B">
      <w:pPr>
        <w:widowControl w:val="0"/>
        <w:spacing w:before="120" w:after="120"/>
        <w:rPr>
          <w:sz w:val="20"/>
          <w:lang w:val="en-GB"/>
        </w:rPr>
      </w:pPr>
      <w:bookmarkStart w:id="456" w:name="_Toc35047548"/>
      <w:bookmarkStart w:id="457" w:name="_Toc38248704"/>
      <w:bookmarkStart w:id="458" w:name="_Ref39476904"/>
      <w:bookmarkStart w:id="459" w:name="_Ref130038726"/>
      <w:bookmarkStart w:id="460" w:name="_Ref39476905"/>
      <w:bookmarkEnd w:id="2"/>
      <w:bookmarkEnd w:id="3"/>
    </w:p>
    <w:p w14:paraId="080ECD59" w14:textId="77777777" w:rsidR="002C7B71" w:rsidRPr="009516B7" w:rsidRDefault="002C7B71" w:rsidP="00284313">
      <w:pPr>
        <w:pStyle w:val="AfriGISHeading"/>
        <w:rPr>
          <w:lang w:val="en-GB"/>
        </w:rPr>
      </w:pPr>
      <w:bookmarkStart w:id="461" w:name="_Ref178129565"/>
      <w:bookmarkStart w:id="462" w:name="_Toc283110475"/>
      <w:bookmarkStart w:id="463" w:name="_Toc297120420"/>
      <w:bookmarkStart w:id="464" w:name="_Toc173398700"/>
      <w:bookmarkEnd w:id="456"/>
      <w:bookmarkEnd w:id="457"/>
      <w:bookmarkEnd w:id="458"/>
      <w:bookmarkEnd w:id="459"/>
      <w:bookmarkEnd w:id="460"/>
      <w:r w:rsidRPr="009516B7">
        <w:rPr>
          <w:lang w:val="en-GB"/>
        </w:rPr>
        <w:t>TERMINATION</w:t>
      </w:r>
      <w:bookmarkEnd w:id="461"/>
      <w:bookmarkEnd w:id="462"/>
      <w:bookmarkEnd w:id="463"/>
      <w:bookmarkEnd w:id="464"/>
    </w:p>
    <w:p w14:paraId="3AE891A5" w14:textId="77777777" w:rsidR="002C7B71" w:rsidRPr="009516B7" w:rsidRDefault="002C7B71" w:rsidP="000615A4">
      <w:pPr>
        <w:pStyle w:val="AfriGIS11"/>
        <w:ind w:left="851" w:hanging="851"/>
        <w:rPr>
          <w:b w:val="0"/>
          <w:lang w:val="en-GB"/>
        </w:rPr>
      </w:pPr>
      <w:r w:rsidRPr="009516B7">
        <w:rPr>
          <w:b w:val="0"/>
          <w:lang w:val="en-GB"/>
        </w:rPr>
        <w:t xml:space="preserve">If a Party commits a material breach of this Agreement and fails to remedy such breach within 14 (fourteen) days of written notice requiring the breach to be remedied, then the Party giving the notice will be entitled, at its option, either to claim specific performance </w:t>
      </w:r>
      <w:r w:rsidR="00972576" w:rsidRPr="009516B7">
        <w:rPr>
          <w:b w:val="0"/>
          <w:lang w:val="en-GB"/>
        </w:rPr>
        <w:t xml:space="preserve">of </w:t>
      </w:r>
      <w:r w:rsidRPr="009516B7">
        <w:rPr>
          <w:b w:val="0"/>
          <w:lang w:val="en-GB"/>
        </w:rPr>
        <w:t>the defaulting Party's obligations whether or not such obligations have fallen due for performance (with or without claiming damages) or to cancel this Agreement (with or without claiming damages) in which case the cancellation will take effect on the date of the notice.</w:t>
      </w:r>
    </w:p>
    <w:p w14:paraId="07283745" w14:textId="73641CC4" w:rsidR="002C7B71" w:rsidRDefault="002C7B71" w:rsidP="000615A4">
      <w:pPr>
        <w:pStyle w:val="AfriGIS11"/>
        <w:ind w:left="851" w:hanging="851"/>
        <w:rPr>
          <w:b w:val="0"/>
          <w:lang w:val="en-GB"/>
        </w:rPr>
      </w:pPr>
      <w:bookmarkStart w:id="465" w:name="_Ref500308064"/>
      <w:bookmarkStart w:id="466" w:name="_Ref253989216"/>
      <w:bookmarkStart w:id="467" w:name="_Ref75743451"/>
      <w:r w:rsidRPr="009516B7">
        <w:rPr>
          <w:b w:val="0"/>
          <w:lang w:val="en-GB"/>
        </w:rPr>
        <w:t xml:space="preserve">If the Service Provider fails to adhere to any legal requirement or breaches the provisions of </w:t>
      </w:r>
      <w:r w:rsidR="00D21554" w:rsidRPr="009516B7">
        <w:rPr>
          <w:lang w:val="en-GB"/>
        </w:rPr>
        <w:t xml:space="preserve">Clause </w:t>
      </w:r>
      <w:r w:rsidR="004F7C8A">
        <w:t>26</w:t>
      </w:r>
      <w:r w:rsidR="00D21554" w:rsidRPr="009516B7">
        <w:rPr>
          <w:b w:val="0"/>
          <w:lang w:val="en-GB"/>
        </w:rPr>
        <w:t xml:space="preserve"> </w:t>
      </w:r>
      <w:r w:rsidR="006F41E9" w:rsidRPr="009516B7">
        <w:rPr>
          <w:b w:val="0"/>
          <w:lang w:val="en-GB"/>
        </w:rPr>
        <w:t xml:space="preserve">of the </w:t>
      </w:r>
      <w:r w:rsidR="006F41E9" w:rsidRPr="009516B7">
        <w:rPr>
          <w:lang w:val="en-GB"/>
        </w:rPr>
        <w:t>Main Agreement</w:t>
      </w:r>
      <w:r w:rsidR="006F41E9" w:rsidRPr="009516B7">
        <w:rPr>
          <w:b w:val="0"/>
          <w:lang w:val="en-GB"/>
        </w:rPr>
        <w:t xml:space="preserve"> </w:t>
      </w:r>
      <w:r w:rsidRPr="009516B7">
        <w:rPr>
          <w:b w:val="0"/>
          <w:lang w:val="en-GB"/>
        </w:rPr>
        <w:t>and</w:t>
      </w:r>
      <w:r w:rsidR="006F41E9" w:rsidRPr="009516B7">
        <w:rPr>
          <w:b w:val="0"/>
          <w:lang w:val="en-GB"/>
        </w:rPr>
        <w:t xml:space="preserve"> </w:t>
      </w:r>
      <w:r w:rsidRPr="009516B7">
        <w:rPr>
          <w:b w:val="0"/>
          <w:lang w:val="en-GB"/>
        </w:rPr>
        <w:t>/</w:t>
      </w:r>
      <w:r w:rsidR="006F41E9" w:rsidRPr="009516B7">
        <w:rPr>
          <w:b w:val="0"/>
          <w:lang w:val="en-GB"/>
        </w:rPr>
        <w:t xml:space="preserve"> </w:t>
      </w:r>
      <w:r w:rsidRPr="009516B7">
        <w:rPr>
          <w:b w:val="0"/>
          <w:lang w:val="en-GB"/>
        </w:rPr>
        <w:t xml:space="preserve">or any term or condition of any licence, authorisation or consent required for the provision of the Services and which failure or breach </w:t>
      </w:r>
      <w:r w:rsidR="00C51F78" w:rsidRPr="009516B7">
        <w:rPr>
          <w:b w:val="0"/>
          <w:lang w:val="en-GB"/>
        </w:rPr>
        <w:t>SARS</w:t>
      </w:r>
      <w:r w:rsidRPr="009516B7">
        <w:rPr>
          <w:b w:val="0"/>
          <w:lang w:val="en-GB"/>
        </w:rPr>
        <w:t xml:space="preserve">, in its sole discretion, considers to be detrimental to </w:t>
      </w:r>
      <w:r w:rsidR="00C51F78" w:rsidRPr="009516B7">
        <w:rPr>
          <w:b w:val="0"/>
          <w:lang w:val="en-GB"/>
        </w:rPr>
        <w:t>SARS</w:t>
      </w:r>
      <w:r w:rsidRPr="009516B7">
        <w:rPr>
          <w:b w:val="0"/>
          <w:lang w:val="en-GB"/>
        </w:rPr>
        <w:t xml:space="preserve">; then </w:t>
      </w:r>
      <w:r w:rsidR="00C51F78" w:rsidRPr="009516B7">
        <w:rPr>
          <w:b w:val="0"/>
          <w:lang w:val="en-GB"/>
        </w:rPr>
        <w:t>SARS</w:t>
      </w:r>
      <w:r w:rsidRPr="009516B7">
        <w:rPr>
          <w:b w:val="0"/>
          <w:lang w:val="en-GB"/>
        </w:rPr>
        <w:t xml:space="preserve"> will be entitled, but not obliged, to immediately terminate this Agreement </w:t>
      </w:r>
      <w:r w:rsidR="00AB505D" w:rsidRPr="009516B7">
        <w:rPr>
          <w:b w:val="0"/>
          <w:lang w:val="en-GB"/>
        </w:rPr>
        <w:t xml:space="preserve">should the Service Provider fail to remedy such failure or breach </w:t>
      </w:r>
      <w:r w:rsidRPr="009516B7">
        <w:rPr>
          <w:b w:val="0"/>
          <w:lang w:val="en-GB"/>
        </w:rPr>
        <w:t xml:space="preserve">on </w:t>
      </w:r>
      <w:r w:rsidR="00AB505D" w:rsidRPr="009516B7">
        <w:rPr>
          <w:b w:val="0"/>
          <w:lang w:val="en-GB"/>
        </w:rPr>
        <w:t xml:space="preserve">30 (thirty) days </w:t>
      </w:r>
      <w:r w:rsidRPr="009516B7">
        <w:rPr>
          <w:b w:val="0"/>
          <w:lang w:val="en-GB"/>
        </w:rPr>
        <w:t xml:space="preserve">written notice to the Service Provider, in which event such termination will be without any liability to </w:t>
      </w:r>
      <w:r w:rsidR="00C51F78" w:rsidRPr="009516B7">
        <w:rPr>
          <w:b w:val="0"/>
          <w:lang w:val="en-GB"/>
        </w:rPr>
        <w:t>SARS</w:t>
      </w:r>
      <w:r w:rsidRPr="009516B7">
        <w:rPr>
          <w:b w:val="0"/>
          <w:lang w:val="en-GB"/>
        </w:rPr>
        <w:t xml:space="preserve"> and without prejudice to any claims which </w:t>
      </w:r>
      <w:r w:rsidR="00C51F78" w:rsidRPr="009516B7">
        <w:rPr>
          <w:b w:val="0"/>
          <w:lang w:val="en-GB"/>
        </w:rPr>
        <w:t>SARS</w:t>
      </w:r>
      <w:r w:rsidRPr="009516B7">
        <w:rPr>
          <w:b w:val="0"/>
          <w:lang w:val="en-GB"/>
        </w:rPr>
        <w:t xml:space="preserve"> may have for damages against </w:t>
      </w:r>
      <w:bookmarkStart w:id="468" w:name="_Hlt502635282"/>
      <w:bookmarkEnd w:id="465"/>
      <w:bookmarkEnd w:id="468"/>
      <w:r w:rsidRPr="009516B7">
        <w:rPr>
          <w:b w:val="0"/>
          <w:lang w:val="en-GB"/>
        </w:rPr>
        <w:t>the Service Provider.</w:t>
      </w:r>
      <w:bookmarkEnd w:id="466"/>
      <w:bookmarkEnd w:id="467"/>
    </w:p>
    <w:p w14:paraId="2CDCFAC1" w14:textId="77777777" w:rsidR="00503CBF" w:rsidRPr="009516B7" w:rsidRDefault="00503CBF" w:rsidP="000615A4">
      <w:pPr>
        <w:pStyle w:val="AfriGIS11"/>
        <w:ind w:left="851" w:hanging="851"/>
        <w:rPr>
          <w:lang w:val="en-GB"/>
        </w:rPr>
      </w:pPr>
      <w:r w:rsidRPr="00503CBF">
        <w:rPr>
          <w:b w:val="0"/>
          <w:lang w:val="en-GB"/>
        </w:rPr>
        <w:t xml:space="preserve">If </w:t>
      </w:r>
      <w:r>
        <w:rPr>
          <w:b w:val="0"/>
          <w:lang w:val="en-GB"/>
        </w:rPr>
        <w:t xml:space="preserve">the Service Provider </w:t>
      </w:r>
      <w:r w:rsidRPr="00503CBF">
        <w:rPr>
          <w:b w:val="0"/>
          <w:lang w:val="en-GB"/>
        </w:rPr>
        <w:t xml:space="preserve">is the subject of an Insolvency Event, </w:t>
      </w:r>
      <w:r>
        <w:rPr>
          <w:b w:val="0"/>
          <w:lang w:val="en-GB"/>
        </w:rPr>
        <w:t xml:space="preserve">SARS </w:t>
      </w:r>
      <w:r w:rsidRPr="00503CBF">
        <w:rPr>
          <w:b w:val="0"/>
          <w:lang w:val="en-GB"/>
        </w:rPr>
        <w:t>may terminate this Agreement without notice and may cancel any unfulfilled obligations.</w:t>
      </w:r>
    </w:p>
    <w:p w14:paraId="348C89CB" w14:textId="053C171F" w:rsidR="002C7B71" w:rsidRPr="009516B7" w:rsidRDefault="002C7B71" w:rsidP="000615A4">
      <w:pPr>
        <w:pStyle w:val="AfriGIS11"/>
        <w:ind w:left="851" w:hanging="851"/>
        <w:rPr>
          <w:b w:val="0"/>
          <w:lang w:val="en-GB"/>
        </w:rPr>
      </w:pPr>
      <w:bookmarkStart w:id="469" w:name="_Ref253057884"/>
      <w:r w:rsidRPr="009516B7">
        <w:rPr>
          <w:b w:val="0"/>
          <w:lang w:val="en-GB"/>
        </w:rPr>
        <w:t xml:space="preserve">A Party's remedies in terms of this </w:t>
      </w:r>
      <w:r w:rsidR="00D21554" w:rsidRPr="009516B7">
        <w:rPr>
          <w:lang w:val="en-GB"/>
        </w:rPr>
        <w:t xml:space="preserve">Clause </w:t>
      </w:r>
      <w:r w:rsidR="00AD3D04">
        <w:fldChar w:fldCharType="begin"/>
      </w:r>
      <w:r w:rsidR="00AD3D04">
        <w:instrText xml:space="preserve"> REF _Ref178129565 \r \h  \* MERGEFORMAT </w:instrText>
      </w:r>
      <w:r w:rsidR="00AD3D04">
        <w:fldChar w:fldCharType="separate"/>
      </w:r>
      <w:r w:rsidR="00894B19" w:rsidRPr="00894B19">
        <w:rPr>
          <w:lang w:val="en-GB"/>
        </w:rPr>
        <w:t>28</w:t>
      </w:r>
      <w:r w:rsidR="00AD3D04">
        <w:fldChar w:fldCharType="end"/>
      </w:r>
      <w:r w:rsidR="00D21554" w:rsidRPr="009516B7">
        <w:rPr>
          <w:b w:val="0"/>
          <w:lang w:val="en-GB"/>
        </w:rPr>
        <w:t xml:space="preserve"> </w:t>
      </w:r>
      <w:r w:rsidRPr="009516B7">
        <w:rPr>
          <w:b w:val="0"/>
          <w:lang w:val="en-GB"/>
        </w:rPr>
        <w:t>are without prejudice to any other remedies to which such Party may be entitled in law.</w:t>
      </w:r>
      <w:bookmarkEnd w:id="469"/>
    </w:p>
    <w:p w14:paraId="0E8EF5C2" w14:textId="77777777" w:rsidR="002C7B71" w:rsidRPr="009516B7" w:rsidRDefault="00BF7718" w:rsidP="000615A4">
      <w:pPr>
        <w:pStyle w:val="AfriGIS11"/>
        <w:ind w:left="851" w:hanging="851"/>
        <w:rPr>
          <w:lang w:val="en-GB"/>
        </w:rPr>
      </w:pPr>
      <w:bookmarkStart w:id="470" w:name="_Toc283110477"/>
      <w:bookmarkStart w:id="471" w:name="_Toc297120421"/>
      <w:r w:rsidRPr="009516B7">
        <w:rPr>
          <w:lang w:val="en-GB"/>
        </w:rPr>
        <w:t>Effect of Termination</w:t>
      </w:r>
      <w:bookmarkEnd w:id="470"/>
      <w:bookmarkEnd w:id="471"/>
    </w:p>
    <w:p w14:paraId="1D76D21E" w14:textId="77777777" w:rsidR="002C7B71" w:rsidRPr="009516B7" w:rsidRDefault="002C7B71" w:rsidP="007C0B65">
      <w:pPr>
        <w:pStyle w:val="AfriGIS11"/>
        <w:numPr>
          <w:ilvl w:val="0"/>
          <w:numId w:val="0"/>
        </w:numPr>
        <w:ind w:left="851"/>
        <w:rPr>
          <w:b w:val="0"/>
          <w:lang w:val="en-GB"/>
        </w:rPr>
      </w:pPr>
      <w:r w:rsidRPr="009516B7">
        <w:rPr>
          <w:b w:val="0"/>
          <w:lang w:val="en-GB"/>
        </w:rPr>
        <w:t>The termination of this Agreement will not relieve the Parties hereto of any liabilities, obligations, expenses or charges accruing up to date of such termination and all rights accruing to either Party to the said date of termination will likewise remain in full force and effect.</w:t>
      </w:r>
    </w:p>
    <w:p w14:paraId="72679D0A" w14:textId="77777777" w:rsidR="002C7B71" w:rsidRPr="009516B7" w:rsidRDefault="00BF7718" w:rsidP="000615A4">
      <w:pPr>
        <w:pStyle w:val="AfriGIS11"/>
        <w:ind w:left="851" w:hanging="851"/>
        <w:rPr>
          <w:lang w:val="en-GB"/>
        </w:rPr>
      </w:pPr>
      <w:bookmarkStart w:id="472" w:name="_Toc283110478"/>
      <w:bookmarkStart w:id="473" w:name="_Toc297120422"/>
      <w:r w:rsidRPr="009516B7">
        <w:rPr>
          <w:lang w:val="en-GB"/>
        </w:rPr>
        <w:t>Termination / Expiration Assistance</w:t>
      </w:r>
      <w:bookmarkEnd w:id="472"/>
      <w:bookmarkEnd w:id="473"/>
    </w:p>
    <w:p w14:paraId="0C00882A" w14:textId="77777777" w:rsidR="002C7B71" w:rsidRPr="009516B7" w:rsidRDefault="002C7B71" w:rsidP="007C0B65">
      <w:pPr>
        <w:pStyle w:val="AfriGIS11"/>
        <w:numPr>
          <w:ilvl w:val="0"/>
          <w:numId w:val="0"/>
        </w:numPr>
        <w:ind w:left="851"/>
        <w:rPr>
          <w:b w:val="0"/>
          <w:lang w:val="en-GB"/>
        </w:rPr>
      </w:pPr>
      <w:r w:rsidRPr="009516B7">
        <w:rPr>
          <w:b w:val="0"/>
          <w:lang w:val="en-GB"/>
        </w:rPr>
        <w:t xml:space="preserve">On termination of this Agreement, the Service Provider will, at no additional cost to </w:t>
      </w:r>
      <w:r w:rsidR="00C51F78" w:rsidRPr="009516B7">
        <w:rPr>
          <w:b w:val="0"/>
          <w:lang w:val="en-GB"/>
        </w:rPr>
        <w:t>SARS</w:t>
      </w:r>
      <w:r w:rsidRPr="009516B7">
        <w:rPr>
          <w:b w:val="0"/>
          <w:lang w:val="en-GB"/>
        </w:rPr>
        <w:t xml:space="preserve">, provide all reasonable information and assistance to </w:t>
      </w:r>
      <w:r w:rsidR="00C51F78" w:rsidRPr="009516B7">
        <w:rPr>
          <w:b w:val="0"/>
          <w:lang w:val="en-GB"/>
        </w:rPr>
        <w:t>SARS</w:t>
      </w:r>
      <w:r w:rsidRPr="009516B7">
        <w:rPr>
          <w:b w:val="0"/>
          <w:lang w:val="en-GB"/>
        </w:rPr>
        <w:t xml:space="preserve"> to enable </w:t>
      </w:r>
      <w:r w:rsidR="00C51F78" w:rsidRPr="009516B7">
        <w:rPr>
          <w:b w:val="0"/>
          <w:lang w:val="en-GB"/>
        </w:rPr>
        <w:t>SARS</w:t>
      </w:r>
      <w:r w:rsidRPr="009516B7">
        <w:rPr>
          <w:b w:val="0"/>
          <w:lang w:val="en-GB"/>
        </w:rPr>
        <w:t xml:space="preserve"> or a Third Party designated by </w:t>
      </w:r>
      <w:r w:rsidR="00C51F78" w:rsidRPr="009516B7">
        <w:rPr>
          <w:b w:val="0"/>
          <w:lang w:val="en-GB"/>
        </w:rPr>
        <w:t>SARS</w:t>
      </w:r>
      <w:r w:rsidRPr="009516B7">
        <w:rPr>
          <w:b w:val="0"/>
          <w:lang w:val="en-GB"/>
        </w:rPr>
        <w:t xml:space="preserve"> to take over the Service Provider's obligations under this Agreement</w:t>
      </w:r>
      <w:r w:rsidR="006A0581" w:rsidRPr="009516B7">
        <w:rPr>
          <w:b w:val="0"/>
          <w:lang w:val="en-GB"/>
        </w:rPr>
        <w:t>.</w:t>
      </w:r>
    </w:p>
    <w:p w14:paraId="0B746CBB" w14:textId="77777777" w:rsidR="00B81216" w:rsidRPr="009516B7" w:rsidRDefault="00BF7718" w:rsidP="000615A4">
      <w:pPr>
        <w:pStyle w:val="AfriGIS11"/>
        <w:ind w:left="851" w:hanging="851"/>
        <w:rPr>
          <w:lang w:val="en-GB"/>
        </w:rPr>
      </w:pPr>
      <w:bookmarkStart w:id="474" w:name="_Hlt72056077"/>
      <w:bookmarkStart w:id="475" w:name="_Ref324507692"/>
      <w:bookmarkStart w:id="476" w:name="_Toc35047549"/>
      <w:bookmarkStart w:id="477" w:name="_Ref35050000"/>
      <w:bookmarkStart w:id="478" w:name="_Ref35050710"/>
      <w:bookmarkStart w:id="479" w:name="_Ref35052627"/>
      <w:bookmarkStart w:id="480" w:name="_Toc38248705"/>
      <w:bookmarkStart w:id="481" w:name="_Ref253058253"/>
      <w:bookmarkStart w:id="482" w:name="_Ref253132923"/>
      <w:bookmarkStart w:id="483" w:name="_Ref253988655"/>
      <w:bookmarkStart w:id="484" w:name="_Ref253988669"/>
      <w:bookmarkStart w:id="485" w:name="_Ref253992563"/>
      <w:bookmarkStart w:id="486" w:name="_Toc283110479"/>
      <w:bookmarkStart w:id="487" w:name="_Ref296507949"/>
      <w:bookmarkStart w:id="488" w:name="_Toc297120423"/>
      <w:bookmarkEnd w:id="474"/>
      <w:r w:rsidRPr="009516B7">
        <w:rPr>
          <w:lang w:val="en-GB"/>
        </w:rPr>
        <w:t>Termination for Convenience</w:t>
      </w:r>
      <w:bookmarkEnd w:id="475"/>
    </w:p>
    <w:p w14:paraId="0C7C01A0" w14:textId="77777777" w:rsidR="00C32FEA" w:rsidRPr="009516B7" w:rsidRDefault="00972576" w:rsidP="007C0B65">
      <w:pPr>
        <w:pStyle w:val="AfriGIS11"/>
        <w:numPr>
          <w:ilvl w:val="0"/>
          <w:numId w:val="0"/>
        </w:numPr>
        <w:ind w:left="851"/>
        <w:rPr>
          <w:b w:val="0"/>
          <w:lang w:val="en-GB"/>
        </w:rPr>
      </w:pPr>
      <w:r w:rsidRPr="009516B7">
        <w:rPr>
          <w:b w:val="0"/>
          <w:lang w:val="en-GB"/>
        </w:rPr>
        <w:t xml:space="preserve">SARS </w:t>
      </w:r>
      <w:r w:rsidR="00C32FEA" w:rsidRPr="009516B7">
        <w:rPr>
          <w:b w:val="0"/>
          <w:lang w:val="en-GB"/>
        </w:rPr>
        <w:t>may terminate this Agreement in whole or in part for convenience and without cause</w:t>
      </w:r>
      <w:r w:rsidR="004D3EFC" w:rsidRPr="009516B7">
        <w:rPr>
          <w:b w:val="0"/>
          <w:lang w:val="en-GB"/>
        </w:rPr>
        <w:t>,</w:t>
      </w:r>
      <w:r w:rsidR="00C32FEA" w:rsidRPr="009516B7">
        <w:rPr>
          <w:b w:val="0"/>
          <w:lang w:val="en-GB"/>
        </w:rPr>
        <w:t xml:space="preserve"> at any time </w:t>
      </w:r>
      <w:r w:rsidR="004D3EFC" w:rsidRPr="009516B7">
        <w:rPr>
          <w:b w:val="0"/>
          <w:lang w:val="en-GB"/>
        </w:rPr>
        <w:t xml:space="preserve">following </w:t>
      </w:r>
      <w:r w:rsidR="008E6C9E" w:rsidRPr="009516B7">
        <w:rPr>
          <w:b w:val="0"/>
          <w:lang w:val="en-GB"/>
        </w:rPr>
        <w:t xml:space="preserve">18 (eighteen) </w:t>
      </w:r>
      <w:r w:rsidR="004D3EFC" w:rsidRPr="009516B7">
        <w:rPr>
          <w:b w:val="0"/>
          <w:lang w:val="en-GB"/>
        </w:rPr>
        <w:t xml:space="preserve">months </w:t>
      </w:r>
      <w:r w:rsidR="008E2C34" w:rsidRPr="009516B7">
        <w:rPr>
          <w:b w:val="0"/>
          <w:lang w:val="en-GB"/>
        </w:rPr>
        <w:t>from the Effective Date</w:t>
      </w:r>
      <w:r w:rsidR="004D3EFC" w:rsidRPr="009516B7">
        <w:rPr>
          <w:b w:val="0"/>
          <w:lang w:val="en-GB"/>
        </w:rPr>
        <w:t>,</w:t>
      </w:r>
      <w:r w:rsidR="008E6C9E" w:rsidRPr="009516B7">
        <w:rPr>
          <w:b w:val="0"/>
          <w:lang w:val="en-GB"/>
        </w:rPr>
        <w:t xml:space="preserve"> </w:t>
      </w:r>
      <w:r w:rsidR="00C32FEA" w:rsidRPr="009516B7">
        <w:rPr>
          <w:b w:val="0"/>
          <w:lang w:val="en-GB"/>
        </w:rPr>
        <w:t xml:space="preserve">by giving the </w:t>
      </w:r>
      <w:r w:rsidRPr="009516B7">
        <w:rPr>
          <w:b w:val="0"/>
          <w:lang w:val="en-GB"/>
        </w:rPr>
        <w:t xml:space="preserve">Service Provider </w:t>
      </w:r>
      <w:r w:rsidR="00C32FEA" w:rsidRPr="009516B7">
        <w:rPr>
          <w:b w:val="0"/>
          <w:lang w:val="en-GB"/>
        </w:rPr>
        <w:t xml:space="preserve">at least </w:t>
      </w:r>
      <w:r w:rsidR="00AB505D" w:rsidRPr="009516B7">
        <w:rPr>
          <w:b w:val="0"/>
          <w:lang w:val="en-GB"/>
        </w:rPr>
        <w:t>9</w:t>
      </w:r>
      <w:r w:rsidR="00C32FEA" w:rsidRPr="009516B7">
        <w:rPr>
          <w:b w:val="0"/>
          <w:lang w:val="en-GB"/>
        </w:rPr>
        <w:t>0 (</w:t>
      </w:r>
      <w:r w:rsidR="00AB505D" w:rsidRPr="009516B7">
        <w:rPr>
          <w:b w:val="0"/>
          <w:lang w:val="en-GB"/>
        </w:rPr>
        <w:t>ninety</w:t>
      </w:r>
      <w:r w:rsidR="00C32FEA" w:rsidRPr="009516B7">
        <w:rPr>
          <w:b w:val="0"/>
          <w:lang w:val="en-GB"/>
        </w:rPr>
        <w:t xml:space="preserve">) days prior written notice designating the termination date. </w:t>
      </w:r>
      <w:r w:rsidR="008418B5" w:rsidRPr="009516B7">
        <w:rPr>
          <w:b w:val="0"/>
          <w:lang w:val="en-GB"/>
        </w:rPr>
        <w:t xml:space="preserve"> </w:t>
      </w:r>
      <w:r w:rsidRPr="009516B7">
        <w:rPr>
          <w:b w:val="0"/>
          <w:lang w:val="en-GB"/>
        </w:rPr>
        <w:t xml:space="preserve">SARS </w:t>
      </w:r>
      <w:r w:rsidR="00C44853" w:rsidRPr="009516B7">
        <w:rPr>
          <w:b w:val="0"/>
          <w:lang w:val="en-GB"/>
        </w:rPr>
        <w:t>will</w:t>
      </w:r>
      <w:r w:rsidR="00C32FEA" w:rsidRPr="009516B7">
        <w:rPr>
          <w:b w:val="0"/>
          <w:lang w:val="en-GB"/>
        </w:rPr>
        <w:t xml:space="preserve"> have no liability to the </w:t>
      </w:r>
      <w:r w:rsidRPr="009516B7">
        <w:rPr>
          <w:b w:val="0"/>
          <w:lang w:val="en-GB"/>
        </w:rPr>
        <w:t xml:space="preserve">Service Provider </w:t>
      </w:r>
      <w:r w:rsidR="00C32FEA" w:rsidRPr="009516B7">
        <w:rPr>
          <w:b w:val="0"/>
          <w:lang w:val="en-GB"/>
        </w:rPr>
        <w:t>with respect to such termination.</w:t>
      </w:r>
    </w:p>
    <w:p w14:paraId="0C5719BD" w14:textId="77777777" w:rsidR="004D3EFC" w:rsidRPr="00D1379B" w:rsidRDefault="004D3EFC" w:rsidP="00D1379B">
      <w:pPr>
        <w:widowControl w:val="0"/>
        <w:spacing w:before="120" w:after="120"/>
        <w:rPr>
          <w:sz w:val="20"/>
          <w:lang w:val="en-GB"/>
        </w:rPr>
      </w:pPr>
    </w:p>
    <w:p w14:paraId="04832D7F" w14:textId="77777777" w:rsidR="002C7B71" w:rsidRPr="009516B7" w:rsidRDefault="002C7B71" w:rsidP="00284313">
      <w:pPr>
        <w:pStyle w:val="AfriGISHeading"/>
        <w:rPr>
          <w:lang w:val="en-GB"/>
        </w:rPr>
      </w:pPr>
      <w:bookmarkStart w:id="489" w:name="_Ref318138148"/>
      <w:bookmarkStart w:id="490" w:name="_Ref320612698"/>
      <w:bookmarkStart w:id="491" w:name="_Toc173398701"/>
      <w:r w:rsidRPr="009516B7">
        <w:rPr>
          <w:lang w:val="en-GB"/>
        </w:rPr>
        <w:t>DISPUTES</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37751FB4" w14:textId="77777777" w:rsidR="004239A2" w:rsidRPr="009516B7" w:rsidRDefault="004239A2" w:rsidP="000615A4">
      <w:pPr>
        <w:pStyle w:val="AfriGIS11"/>
        <w:ind w:left="851" w:hanging="851"/>
        <w:rPr>
          <w:lang w:val="en-GB"/>
        </w:rPr>
      </w:pPr>
      <w:bookmarkStart w:id="492" w:name="_Ref296507746"/>
      <w:bookmarkStart w:id="493" w:name="_Ref35050452"/>
      <w:r w:rsidRPr="009516B7">
        <w:rPr>
          <w:lang w:val="en-GB"/>
        </w:rPr>
        <w:t>Informal Dispute Resolution</w:t>
      </w:r>
      <w:bookmarkEnd w:id="492"/>
    </w:p>
    <w:p w14:paraId="234E0992" w14:textId="21BC1609" w:rsidR="003024E5" w:rsidRPr="009516B7" w:rsidRDefault="003024E5" w:rsidP="007C0B65">
      <w:pPr>
        <w:pStyle w:val="AfriGIS11"/>
        <w:numPr>
          <w:ilvl w:val="0"/>
          <w:numId w:val="0"/>
        </w:numPr>
        <w:ind w:left="851"/>
        <w:rPr>
          <w:b w:val="0"/>
          <w:lang w:val="en-GB"/>
        </w:rPr>
      </w:pPr>
      <w:bookmarkStart w:id="494" w:name="_Ref296507781"/>
      <w:r w:rsidRPr="009516B7">
        <w:rPr>
          <w:b w:val="0"/>
          <w:lang w:val="en-GB"/>
        </w:rPr>
        <w:t xml:space="preserve">In the event of any such dispute arising between the Parties relating to or arising out of this Agreement, including a dispute as to alignment in licence quantities, the validity, implementation, </w:t>
      </w:r>
      <w:r w:rsidRPr="009516B7">
        <w:rPr>
          <w:b w:val="0"/>
          <w:lang w:val="en-GB"/>
        </w:rPr>
        <w:lastRenderedPageBreak/>
        <w:t xml:space="preserve">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w:t>
      </w:r>
      <w:r w:rsidR="00C71D13" w:rsidRPr="009516B7">
        <w:rPr>
          <w:b w:val="0"/>
          <w:lang w:val="en-GB"/>
        </w:rPr>
        <w:t xml:space="preserve">Pretoria </w:t>
      </w:r>
      <w:r w:rsidRPr="009516B7">
        <w:rPr>
          <w:b w:val="0"/>
          <w:lang w:val="en-GB"/>
        </w:rPr>
        <w:t xml:space="preserve">in accordance with </w:t>
      </w:r>
      <w:r w:rsidR="00D21554" w:rsidRPr="009516B7">
        <w:rPr>
          <w:lang w:val="en-GB"/>
        </w:rPr>
        <w:t xml:space="preserve">Clause </w:t>
      </w:r>
      <w:r w:rsidR="00AD3D04">
        <w:fldChar w:fldCharType="begin"/>
      </w:r>
      <w:r w:rsidR="00AD3D04">
        <w:instrText xml:space="preserve"> REF _Ref296518069 \r \h  \* MERGEFORMAT </w:instrText>
      </w:r>
      <w:r w:rsidR="00AD3D04">
        <w:fldChar w:fldCharType="separate"/>
      </w:r>
      <w:r w:rsidR="004F7C8A" w:rsidRPr="007F231D">
        <w:rPr>
          <w:lang w:val="en-GB"/>
        </w:rPr>
        <w:t>30.2</w:t>
      </w:r>
      <w:r w:rsidR="00AD3D04">
        <w:fldChar w:fldCharType="end"/>
      </w:r>
      <w:r w:rsidR="00C71D13" w:rsidRPr="009516B7">
        <w:rPr>
          <w:b w:val="0"/>
          <w:lang w:val="en-GB"/>
        </w:rPr>
        <w:t xml:space="preserve"> below</w:t>
      </w:r>
      <w:r w:rsidRPr="009516B7">
        <w:rPr>
          <w:b w:val="0"/>
          <w:lang w:val="en-GB"/>
        </w:rPr>
        <w:t>.</w:t>
      </w:r>
    </w:p>
    <w:p w14:paraId="03D1DCF7" w14:textId="77777777" w:rsidR="004239A2" w:rsidRPr="009516B7" w:rsidRDefault="004239A2" w:rsidP="000615A4">
      <w:pPr>
        <w:pStyle w:val="AfriGIS11"/>
        <w:ind w:left="851" w:hanging="851"/>
        <w:rPr>
          <w:lang w:val="en-GB"/>
        </w:rPr>
      </w:pPr>
      <w:bookmarkStart w:id="495" w:name="_Ref296518069"/>
      <w:r w:rsidRPr="009516B7">
        <w:rPr>
          <w:lang w:val="en-GB"/>
        </w:rPr>
        <w:t>Arbitration</w:t>
      </w:r>
      <w:bookmarkEnd w:id="494"/>
      <w:bookmarkEnd w:id="495"/>
    </w:p>
    <w:p w14:paraId="2516A8AE" w14:textId="06F9F0A8" w:rsidR="002C7B71" w:rsidRPr="009516B7" w:rsidRDefault="002C7B71" w:rsidP="00761345">
      <w:pPr>
        <w:pStyle w:val="AfriGIS111"/>
        <w:numPr>
          <w:ilvl w:val="2"/>
          <w:numId w:val="60"/>
        </w:numPr>
        <w:rPr>
          <w:lang w:val="en-GB"/>
        </w:rPr>
      </w:pPr>
      <w:r w:rsidRPr="009516B7">
        <w:rPr>
          <w:lang w:val="en-GB"/>
        </w:rPr>
        <w:t>In the event of there being a dispute, but save where otherwise provided in this Agreement, such dispute will be resolved in accordance with the rules of the Arbitration Foundation of Southern Africa ("</w:t>
      </w:r>
      <w:r w:rsidRPr="009516B7">
        <w:rPr>
          <w:b/>
          <w:lang w:val="en-GB"/>
        </w:rPr>
        <w:t>AFSA</w:t>
      </w:r>
      <w:r w:rsidRPr="009516B7">
        <w:rPr>
          <w:lang w:val="en-GB"/>
        </w:rPr>
        <w:t>") as provided for below</w:t>
      </w:r>
      <w:bookmarkEnd w:id="493"/>
      <w:r w:rsidRPr="009516B7">
        <w:rPr>
          <w:lang w:val="en-GB"/>
        </w:rPr>
        <w:t>.</w:t>
      </w:r>
    </w:p>
    <w:p w14:paraId="7151D07B" w14:textId="77777777" w:rsidR="002C7B71" w:rsidRPr="009516B7" w:rsidRDefault="002C7B71" w:rsidP="00761345">
      <w:pPr>
        <w:pStyle w:val="AfriGIS111"/>
        <w:numPr>
          <w:ilvl w:val="2"/>
          <w:numId w:val="60"/>
        </w:numPr>
        <w:rPr>
          <w:lang w:val="en-GB"/>
        </w:rPr>
      </w:pPr>
      <w:r w:rsidRPr="009516B7">
        <w:rPr>
          <w:lang w:val="en-GB"/>
        </w:rPr>
        <w:t>Should the Parties fail to agree in writing on an arbitrator within 10 (ten) days after arbitration has been demanded, the arbitrator will be nominated at the request of a disputant by AFSA.</w:t>
      </w:r>
    </w:p>
    <w:p w14:paraId="6AB80481" w14:textId="40B08585" w:rsidR="002C7B71" w:rsidRPr="009516B7" w:rsidRDefault="002C7B71" w:rsidP="00761345">
      <w:pPr>
        <w:pStyle w:val="AfriGIS111"/>
        <w:numPr>
          <w:ilvl w:val="2"/>
          <w:numId w:val="60"/>
        </w:numPr>
        <w:rPr>
          <w:lang w:val="en-GB"/>
        </w:rPr>
      </w:pPr>
      <w:bookmarkStart w:id="496" w:name="_Ref1358819"/>
      <w:r w:rsidRPr="009516B7">
        <w:rPr>
          <w:lang w:val="en-GB"/>
        </w:rPr>
        <w:t xml:space="preserve">The decision of the arbitrator will be binding on the Parties to the arbitration after the expiry of the period of 20 (twenty) days from the date of the arbitrator's ruling if no appeal has been lodged by any Party. </w:t>
      </w:r>
      <w:r w:rsidR="008418B5" w:rsidRPr="009516B7">
        <w:rPr>
          <w:lang w:val="en-GB"/>
        </w:rPr>
        <w:t xml:space="preserve"> </w:t>
      </w:r>
      <w:r w:rsidRPr="009516B7">
        <w:rPr>
          <w:lang w:val="en-GB"/>
        </w:rPr>
        <w:t xml:space="preserve">A decision which becomes final and binding in terms of this </w:t>
      </w:r>
      <w:r w:rsidR="00D21554" w:rsidRPr="009516B7">
        <w:rPr>
          <w:b/>
          <w:lang w:val="en-GB"/>
        </w:rPr>
        <w:t xml:space="preserve">Clause </w:t>
      </w:r>
      <w:r w:rsidR="00AD3D04">
        <w:fldChar w:fldCharType="begin"/>
      </w:r>
      <w:r w:rsidR="00AD3D04">
        <w:instrText xml:space="preserve"> REF _Ref1358819 \r \h  \* MERGEFORMAT </w:instrText>
      </w:r>
      <w:r w:rsidR="00AD3D04">
        <w:fldChar w:fldCharType="separate"/>
      </w:r>
      <w:r w:rsidR="004F7C8A" w:rsidRPr="007F231D">
        <w:rPr>
          <w:b/>
          <w:lang w:val="en-GB"/>
        </w:rPr>
        <w:t>24.2.3</w:t>
      </w:r>
      <w:r w:rsidR="00AD3D04">
        <w:fldChar w:fldCharType="end"/>
      </w:r>
      <w:r w:rsidRPr="009516B7">
        <w:rPr>
          <w:lang w:val="en-GB"/>
        </w:rPr>
        <w:t xml:space="preserve"> may be made an order of court at the instance of any Party to the arbitration.</w:t>
      </w:r>
      <w:bookmarkEnd w:id="496"/>
    </w:p>
    <w:p w14:paraId="3091B297" w14:textId="77777777" w:rsidR="002C7B71" w:rsidRPr="009516B7" w:rsidRDefault="002C7B71" w:rsidP="00761345">
      <w:pPr>
        <w:pStyle w:val="AfriGIS111"/>
        <w:numPr>
          <w:ilvl w:val="2"/>
          <w:numId w:val="60"/>
        </w:numPr>
        <w:rPr>
          <w:lang w:val="en-GB"/>
        </w:rPr>
      </w:pPr>
      <w:r w:rsidRPr="009516B7">
        <w:rPr>
          <w:lang w:val="en-GB"/>
        </w:rPr>
        <w:t>Nothing herein contained will be deemed to prevent or prohibit a disputant from applying to the appropriate Court for urgent relief or for judgment in relation to a liquidated claim.</w:t>
      </w:r>
    </w:p>
    <w:p w14:paraId="607D09A5" w14:textId="1A745251" w:rsidR="002C7B71" w:rsidRPr="009516B7" w:rsidRDefault="002C7B71" w:rsidP="00761345">
      <w:pPr>
        <w:pStyle w:val="AfriGIS111"/>
        <w:numPr>
          <w:ilvl w:val="2"/>
          <w:numId w:val="60"/>
        </w:numPr>
        <w:rPr>
          <w:lang w:val="en-GB"/>
        </w:rPr>
      </w:pPr>
      <w:r w:rsidRPr="009516B7">
        <w:rPr>
          <w:lang w:val="en-GB"/>
        </w:rPr>
        <w:t xml:space="preserve">Any arbitration in terms of this </w:t>
      </w:r>
      <w:r w:rsidR="00D21554" w:rsidRPr="009516B7">
        <w:rPr>
          <w:b/>
          <w:lang w:val="en-GB"/>
        </w:rPr>
        <w:t xml:space="preserve">Clause </w:t>
      </w:r>
      <w:r w:rsidR="00AD3D04">
        <w:fldChar w:fldCharType="begin"/>
      </w:r>
      <w:r w:rsidR="00AD3D04">
        <w:instrText xml:space="preserve"> REF _Ref296518069 \r \h  \* MERGEFORMAT </w:instrText>
      </w:r>
      <w:r w:rsidR="00AD3D04">
        <w:fldChar w:fldCharType="separate"/>
      </w:r>
      <w:r w:rsidR="004F7C8A" w:rsidRPr="007F231D">
        <w:rPr>
          <w:b/>
          <w:lang w:val="en-GB"/>
        </w:rPr>
        <w:t>30.2</w:t>
      </w:r>
      <w:r w:rsidR="00AD3D04">
        <w:fldChar w:fldCharType="end"/>
      </w:r>
      <w:r w:rsidRPr="009516B7">
        <w:rPr>
          <w:lang w:val="en-GB"/>
        </w:rPr>
        <w:t xml:space="preserve"> will be conducted in camera and the Parties will treat as confidential and not disclose to any Third Party details of the dispute submitted to arbitration, the conduct of the arbitration proceedings or the outcome of the arbitration, without the written consent of all the disputants.</w:t>
      </w:r>
    </w:p>
    <w:p w14:paraId="37E7E106" w14:textId="7B86A1A6" w:rsidR="002C7B71" w:rsidRPr="009516B7" w:rsidRDefault="002C7B71" w:rsidP="000615A4">
      <w:pPr>
        <w:pStyle w:val="AfriGIS11"/>
        <w:ind w:left="851" w:hanging="851"/>
        <w:rPr>
          <w:b w:val="0"/>
          <w:lang w:val="en-GB"/>
        </w:rPr>
      </w:pPr>
      <w:r w:rsidRPr="009516B7">
        <w:rPr>
          <w:b w:val="0"/>
          <w:lang w:val="en-GB"/>
        </w:rPr>
        <w:t xml:space="preserve">The provisions of this </w:t>
      </w:r>
      <w:r w:rsidR="00D21554" w:rsidRPr="009516B7">
        <w:rPr>
          <w:lang w:val="en-GB"/>
        </w:rPr>
        <w:t xml:space="preserve">Clause </w:t>
      </w:r>
      <w:r w:rsidR="00AD3D04">
        <w:fldChar w:fldCharType="begin"/>
      </w:r>
      <w:r w:rsidR="00AD3D04">
        <w:instrText xml:space="preserve"> REF _Ref320612698 \r \h  \* MERGEFORMAT </w:instrText>
      </w:r>
      <w:r w:rsidR="00AD3D04">
        <w:fldChar w:fldCharType="separate"/>
      </w:r>
      <w:r w:rsidR="004F7C8A" w:rsidRPr="007F231D">
        <w:rPr>
          <w:lang w:val="en-GB"/>
        </w:rPr>
        <w:t>30</w:t>
      </w:r>
      <w:r w:rsidR="00AD3D04">
        <w:fldChar w:fldCharType="end"/>
      </w:r>
      <w:r w:rsidR="005E4CE4" w:rsidRPr="009516B7">
        <w:rPr>
          <w:b w:val="0"/>
          <w:lang w:val="en-GB"/>
        </w:rPr>
        <w:t xml:space="preserve"> </w:t>
      </w:r>
      <w:r w:rsidRPr="009516B7">
        <w:rPr>
          <w:b w:val="0"/>
          <w:lang w:val="en-GB"/>
        </w:rPr>
        <w:t>will continue to be binding on the Parties notwithstanding any termination or cancellation of the Agreement.</w:t>
      </w:r>
    </w:p>
    <w:p w14:paraId="55B0741A" w14:textId="77777777" w:rsidR="006133AE" w:rsidRPr="00D1379B" w:rsidRDefault="006133AE" w:rsidP="00D1379B">
      <w:pPr>
        <w:widowControl w:val="0"/>
        <w:spacing w:before="120" w:after="120"/>
        <w:rPr>
          <w:sz w:val="20"/>
          <w:lang w:val="en-GB"/>
        </w:rPr>
      </w:pPr>
    </w:p>
    <w:p w14:paraId="6D62E9E0" w14:textId="77777777" w:rsidR="002C7B71" w:rsidRPr="009516B7" w:rsidRDefault="006133AE" w:rsidP="00284313">
      <w:pPr>
        <w:pStyle w:val="AfriGISHeading"/>
        <w:rPr>
          <w:lang w:val="en-GB"/>
        </w:rPr>
      </w:pPr>
      <w:bookmarkStart w:id="497" w:name="_Toc283110480"/>
      <w:bookmarkStart w:id="498" w:name="_Toc297120424"/>
      <w:bookmarkStart w:id="499" w:name="_Toc173398702"/>
      <w:bookmarkStart w:id="500" w:name="_Toc35047550"/>
      <w:bookmarkStart w:id="501" w:name="_Toc38248706"/>
      <w:r w:rsidRPr="009516B7">
        <w:rPr>
          <w:lang w:val="en-GB"/>
        </w:rPr>
        <w:t>FORCE MAJEURE</w:t>
      </w:r>
      <w:bookmarkEnd w:id="497"/>
      <w:bookmarkEnd w:id="498"/>
      <w:bookmarkEnd w:id="499"/>
    </w:p>
    <w:p w14:paraId="06B32DD1" w14:textId="77777777" w:rsidR="002C7B71" w:rsidRPr="009516B7" w:rsidRDefault="002C7B71" w:rsidP="000615A4">
      <w:pPr>
        <w:pStyle w:val="AfriGIS11"/>
        <w:ind w:left="851" w:hanging="851"/>
        <w:rPr>
          <w:b w:val="0"/>
          <w:lang w:val="en-GB"/>
        </w:rPr>
      </w:pPr>
      <w:r w:rsidRPr="009516B7">
        <w:rPr>
          <w:b w:val="0"/>
          <w:lang w:val="en-GB"/>
        </w:rPr>
        <w:t>Delay or failure to comply with or breach of any of the terms and conditions of this Agreement by either Party if occasioned by or resulting from an act of God or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 will not be deemed to be a breach of this Agreement nor will it subject either party to any liability to the other.  It is understood that neither Party will be required to settle any labour dispute against its will.</w:t>
      </w:r>
    </w:p>
    <w:p w14:paraId="22F14CB8" w14:textId="7A5D5634" w:rsidR="002C7B71" w:rsidRPr="009516B7" w:rsidRDefault="002C7B71" w:rsidP="000615A4">
      <w:pPr>
        <w:pStyle w:val="AfriGIS11"/>
        <w:ind w:left="851" w:hanging="851"/>
        <w:rPr>
          <w:b w:val="0"/>
          <w:lang w:val="en-GB"/>
        </w:rPr>
      </w:pPr>
      <w:r w:rsidRPr="009516B7">
        <w:rPr>
          <w:b w:val="0"/>
          <w:lang w:val="en-GB"/>
        </w:rPr>
        <w:t>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 The Parties will thereupon promptly meet to determine whether an eq</w:t>
      </w:r>
      <w:r w:rsidR="006A0581" w:rsidRPr="009516B7">
        <w:rPr>
          <w:b w:val="0"/>
          <w:lang w:val="en-GB"/>
        </w:rPr>
        <w:t>uitable solution can be found.</w:t>
      </w:r>
    </w:p>
    <w:p w14:paraId="1E19059D" w14:textId="77777777" w:rsidR="002C7B71" w:rsidRPr="009516B7" w:rsidRDefault="002C7B71" w:rsidP="000615A4">
      <w:pPr>
        <w:pStyle w:val="AfriGIS11"/>
        <w:ind w:left="851" w:hanging="851"/>
        <w:rPr>
          <w:b w:val="0"/>
          <w:lang w:val="en-GB"/>
        </w:rPr>
      </w:pPr>
      <w:r w:rsidRPr="009516B7">
        <w:rPr>
          <w:b w:val="0"/>
          <w:lang w:val="en-GB"/>
        </w:rPr>
        <w:t>Should such force majeure circumstance last continuously for a period of 14 (fourteen) days, and no mutually acceptable arrangement is arrived at by the parties at within a period of 7 (seven) days thereafter, either Party will be entitled to terminate the Agreement with immediate effect.</w:t>
      </w:r>
    </w:p>
    <w:p w14:paraId="40F9188C" w14:textId="77777777" w:rsidR="006133AE" w:rsidRPr="00D1379B" w:rsidRDefault="006133AE" w:rsidP="00D1379B">
      <w:pPr>
        <w:widowControl w:val="0"/>
        <w:spacing w:before="120" w:after="120"/>
        <w:rPr>
          <w:sz w:val="20"/>
          <w:lang w:val="en-GB"/>
        </w:rPr>
      </w:pPr>
    </w:p>
    <w:p w14:paraId="2F2F9BC3" w14:textId="77777777" w:rsidR="002C7B71" w:rsidRPr="009516B7" w:rsidRDefault="002C7B71" w:rsidP="00284313">
      <w:pPr>
        <w:pStyle w:val="AfriGISHeading"/>
        <w:rPr>
          <w:lang w:val="en-GB"/>
        </w:rPr>
      </w:pPr>
      <w:bookmarkStart w:id="502" w:name="_Toc283110482"/>
      <w:bookmarkStart w:id="503" w:name="_Toc297120426"/>
      <w:bookmarkStart w:id="504" w:name="_Ref319920165"/>
      <w:bookmarkStart w:id="505" w:name="_Toc173398703"/>
      <w:r w:rsidRPr="009516B7">
        <w:rPr>
          <w:lang w:val="en-GB"/>
        </w:rPr>
        <w:t>NOTICES AND DOMICILIA</w:t>
      </w:r>
      <w:bookmarkEnd w:id="500"/>
      <w:bookmarkEnd w:id="501"/>
      <w:bookmarkEnd w:id="502"/>
      <w:bookmarkEnd w:id="503"/>
      <w:bookmarkEnd w:id="504"/>
      <w:bookmarkEnd w:id="505"/>
    </w:p>
    <w:p w14:paraId="507746B4" w14:textId="77777777" w:rsidR="002C7B71" w:rsidRPr="009516B7" w:rsidRDefault="0019522C" w:rsidP="000615A4">
      <w:pPr>
        <w:pStyle w:val="AfriGIS11"/>
        <w:ind w:left="851" w:hanging="851"/>
        <w:rPr>
          <w:lang w:val="en-GB"/>
        </w:rPr>
      </w:pPr>
      <w:proofErr w:type="spellStart"/>
      <w:r w:rsidRPr="009516B7">
        <w:rPr>
          <w:lang w:val="en-GB"/>
        </w:rPr>
        <w:t>Domicilia</w:t>
      </w:r>
      <w:proofErr w:type="spellEnd"/>
    </w:p>
    <w:p w14:paraId="0AE05072" w14:textId="77777777" w:rsidR="00FB1012" w:rsidRPr="009516B7" w:rsidRDefault="002C7B71" w:rsidP="007C0B65">
      <w:pPr>
        <w:pStyle w:val="AfriGIS11"/>
        <w:numPr>
          <w:ilvl w:val="0"/>
          <w:numId w:val="0"/>
        </w:numPr>
        <w:ind w:left="851"/>
        <w:rPr>
          <w:b w:val="0"/>
          <w:lang w:val="en-GB"/>
        </w:rPr>
      </w:pPr>
      <w:r w:rsidRPr="009516B7">
        <w:rPr>
          <w:b w:val="0"/>
          <w:lang w:val="en-GB"/>
        </w:rPr>
        <w:t xml:space="preserve">The Parties choose as their respective </w:t>
      </w:r>
      <w:proofErr w:type="spellStart"/>
      <w:r w:rsidRPr="00E767EF">
        <w:rPr>
          <w:b w:val="0"/>
          <w:i/>
          <w:lang w:val="en-GB"/>
        </w:rPr>
        <w:t>domicilia</w:t>
      </w:r>
      <w:proofErr w:type="spellEnd"/>
      <w:r w:rsidRPr="00E767EF">
        <w:rPr>
          <w:b w:val="0"/>
          <w:i/>
          <w:lang w:val="en-GB"/>
        </w:rPr>
        <w:t xml:space="preserve"> </w:t>
      </w:r>
      <w:proofErr w:type="spellStart"/>
      <w:r w:rsidRPr="00E767EF">
        <w:rPr>
          <w:b w:val="0"/>
          <w:i/>
          <w:lang w:val="en-GB"/>
        </w:rPr>
        <w:t>citandi</w:t>
      </w:r>
      <w:proofErr w:type="spellEnd"/>
      <w:r w:rsidRPr="00E767EF">
        <w:rPr>
          <w:b w:val="0"/>
          <w:i/>
          <w:lang w:val="en-GB"/>
        </w:rPr>
        <w:t xml:space="preserve"> et </w:t>
      </w:r>
      <w:proofErr w:type="spellStart"/>
      <w:r w:rsidRPr="00E767EF">
        <w:rPr>
          <w:b w:val="0"/>
          <w:i/>
          <w:lang w:val="en-GB"/>
        </w:rPr>
        <w:t>executandi</w:t>
      </w:r>
      <w:proofErr w:type="spellEnd"/>
      <w:r w:rsidRPr="009516B7">
        <w:rPr>
          <w:b w:val="0"/>
          <w:lang w:val="en-GB"/>
        </w:rPr>
        <w:t xml:space="preserve"> for </w:t>
      </w:r>
      <w:r w:rsidR="00F433A6" w:rsidRPr="009516B7">
        <w:rPr>
          <w:b w:val="0"/>
          <w:lang w:val="en-GB"/>
        </w:rPr>
        <w:t xml:space="preserve">all </w:t>
      </w:r>
      <w:r w:rsidRPr="009516B7">
        <w:rPr>
          <w:b w:val="0"/>
          <w:lang w:val="en-GB"/>
        </w:rPr>
        <w:t>purpose</w:t>
      </w:r>
      <w:r w:rsidR="00254A7D" w:rsidRPr="009516B7">
        <w:rPr>
          <w:b w:val="0"/>
          <w:lang w:val="en-GB"/>
        </w:rPr>
        <w:t>s</w:t>
      </w:r>
      <w:r w:rsidRPr="009516B7">
        <w:rPr>
          <w:b w:val="0"/>
          <w:lang w:val="en-GB"/>
        </w:rPr>
        <w:t xml:space="preserve"> of </w:t>
      </w:r>
      <w:r w:rsidR="00254A7D" w:rsidRPr="009516B7">
        <w:rPr>
          <w:b w:val="0"/>
          <w:lang w:val="en-GB"/>
        </w:rPr>
        <w:t>this Agreement</w:t>
      </w:r>
      <w:r w:rsidR="00F433A6" w:rsidRPr="009516B7">
        <w:rPr>
          <w:b w:val="0"/>
          <w:lang w:val="en-GB"/>
        </w:rPr>
        <w:t xml:space="preserve"> (other than routine operational communications)</w:t>
      </w:r>
      <w:r w:rsidR="00254A7D" w:rsidRPr="009516B7">
        <w:rPr>
          <w:b w:val="0"/>
          <w:lang w:val="en-GB"/>
        </w:rPr>
        <w:t xml:space="preserve">, </w:t>
      </w:r>
      <w:r w:rsidR="002B6AD5" w:rsidRPr="009516B7">
        <w:rPr>
          <w:b w:val="0"/>
          <w:lang w:val="en-GB"/>
        </w:rPr>
        <w:t xml:space="preserve">including for purposes of serving any court process or other documents, giving any </w:t>
      </w:r>
      <w:r w:rsidR="00F433A6" w:rsidRPr="009516B7">
        <w:rPr>
          <w:b w:val="0"/>
          <w:lang w:val="en-GB"/>
        </w:rPr>
        <w:t xml:space="preserve">notices, requests, demands, and determinations under this Agreement </w:t>
      </w:r>
      <w:r w:rsidR="002B6AD5" w:rsidRPr="009516B7">
        <w:rPr>
          <w:b w:val="0"/>
          <w:lang w:val="en-GB"/>
        </w:rPr>
        <w:t>or making any other communications</w:t>
      </w:r>
      <w:r w:rsidR="00F433A6" w:rsidRPr="009516B7">
        <w:rPr>
          <w:b w:val="0"/>
          <w:lang w:val="en-GB"/>
        </w:rPr>
        <w:t xml:space="preserve"> (the “</w:t>
      </w:r>
      <w:r w:rsidR="00F433A6" w:rsidRPr="009516B7">
        <w:rPr>
          <w:lang w:val="en-GB"/>
        </w:rPr>
        <w:t>Notices</w:t>
      </w:r>
      <w:r w:rsidR="00F433A6" w:rsidRPr="009516B7">
        <w:rPr>
          <w:b w:val="0"/>
          <w:lang w:val="en-GB"/>
        </w:rPr>
        <w:t xml:space="preserve">”), </w:t>
      </w:r>
      <w:r w:rsidRPr="009516B7">
        <w:rPr>
          <w:b w:val="0"/>
          <w:lang w:val="en-GB"/>
        </w:rPr>
        <w:t>the addresses </w:t>
      </w:r>
      <w:r w:rsidR="002B6AD5" w:rsidRPr="009516B7">
        <w:rPr>
          <w:b w:val="0"/>
          <w:lang w:val="en-GB"/>
        </w:rPr>
        <w:t xml:space="preserve">contained in the preamble to the </w:t>
      </w:r>
      <w:r w:rsidR="002B6AD5" w:rsidRPr="009516B7">
        <w:rPr>
          <w:lang w:val="en-GB"/>
        </w:rPr>
        <w:t>Main Agreement</w:t>
      </w:r>
      <w:r w:rsidR="00F433A6" w:rsidRPr="009516B7">
        <w:rPr>
          <w:b w:val="0"/>
          <w:lang w:val="en-GB"/>
        </w:rPr>
        <w:t>.</w:t>
      </w:r>
      <w:r w:rsidR="002B6AD5" w:rsidRPr="009516B7">
        <w:rPr>
          <w:b w:val="0"/>
          <w:lang w:val="en-GB"/>
        </w:rPr>
        <w:t xml:space="preserve"> </w:t>
      </w:r>
      <w:r w:rsidR="00F433A6" w:rsidRPr="009516B7">
        <w:rPr>
          <w:b w:val="0"/>
          <w:lang w:val="en-GB"/>
        </w:rPr>
        <w:t xml:space="preserve"> A</w:t>
      </w:r>
      <w:r w:rsidR="00FB1012" w:rsidRPr="009516B7">
        <w:rPr>
          <w:b w:val="0"/>
          <w:lang w:val="en-GB"/>
        </w:rPr>
        <w:t xml:space="preserve"> Party may change its </w:t>
      </w:r>
      <w:proofErr w:type="spellStart"/>
      <w:r w:rsidR="00FB1012" w:rsidRPr="009516B7">
        <w:rPr>
          <w:b w:val="0"/>
          <w:i/>
          <w:lang w:val="en-GB"/>
        </w:rPr>
        <w:t>domicilium</w:t>
      </w:r>
      <w:proofErr w:type="spellEnd"/>
      <w:r w:rsidR="00FB1012" w:rsidRPr="009516B7">
        <w:rPr>
          <w:b w:val="0"/>
          <w:lang w:val="en-GB"/>
        </w:rPr>
        <w:t xml:space="preserve"> to any other </w:t>
      </w:r>
      <w:r w:rsidR="008E60F1" w:rsidRPr="009516B7">
        <w:rPr>
          <w:b w:val="0"/>
          <w:lang w:val="en-GB"/>
        </w:rPr>
        <w:t xml:space="preserve">physical </w:t>
      </w:r>
      <w:r w:rsidR="00FB1012" w:rsidRPr="009516B7">
        <w:rPr>
          <w:b w:val="0"/>
          <w:lang w:val="en-GB"/>
        </w:rPr>
        <w:t xml:space="preserve">address </w:t>
      </w:r>
      <w:r w:rsidR="008E60F1" w:rsidRPr="009516B7">
        <w:rPr>
          <w:b w:val="0"/>
          <w:lang w:val="en-GB"/>
        </w:rPr>
        <w:t xml:space="preserve">in the Republic of South Africa </w:t>
      </w:r>
      <w:r w:rsidR="00FB1012" w:rsidRPr="009516B7">
        <w:rPr>
          <w:b w:val="0"/>
          <w:lang w:val="en-GB"/>
        </w:rPr>
        <w:t>by written notice to the other Party</w:t>
      </w:r>
      <w:r w:rsidR="008E60F1" w:rsidRPr="009516B7">
        <w:rPr>
          <w:b w:val="0"/>
          <w:lang w:val="en-GB"/>
        </w:rPr>
        <w:t xml:space="preserve"> and s</w:t>
      </w:r>
      <w:r w:rsidR="00FB1012" w:rsidRPr="009516B7">
        <w:rPr>
          <w:b w:val="0"/>
          <w:lang w:val="en-GB"/>
        </w:rPr>
        <w:t xml:space="preserve">uch change of address will </w:t>
      </w:r>
      <w:r w:rsidR="008E60F1" w:rsidRPr="009516B7">
        <w:rPr>
          <w:b w:val="0"/>
          <w:lang w:val="en-GB"/>
        </w:rPr>
        <w:t xml:space="preserve">take effect on the </w:t>
      </w:r>
      <w:r w:rsidR="00FB1012" w:rsidRPr="009516B7">
        <w:rPr>
          <w:b w:val="0"/>
          <w:lang w:val="en-GB"/>
        </w:rPr>
        <w:t>7</w:t>
      </w:r>
      <w:r w:rsidR="008E60F1" w:rsidRPr="009516B7">
        <w:rPr>
          <w:b w:val="0"/>
          <w:vertAlign w:val="superscript"/>
          <w:lang w:val="en-GB"/>
        </w:rPr>
        <w:t>th</w:t>
      </w:r>
      <w:r w:rsidR="00FB1012" w:rsidRPr="009516B7">
        <w:rPr>
          <w:b w:val="0"/>
          <w:lang w:val="en-GB"/>
        </w:rPr>
        <w:t xml:space="preserve"> (seven</w:t>
      </w:r>
      <w:r w:rsidR="008E60F1" w:rsidRPr="009516B7">
        <w:rPr>
          <w:b w:val="0"/>
          <w:lang w:val="en-GB"/>
        </w:rPr>
        <w:t>th</w:t>
      </w:r>
      <w:r w:rsidR="00FB1012" w:rsidRPr="009516B7">
        <w:rPr>
          <w:b w:val="0"/>
          <w:lang w:val="en-GB"/>
        </w:rPr>
        <w:t xml:space="preserve">) days after </w:t>
      </w:r>
      <w:r w:rsidR="008E60F1" w:rsidRPr="009516B7">
        <w:rPr>
          <w:b w:val="0"/>
          <w:lang w:val="en-GB"/>
        </w:rPr>
        <w:t>the date when the notice is duly given</w:t>
      </w:r>
      <w:r w:rsidR="00FB1012" w:rsidRPr="009516B7">
        <w:rPr>
          <w:b w:val="0"/>
          <w:lang w:val="en-GB"/>
        </w:rPr>
        <w:t>.</w:t>
      </w:r>
    </w:p>
    <w:p w14:paraId="5A7ACBDA" w14:textId="77777777" w:rsidR="009F5C85" w:rsidRDefault="009F5C85">
      <w:pPr>
        <w:jc w:val="left"/>
        <w:rPr>
          <w:b/>
          <w:sz w:val="20"/>
          <w:lang w:val="en-GB"/>
        </w:rPr>
      </w:pPr>
      <w:r>
        <w:rPr>
          <w:lang w:val="en-GB"/>
        </w:rPr>
        <w:br w:type="page"/>
      </w:r>
    </w:p>
    <w:p w14:paraId="33EB4B01" w14:textId="77777777" w:rsidR="002C7B71" w:rsidRPr="009516B7" w:rsidRDefault="0019522C" w:rsidP="000615A4">
      <w:pPr>
        <w:pStyle w:val="AfriGIS11"/>
        <w:ind w:left="851" w:hanging="851"/>
        <w:rPr>
          <w:lang w:val="en-GB"/>
        </w:rPr>
      </w:pPr>
      <w:r w:rsidRPr="009516B7">
        <w:rPr>
          <w:lang w:val="en-GB"/>
        </w:rPr>
        <w:lastRenderedPageBreak/>
        <w:t>Notices</w:t>
      </w:r>
    </w:p>
    <w:p w14:paraId="64A932EA" w14:textId="0960847E" w:rsidR="00FB1012" w:rsidRPr="009516B7" w:rsidRDefault="00FB1012" w:rsidP="00761345">
      <w:pPr>
        <w:pStyle w:val="AfriGIS111"/>
        <w:numPr>
          <w:ilvl w:val="2"/>
          <w:numId w:val="61"/>
        </w:numPr>
        <w:tabs>
          <w:tab w:val="clear" w:pos="1701"/>
        </w:tabs>
        <w:rPr>
          <w:lang w:val="en-GB"/>
        </w:rPr>
      </w:pPr>
      <w:r w:rsidRPr="009516B7">
        <w:rPr>
          <w:lang w:val="en-GB"/>
        </w:rPr>
        <w:t xml:space="preserve">Notices </w:t>
      </w:r>
      <w:r w:rsidR="00C44853" w:rsidRPr="009516B7">
        <w:rPr>
          <w:lang w:val="en-GB"/>
        </w:rPr>
        <w:t>will</w:t>
      </w:r>
      <w:r w:rsidRPr="009516B7">
        <w:rPr>
          <w:lang w:val="en-GB"/>
        </w:rPr>
        <w:t xml:space="preserve"> be marked:</w:t>
      </w:r>
    </w:p>
    <w:p w14:paraId="4A1314C6" w14:textId="2ECDB18C" w:rsidR="00FB1012" w:rsidRPr="009516B7" w:rsidRDefault="00FB1012" w:rsidP="00761345">
      <w:pPr>
        <w:pStyle w:val="AfriGISa"/>
        <w:numPr>
          <w:ilvl w:val="1"/>
          <w:numId w:val="10"/>
        </w:numPr>
        <w:rPr>
          <w:lang w:val="en-GB"/>
        </w:rPr>
      </w:pPr>
      <w:r w:rsidRPr="009516B7">
        <w:rPr>
          <w:lang w:val="en-GB"/>
        </w:rPr>
        <w:t xml:space="preserve">for SARS, for the urgent attention of </w:t>
      </w:r>
      <w:r w:rsidR="004D3EFC" w:rsidRPr="009516B7">
        <w:rPr>
          <w:lang w:val="en-GB"/>
        </w:rPr>
        <w:t xml:space="preserve">the </w:t>
      </w:r>
      <w:r w:rsidR="00121237">
        <w:rPr>
          <w:lang w:val="en-GB"/>
        </w:rPr>
        <w:t>Head</w:t>
      </w:r>
      <w:r w:rsidRPr="009516B7">
        <w:rPr>
          <w:lang w:val="en-GB"/>
        </w:rPr>
        <w:t>: Corporate Legal Services; and</w:t>
      </w:r>
    </w:p>
    <w:p w14:paraId="5910BAA2" w14:textId="180FC880" w:rsidR="00FB1012" w:rsidRPr="009516B7" w:rsidRDefault="00FB1012" w:rsidP="007C0B65">
      <w:pPr>
        <w:pStyle w:val="AfriGISa"/>
        <w:rPr>
          <w:lang w:val="en-GB"/>
        </w:rPr>
      </w:pPr>
      <w:r w:rsidRPr="009516B7">
        <w:rPr>
          <w:lang w:val="en-GB"/>
        </w:rPr>
        <w:t xml:space="preserve">for the Service Provider, for the urgent attention of </w:t>
      </w:r>
      <w:r w:rsidR="004D3EFC" w:rsidRPr="009516B7">
        <w:rPr>
          <w:lang w:val="en-GB"/>
        </w:rPr>
        <w:t xml:space="preserve">the </w:t>
      </w:r>
      <w:r w:rsidR="004F7C8A">
        <w:rPr>
          <w:lang w:val="en-GB"/>
        </w:rPr>
        <w:t>Chief Executive Officer</w:t>
      </w:r>
      <w:r w:rsidR="00121237">
        <w:rPr>
          <w:lang w:val="en-GB"/>
        </w:rPr>
        <w:t>_____________</w:t>
      </w:r>
      <w:proofErr w:type="gramStart"/>
      <w:r w:rsidR="00121237">
        <w:rPr>
          <w:lang w:val="en-GB"/>
        </w:rPr>
        <w:t>_</w:t>
      </w:r>
      <w:r w:rsidR="007B15BF" w:rsidRPr="007B15BF">
        <w:rPr>
          <w:b/>
          <w:bCs/>
          <w:lang w:val="en-GB"/>
        </w:rPr>
        <w:t>[</w:t>
      </w:r>
      <w:proofErr w:type="gramEnd"/>
      <w:r w:rsidR="007B15BF" w:rsidRPr="007B15BF">
        <w:rPr>
          <w:b/>
          <w:bCs/>
          <w:lang w:val="en-GB"/>
        </w:rPr>
        <w:t>Note: to be completed]</w:t>
      </w:r>
      <w:r w:rsidRPr="007B15BF">
        <w:rPr>
          <w:b/>
          <w:bCs/>
          <w:lang w:val="en-GB"/>
        </w:rPr>
        <w:t>.</w:t>
      </w:r>
    </w:p>
    <w:p w14:paraId="71D4B65C" w14:textId="77777777" w:rsidR="00F433A6" w:rsidRPr="009516B7" w:rsidRDefault="00F433A6" w:rsidP="00761345">
      <w:pPr>
        <w:pStyle w:val="AfriGIS111"/>
        <w:numPr>
          <w:ilvl w:val="2"/>
          <w:numId w:val="61"/>
        </w:numPr>
        <w:tabs>
          <w:tab w:val="clear" w:pos="1701"/>
        </w:tabs>
        <w:rPr>
          <w:lang w:val="en-GB"/>
        </w:rPr>
      </w:pPr>
      <w:r w:rsidRPr="009516B7">
        <w:rPr>
          <w:lang w:val="en-GB"/>
        </w:rPr>
        <w:t xml:space="preserve">All Notices will be valid and effective only if in writing and will be deemed duly given only when delivered by hand during ordinary Business Hours to a responsible person at the addressee’s </w:t>
      </w:r>
      <w:proofErr w:type="spellStart"/>
      <w:r w:rsidRPr="009516B7">
        <w:rPr>
          <w:i/>
          <w:lang w:val="en-GB"/>
        </w:rPr>
        <w:t>domicilium</w:t>
      </w:r>
      <w:proofErr w:type="spellEnd"/>
      <w:r w:rsidRPr="009516B7">
        <w:rPr>
          <w:lang w:val="en-GB"/>
        </w:rPr>
        <w:t>.</w:t>
      </w:r>
    </w:p>
    <w:p w14:paraId="36AC7D90" w14:textId="77777777" w:rsidR="008E60F1" w:rsidRPr="009516B7" w:rsidRDefault="008E60F1" w:rsidP="000615A4">
      <w:pPr>
        <w:pStyle w:val="AfriGIS11"/>
        <w:ind w:left="851" w:hanging="851"/>
        <w:rPr>
          <w:b w:val="0"/>
          <w:lang w:val="en-GB"/>
        </w:rPr>
      </w:pPr>
      <w:r w:rsidRPr="009516B7">
        <w:rPr>
          <w:b w:val="0"/>
          <w:lang w:val="en-GB"/>
        </w:rPr>
        <w:t>The Parties record that whilst they may correspond via email during the currency of this Agreement for operational reasons, neither formal Notice required in terms of this Agreement, nor any amendment of or variation to this Agreement may be given or concluded via email.</w:t>
      </w:r>
    </w:p>
    <w:p w14:paraId="1259CA58" w14:textId="77777777" w:rsidR="006133AE" w:rsidRPr="00D1379B" w:rsidRDefault="006133AE" w:rsidP="00D1379B">
      <w:pPr>
        <w:widowControl w:val="0"/>
        <w:spacing w:before="120" w:after="120"/>
        <w:rPr>
          <w:sz w:val="20"/>
          <w:lang w:val="en-GB"/>
        </w:rPr>
      </w:pPr>
    </w:p>
    <w:p w14:paraId="19B43AF5" w14:textId="77777777" w:rsidR="002C7B71" w:rsidRPr="009516B7" w:rsidRDefault="002C7B71" w:rsidP="00284313">
      <w:pPr>
        <w:pStyle w:val="AfriGISHeading"/>
        <w:rPr>
          <w:lang w:val="en-GB"/>
        </w:rPr>
      </w:pPr>
      <w:bookmarkStart w:id="506" w:name="_Toc35047551"/>
      <w:bookmarkStart w:id="507" w:name="_Toc38248707"/>
      <w:bookmarkStart w:id="508" w:name="_Toc283110483"/>
      <w:bookmarkStart w:id="509" w:name="_Toc297120427"/>
      <w:bookmarkStart w:id="510" w:name="_Toc173398704"/>
      <w:r w:rsidRPr="009516B7">
        <w:rPr>
          <w:lang w:val="en-GB"/>
        </w:rPr>
        <w:t>GENERAL</w:t>
      </w:r>
      <w:bookmarkEnd w:id="506"/>
      <w:bookmarkEnd w:id="507"/>
      <w:bookmarkEnd w:id="508"/>
      <w:bookmarkEnd w:id="509"/>
      <w:bookmarkEnd w:id="510"/>
    </w:p>
    <w:p w14:paraId="32468A31" w14:textId="77777777" w:rsidR="002C7B71" w:rsidRPr="006739F4" w:rsidRDefault="0019522C" w:rsidP="000615A4">
      <w:pPr>
        <w:pStyle w:val="AfriGIS11"/>
        <w:ind w:left="851" w:hanging="851"/>
        <w:rPr>
          <w:lang w:val="en-GB"/>
        </w:rPr>
      </w:pPr>
      <w:r w:rsidRPr="006739F4">
        <w:rPr>
          <w:lang w:val="en-GB"/>
        </w:rPr>
        <w:t>Whole Agreement</w:t>
      </w:r>
    </w:p>
    <w:p w14:paraId="573054B0" w14:textId="77777777" w:rsidR="002C7B71" w:rsidRPr="009516B7" w:rsidRDefault="002C7B71" w:rsidP="00884DF8">
      <w:pPr>
        <w:pStyle w:val="AfriGIS11"/>
        <w:numPr>
          <w:ilvl w:val="0"/>
          <w:numId w:val="0"/>
        </w:numPr>
        <w:ind w:left="851"/>
        <w:rPr>
          <w:b w:val="0"/>
          <w:lang w:val="en-GB"/>
        </w:rPr>
      </w:pPr>
      <w:r w:rsidRPr="009516B7">
        <w:rPr>
          <w:b w:val="0"/>
          <w:lang w:val="en-GB"/>
        </w:rPr>
        <w:t>This Agreement constitutes the whole of the agreement between the Parties hereto relating to the matters dealt with herein and, save to the extent otherwise provided herein, no undertaking, representation term or condition relating to the subject matter of this Agreement not incorporated in this Agreement will be binding on any of the Parties.</w:t>
      </w:r>
    </w:p>
    <w:p w14:paraId="742DCA70" w14:textId="77777777" w:rsidR="002C7B71" w:rsidRPr="006739F4" w:rsidRDefault="002C7B71" w:rsidP="000615A4">
      <w:pPr>
        <w:pStyle w:val="AfriGIS11"/>
        <w:ind w:left="851" w:hanging="851"/>
        <w:rPr>
          <w:lang w:val="en-GB"/>
        </w:rPr>
      </w:pPr>
      <w:bookmarkStart w:id="511" w:name="_Ref253132654"/>
      <w:r w:rsidRPr="006739F4">
        <w:rPr>
          <w:lang w:val="en-GB"/>
        </w:rPr>
        <w:t xml:space="preserve">Addition, </w:t>
      </w:r>
      <w:r w:rsidR="0019522C" w:rsidRPr="006739F4">
        <w:rPr>
          <w:lang w:val="en-GB"/>
        </w:rPr>
        <w:t>Variation</w:t>
      </w:r>
      <w:r w:rsidRPr="006739F4">
        <w:rPr>
          <w:lang w:val="en-GB"/>
        </w:rPr>
        <w:t xml:space="preserve">, </w:t>
      </w:r>
      <w:r w:rsidR="0019522C" w:rsidRPr="006739F4">
        <w:rPr>
          <w:lang w:val="en-GB"/>
        </w:rPr>
        <w:t xml:space="preserve">Deletion </w:t>
      </w:r>
      <w:r w:rsidRPr="006739F4">
        <w:rPr>
          <w:lang w:val="en-GB"/>
        </w:rPr>
        <w:t xml:space="preserve">and </w:t>
      </w:r>
      <w:r w:rsidR="0019522C" w:rsidRPr="006739F4">
        <w:rPr>
          <w:lang w:val="en-GB"/>
        </w:rPr>
        <w:t>Cancellation</w:t>
      </w:r>
    </w:p>
    <w:p w14:paraId="1BBC171C" w14:textId="77777777" w:rsidR="002C7B71" w:rsidRPr="006739F4" w:rsidRDefault="002C7B71" w:rsidP="00884DF8">
      <w:pPr>
        <w:pStyle w:val="AfriGIS11"/>
        <w:numPr>
          <w:ilvl w:val="0"/>
          <w:numId w:val="0"/>
        </w:numPr>
        <w:ind w:left="851"/>
        <w:rPr>
          <w:b w:val="0"/>
          <w:lang w:val="en-GB"/>
        </w:rPr>
      </w:pPr>
      <w:r w:rsidRPr="006739F4">
        <w:rPr>
          <w:b w:val="0"/>
          <w:lang w:val="en-GB"/>
        </w:rPr>
        <w:t>No addition to or variation, deletion, or agreed cancellation of all or any clauses or provisions of this Agreement will be of any force or effect unless in writing and signed by the Parties.</w:t>
      </w:r>
      <w:bookmarkEnd w:id="511"/>
    </w:p>
    <w:p w14:paraId="19CF60B8" w14:textId="77777777" w:rsidR="002C7B71" w:rsidRPr="006739F4" w:rsidRDefault="0019522C" w:rsidP="000615A4">
      <w:pPr>
        <w:pStyle w:val="AfriGIS11"/>
        <w:ind w:left="851" w:hanging="851"/>
        <w:rPr>
          <w:lang w:val="en-GB"/>
        </w:rPr>
      </w:pPr>
      <w:r w:rsidRPr="006739F4">
        <w:rPr>
          <w:lang w:val="en-GB"/>
        </w:rPr>
        <w:t>Waiver</w:t>
      </w:r>
    </w:p>
    <w:p w14:paraId="43BE3AA0" w14:textId="77777777" w:rsidR="002C7B71" w:rsidRPr="006739F4" w:rsidRDefault="002C7B71" w:rsidP="00884DF8">
      <w:pPr>
        <w:pStyle w:val="AfriGIS11"/>
        <w:numPr>
          <w:ilvl w:val="0"/>
          <w:numId w:val="0"/>
        </w:numPr>
        <w:ind w:left="851"/>
        <w:rPr>
          <w:b w:val="0"/>
          <w:lang w:val="en-GB"/>
        </w:rPr>
      </w:pPr>
      <w:r w:rsidRPr="006739F4">
        <w:rPr>
          <w:b w:val="0"/>
          <w:lang w:val="en-GB"/>
        </w:rPr>
        <w:t>No waiver of any of the terms and conditions of this Agreement will be binding or effectual for any purpose unless in writing and signed by the Party giving the same.  Any such waiver will be effective only in the specific instance and for the purpose given.  Failure or delay on the part of either Party in exercising any right, power or privilege hereunder will not constitute or be deemed to be a waiver thereof, nor will any single or partial exercise of any right, power or privilege preclude any other or further exercise thereof or the exercise of any other right, power or privilege.</w:t>
      </w:r>
    </w:p>
    <w:p w14:paraId="73DBE669" w14:textId="77777777" w:rsidR="002C7B71" w:rsidRPr="006739F4" w:rsidRDefault="002C7B71" w:rsidP="000615A4">
      <w:pPr>
        <w:pStyle w:val="AfriGIS11"/>
        <w:ind w:left="851" w:hanging="851"/>
        <w:rPr>
          <w:lang w:val="en-GB"/>
        </w:rPr>
      </w:pPr>
      <w:r w:rsidRPr="006739F4">
        <w:rPr>
          <w:lang w:val="en-GB"/>
        </w:rPr>
        <w:t xml:space="preserve">Cession, </w:t>
      </w:r>
      <w:r w:rsidR="0019522C" w:rsidRPr="006739F4">
        <w:rPr>
          <w:lang w:val="en-GB"/>
        </w:rPr>
        <w:t>Assignment</w:t>
      </w:r>
      <w:r w:rsidRPr="006739F4">
        <w:rPr>
          <w:lang w:val="en-GB"/>
        </w:rPr>
        <w:t xml:space="preserve">, </w:t>
      </w:r>
      <w:r w:rsidR="0019522C" w:rsidRPr="006739F4">
        <w:rPr>
          <w:lang w:val="en-GB"/>
        </w:rPr>
        <w:t>Delegation</w:t>
      </w:r>
    </w:p>
    <w:p w14:paraId="562345A0" w14:textId="77777777" w:rsidR="002C7B71" w:rsidRPr="006739F4" w:rsidRDefault="002C7B71" w:rsidP="00884DF8">
      <w:pPr>
        <w:pStyle w:val="AfriGIS11"/>
        <w:numPr>
          <w:ilvl w:val="0"/>
          <w:numId w:val="0"/>
        </w:numPr>
        <w:ind w:left="851"/>
        <w:rPr>
          <w:b w:val="0"/>
          <w:lang w:val="en-GB"/>
        </w:rPr>
      </w:pPr>
      <w:r w:rsidRPr="006739F4">
        <w:rPr>
          <w:b w:val="0"/>
          <w:lang w:val="en-GB"/>
        </w:rPr>
        <w:t>Save as otherwise herein provided, neither this Agreement nor any part, share or interest therein nor any rights or obligations hereunder may be ceded, assigned, delegated or otherwise transferred without the prior written consent of the other Party.</w:t>
      </w:r>
    </w:p>
    <w:p w14:paraId="2232F227" w14:textId="77777777" w:rsidR="009F5C85" w:rsidRDefault="009F5C85">
      <w:pPr>
        <w:jc w:val="left"/>
        <w:rPr>
          <w:b/>
          <w:sz w:val="20"/>
          <w:lang w:val="en-GB"/>
        </w:rPr>
      </w:pPr>
      <w:r>
        <w:rPr>
          <w:lang w:val="en-GB"/>
        </w:rPr>
        <w:br w:type="page"/>
      </w:r>
    </w:p>
    <w:p w14:paraId="178092A5" w14:textId="77777777" w:rsidR="002C7B71" w:rsidRPr="006739F4" w:rsidRDefault="0019522C" w:rsidP="000615A4">
      <w:pPr>
        <w:pStyle w:val="AfriGIS11"/>
        <w:ind w:left="851" w:hanging="851"/>
        <w:rPr>
          <w:lang w:val="en-GB"/>
        </w:rPr>
      </w:pPr>
      <w:r w:rsidRPr="006739F4">
        <w:rPr>
          <w:lang w:val="en-GB"/>
        </w:rPr>
        <w:lastRenderedPageBreak/>
        <w:t>Severability</w:t>
      </w:r>
    </w:p>
    <w:p w14:paraId="3A867A91" w14:textId="77777777" w:rsidR="002C7B71" w:rsidRPr="006739F4" w:rsidRDefault="002C7B71" w:rsidP="00884DF8">
      <w:pPr>
        <w:pStyle w:val="AfriGIS11"/>
        <w:numPr>
          <w:ilvl w:val="0"/>
          <w:numId w:val="0"/>
        </w:numPr>
        <w:ind w:left="851"/>
        <w:rPr>
          <w:b w:val="0"/>
          <w:lang w:val="en-GB"/>
        </w:rPr>
      </w:pPr>
      <w:r w:rsidRPr="006739F4">
        <w:rPr>
          <w:b w:val="0"/>
          <w:lang w:val="en-GB"/>
        </w:rPr>
        <w:t xml:space="preserve">All provisions and the various clauses of this Agreement are, notwithstanding the </w:t>
      </w:r>
      <w:proofErr w:type="gramStart"/>
      <w:r w:rsidRPr="006739F4">
        <w:rPr>
          <w:b w:val="0"/>
          <w:lang w:val="en-GB"/>
        </w:rPr>
        <w:t>manner in which</w:t>
      </w:r>
      <w:proofErr w:type="gramEnd"/>
      <w:r w:rsidRPr="006739F4">
        <w:rPr>
          <w:b w:val="0"/>
          <w:lang w:val="en-GB"/>
        </w:rPr>
        <w:t xml:space="preserve"> they have been grouped together or linked grammatically, severable from each other.  Any provision or clause of this </w:t>
      </w:r>
      <w:proofErr w:type="gramStart"/>
      <w:r w:rsidRPr="006739F4">
        <w:rPr>
          <w:b w:val="0"/>
          <w:lang w:val="en-GB"/>
        </w:rPr>
        <w:t>Agreement</w:t>
      </w:r>
      <w:proofErr w:type="gramEnd"/>
      <w:r w:rsidRPr="006739F4">
        <w:rPr>
          <w:b w:val="0"/>
          <w:lang w:val="en-GB"/>
        </w:rPr>
        <w:t xml:space="preserve"> which is or becomes unenforceable in any jurisdiction, whether due to voidness, invalidity, illegality, unlawfulness or for any other reason whatever, will, in such jurisdiction only and only to the extent that it is so unenforceable, be treated as </w:t>
      </w:r>
      <w:r w:rsidRPr="006739F4">
        <w:rPr>
          <w:b w:val="0"/>
          <w:i/>
          <w:lang w:val="en-GB"/>
        </w:rPr>
        <w:t xml:space="preserve">pro non </w:t>
      </w:r>
      <w:proofErr w:type="spellStart"/>
      <w:r w:rsidRPr="006739F4">
        <w:rPr>
          <w:b w:val="0"/>
          <w:i/>
          <w:lang w:val="en-GB"/>
        </w:rPr>
        <w:t>scripto</w:t>
      </w:r>
      <w:proofErr w:type="spellEnd"/>
      <w:r w:rsidRPr="006739F4">
        <w:rPr>
          <w:b w:val="0"/>
          <w:lang w:val="en-GB"/>
        </w:rPr>
        <w:t xml:space="preserve"> and the remaining provisions and clauses of this Agreement will remain of full force and effect.  The Parties declare that it is their intention that this Agreement would be executed without such unenforceable provision if they were aware of such unenforceability at the time of execution hereof.</w:t>
      </w:r>
    </w:p>
    <w:p w14:paraId="5418D01C" w14:textId="77777777" w:rsidR="002C7B71" w:rsidRPr="006739F4" w:rsidRDefault="0019522C" w:rsidP="000615A4">
      <w:pPr>
        <w:pStyle w:val="AfriGIS11"/>
        <w:ind w:left="851" w:hanging="851"/>
        <w:rPr>
          <w:lang w:val="en-GB"/>
        </w:rPr>
      </w:pPr>
      <w:r w:rsidRPr="006739F4">
        <w:rPr>
          <w:lang w:val="en-GB"/>
        </w:rPr>
        <w:t>Consent or Approval</w:t>
      </w:r>
    </w:p>
    <w:p w14:paraId="56F4AE4B" w14:textId="77777777" w:rsidR="002C7B71" w:rsidRPr="006739F4" w:rsidRDefault="002C7B71" w:rsidP="00884DF8">
      <w:pPr>
        <w:pStyle w:val="AfriGIS11"/>
        <w:numPr>
          <w:ilvl w:val="0"/>
          <w:numId w:val="0"/>
        </w:numPr>
        <w:ind w:left="851"/>
        <w:rPr>
          <w:b w:val="0"/>
          <w:lang w:val="en-GB"/>
        </w:rPr>
      </w:pPr>
      <w:r w:rsidRPr="006739F4">
        <w:rPr>
          <w:b w:val="0"/>
          <w:lang w:val="en-GB"/>
        </w:rPr>
        <w:t>Any consent or approval required to be given by any Party in terms of this Agreement will, unless specifically otherwise stated, not be unreasonably withheld.</w:t>
      </w:r>
    </w:p>
    <w:p w14:paraId="03CF5136" w14:textId="77777777" w:rsidR="002C7B71" w:rsidRPr="006739F4" w:rsidRDefault="0019522C" w:rsidP="000615A4">
      <w:pPr>
        <w:pStyle w:val="AfriGIS11"/>
        <w:ind w:left="851" w:hanging="851"/>
        <w:rPr>
          <w:lang w:val="en-GB"/>
        </w:rPr>
      </w:pPr>
      <w:r w:rsidRPr="006739F4">
        <w:rPr>
          <w:lang w:val="en-GB"/>
        </w:rPr>
        <w:t>Counterparts</w:t>
      </w:r>
    </w:p>
    <w:p w14:paraId="436B2F8D" w14:textId="77777777" w:rsidR="002C7B71" w:rsidRPr="006739F4" w:rsidRDefault="002C7B71" w:rsidP="00884DF8">
      <w:pPr>
        <w:pStyle w:val="AfriGIS11"/>
        <w:numPr>
          <w:ilvl w:val="0"/>
          <w:numId w:val="0"/>
        </w:numPr>
        <w:ind w:left="851"/>
        <w:rPr>
          <w:b w:val="0"/>
          <w:lang w:val="en-GB"/>
        </w:rPr>
      </w:pPr>
      <w:r w:rsidRPr="006739F4">
        <w:rPr>
          <w:b w:val="0"/>
          <w:lang w:val="en-GB"/>
        </w:rPr>
        <w:t>This Agreement may be executed in one or more counterparts, each of which will be deemed an original, and all of which together will constitute one and the same Agreement as at the date of signature of the Party last signing one of the counterparts.  The Parties undertake to take whatever steps may be necessary to ensure that each counterpart is duly signed by each of them without delay.</w:t>
      </w:r>
    </w:p>
    <w:p w14:paraId="020C1123" w14:textId="77777777" w:rsidR="002C7B71" w:rsidRPr="006739F4" w:rsidRDefault="003A7750" w:rsidP="000615A4">
      <w:pPr>
        <w:pStyle w:val="AfriGIS11"/>
        <w:ind w:left="851" w:hanging="851"/>
        <w:rPr>
          <w:lang w:val="en-GB"/>
        </w:rPr>
      </w:pPr>
      <w:bookmarkStart w:id="512" w:name="_Toc35047552"/>
      <w:bookmarkStart w:id="513" w:name="_Toc38248708"/>
      <w:bookmarkStart w:id="514" w:name="_Toc283110484"/>
      <w:bookmarkStart w:id="515" w:name="_Toc297120428"/>
      <w:r w:rsidRPr="006739F4">
        <w:rPr>
          <w:lang w:val="en-GB"/>
        </w:rPr>
        <w:t>Benefit of the Agreement</w:t>
      </w:r>
      <w:bookmarkEnd w:id="512"/>
      <w:bookmarkEnd w:id="513"/>
      <w:bookmarkEnd w:id="514"/>
      <w:bookmarkEnd w:id="515"/>
    </w:p>
    <w:p w14:paraId="23FA282F" w14:textId="77777777" w:rsidR="002C7B71" w:rsidRDefault="002C7B71" w:rsidP="00884DF8">
      <w:pPr>
        <w:pStyle w:val="AfriGIS11"/>
        <w:numPr>
          <w:ilvl w:val="0"/>
          <w:numId w:val="0"/>
        </w:numPr>
        <w:ind w:left="851"/>
        <w:rPr>
          <w:b w:val="0"/>
          <w:lang w:val="en-GB"/>
        </w:rPr>
      </w:pPr>
      <w:r w:rsidRPr="006739F4">
        <w:rPr>
          <w:b w:val="0"/>
          <w:lang w:val="en-GB"/>
        </w:rPr>
        <w:t xml:space="preserve">This Agreement will </w:t>
      </w:r>
      <w:r w:rsidRPr="006739F4">
        <w:rPr>
          <w:b w:val="0"/>
          <w:i/>
          <w:lang w:val="en-GB"/>
        </w:rPr>
        <w:t>inure</w:t>
      </w:r>
      <w:r w:rsidRPr="006739F4">
        <w:rPr>
          <w:b w:val="0"/>
          <w:lang w:val="en-GB"/>
        </w:rPr>
        <w:t xml:space="preserve"> for the benefit of and be binding upon the successors in title and</w:t>
      </w:r>
      <w:r w:rsidRPr="009516B7">
        <w:rPr>
          <w:b w:val="0"/>
          <w:lang w:val="en-GB"/>
        </w:rPr>
        <w:t xml:space="preserve"> permitted assigns of the </w:t>
      </w:r>
      <w:r w:rsidR="006A0581" w:rsidRPr="009516B7">
        <w:rPr>
          <w:b w:val="0"/>
          <w:lang w:val="en-GB"/>
        </w:rPr>
        <w:t>Parties hereto or any of them.</w:t>
      </w:r>
    </w:p>
    <w:p w14:paraId="4EE45CF5" w14:textId="77777777" w:rsidR="003A7750" w:rsidRPr="00DF4744" w:rsidRDefault="003A7750" w:rsidP="000615A4">
      <w:pPr>
        <w:pStyle w:val="AfriGIS11"/>
        <w:ind w:left="851" w:hanging="851"/>
      </w:pPr>
      <w:bookmarkStart w:id="516" w:name="_Ref263678370"/>
      <w:r w:rsidRPr="00DF4744">
        <w:t>Non-Solicitation</w:t>
      </w:r>
      <w:bookmarkEnd w:id="516"/>
    </w:p>
    <w:p w14:paraId="29CEF13B" w14:textId="77777777" w:rsidR="003A7750" w:rsidRDefault="003A7750" w:rsidP="003A7750">
      <w:pPr>
        <w:pStyle w:val="AfriGIS11"/>
        <w:numPr>
          <w:ilvl w:val="0"/>
          <w:numId w:val="0"/>
        </w:numPr>
        <w:ind w:left="851"/>
        <w:rPr>
          <w:b w:val="0"/>
        </w:rPr>
      </w:pPr>
      <w:r w:rsidRPr="003A7750">
        <w:rPr>
          <w:b w:val="0"/>
        </w:rPr>
        <w:t xml:space="preserve">During the Term, and for a period of 1 (one) year thereafter, </w:t>
      </w:r>
      <w:r w:rsidR="00B13C54">
        <w:rPr>
          <w:b w:val="0"/>
        </w:rPr>
        <w:t>neither Party</w:t>
      </w:r>
      <w:r w:rsidRPr="003A7750">
        <w:rPr>
          <w:b w:val="0"/>
        </w:rPr>
        <w:t xml:space="preserve"> will directly solicit or encourage, or attempt to solicit or encourage any employee of </w:t>
      </w:r>
      <w:r w:rsidR="00B13C54">
        <w:rPr>
          <w:b w:val="0"/>
        </w:rPr>
        <w:t xml:space="preserve">the other </w:t>
      </w:r>
      <w:r w:rsidRPr="003A7750">
        <w:rPr>
          <w:b w:val="0"/>
        </w:rPr>
        <w:t xml:space="preserve">to leave </w:t>
      </w:r>
      <w:r w:rsidR="00B13C54">
        <w:rPr>
          <w:b w:val="0"/>
        </w:rPr>
        <w:t>such</w:t>
      </w:r>
      <w:r w:rsidR="00B13C54" w:rsidRPr="003A7750">
        <w:rPr>
          <w:b w:val="0"/>
        </w:rPr>
        <w:t xml:space="preserve"> </w:t>
      </w:r>
      <w:r w:rsidRPr="003A7750">
        <w:rPr>
          <w:b w:val="0"/>
        </w:rPr>
        <w:t xml:space="preserve">employment unless prior consent is obtained from </w:t>
      </w:r>
      <w:r w:rsidR="000E1FFE">
        <w:rPr>
          <w:b w:val="0"/>
        </w:rPr>
        <w:t>the employing Party</w:t>
      </w:r>
      <w:r w:rsidRPr="003A7750">
        <w:rPr>
          <w:b w:val="0"/>
        </w:rPr>
        <w:t>, which will not be unreasonably withheld.</w:t>
      </w:r>
    </w:p>
    <w:p w14:paraId="03093031" w14:textId="77777777" w:rsidR="00A91F51" w:rsidRPr="00DF4744" w:rsidRDefault="00A91F51" w:rsidP="000615A4">
      <w:pPr>
        <w:pStyle w:val="AfriGIS11"/>
        <w:ind w:left="851" w:hanging="851"/>
      </w:pPr>
      <w:r w:rsidRPr="00DF4744">
        <w:t>Relationship of Parties</w:t>
      </w:r>
    </w:p>
    <w:p w14:paraId="128A6D6B" w14:textId="1353305C" w:rsidR="00A91F51" w:rsidRPr="00F26F22" w:rsidRDefault="00E767EF" w:rsidP="00761345">
      <w:pPr>
        <w:pStyle w:val="AfriGIS111"/>
        <w:numPr>
          <w:ilvl w:val="2"/>
          <w:numId w:val="62"/>
        </w:numPr>
      </w:pPr>
      <w:r>
        <w:t xml:space="preserve">The </w:t>
      </w:r>
      <w:r w:rsidR="00A91F51" w:rsidRPr="00F26F22">
        <w:t xml:space="preserve">Service Provider, in furnishing the Services hereunder, is acting as an independent contractor.  Neither Party is an agent of the other </w:t>
      </w:r>
      <w:proofErr w:type="gramStart"/>
      <w:r w:rsidR="00A91F51" w:rsidRPr="00F26F22">
        <w:t>or</w:t>
      </w:r>
      <w:proofErr w:type="gramEnd"/>
      <w:r w:rsidR="00A91F51" w:rsidRPr="00F26F22">
        <w:t xml:space="preserve"> has any authority to represent the other as to any matters, except as expressly authorised in this Agreement.</w:t>
      </w:r>
    </w:p>
    <w:p w14:paraId="63945C64" w14:textId="77777777" w:rsidR="00A91F51" w:rsidRPr="00F26F22" w:rsidRDefault="00A91F51" w:rsidP="00761345">
      <w:pPr>
        <w:pStyle w:val="AfriGIS111"/>
        <w:numPr>
          <w:ilvl w:val="2"/>
          <w:numId w:val="62"/>
        </w:numPr>
      </w:pPr>
      <w:r w:rsidRPr="00F26F22">
        <w:t>Neither Party’s personnel will be deemed personnel of the other Party.</w:t>
      </w:r>
    </w:p>
    <w:p w14:paraId="4DA953DA" w14:textId="77777777" w:rsidR="00A91F51" w:rsidRPr="00F26F22" w:rsidRDefault="00A91F51" w:rsidP="00761345">
      <w:pPr>
        <w:pStyle w:val="AfriGIS111"/>
        <w:numPr>
          <w:ilvl w:val="2"/>
          <w:numId w:val="62"/>
        </w:numPr>
      </w:pPr>
      <w:r w:rsidRPr="00F26F22">
        <w:t xml:space="preserve">Nothing contained in this Agreement will be construed as creating any company, close corporation, joint venture, partnership or association of any kind involving SARS or Service Provider or their affiliates; nor is anything contained in this Agreement to be construed as creating or requiring any continuing relationship or commitment on a Party’s or its affiliates' behalf with regard to the other Party and its affiliates other than </w:t>
      </w:r>
      <w:r>
        <w:t>as specifically set out herein.</w:t>
      </w:r>
    </w:p>
    <w:p w14:paraId="74029EC5" w14:textId="77777777" w:rsidR="00A91F51" w:rsidRPr="00F26F22" w:rsidRDefault="00A91F51" w:rsidP="00761345">
      <w:pPr>
        <w:pStyle w:val="AfriGIS111"/>
        <w:numPr>
          <w:ilvl w:val="2"/>
          <w:numId w:val="62"/>
        </w:numPr>
      </w:pPr>
      <w:r w:rsidRPr="00F26F22">
        <w:t xml:space="preserve">Unless expressly authorised by this Agreement, neither of the Parties (nor their respective agents) will have the authority or right, nor will any Party hold itself out as having the authority or right, to assume, create or undertake any obligation of any kind whatsoever, express or implied, on behalf of or in the name of the other Party.  </w:t>
      </w:r>
    </w:p>
    <w:p w14:paraId="2391DDD6" w14:textId="77777777" w:rsidR="002C7B71" w:rsidRPr="009516B7" w:rsidRDefault="003A7750" w:rsidP="000615A4">
      <w:pPr>
        <w:pStyle w:val="AfriGIS11"/>
        <w:ind w:left="851" w:hanging="851"/>
        <w:rPr>
          <w:lang w:val="en-GB"/>
        </w:rPr>
      </w:pPr>
      <w:bookmarkStart w:id="517" w:name="_Toc35047553"/>
      <w:bookmarkStart w:id="518" w:name="_Toc38248709"/>
      <w:bookmarkStart w:id="519" w:name="_Toc283110485"/>
      <w:bookmarkStart w:id="520" w:name="_Toc297120429"/>
      <w:r w:rsidRPr="009516B7">
        <w:rPr>
          <w:lang w:val="en-GB"/>
        </w:rPr>
        <w:lastRenderedPageBreak/>
        <w:t>Applicable Law and Jurisdiction</w:t>
      </w:r>
      <w:bookmarkEnd w:id="517"/>
      <w:bookmarkEnd w:id="518"/>
      <w:bookmarkEnd w:id="519"/>
      <w:bookmarkEnd w:id="520"/>
    </w:p>
    <w:p w14:paraId="2DF80E5F" w14:textId="27429EDB" w:rsidR="002C7B71" w:rsidRPr="003A7750" w:rsidRDefault="006A0581" w:rsidP="00761345">
      <w:pPr>
        <w:pStyle w:val="AfriGIS111"/>
        <w:numPr>
          <w:ilvl w:val="2"/>
          <w:numId w:val="63"/>
        </w:numPr>
        <w:rPr>
          <w:b/>
          <w:lang w:val="en-GB"/>
        </w:rPr>
      </w:pPr>
      <w:r w:rsidRPr="003A7750">
        <w:rPr>
          <w:b/>
          <w:lang w:val="en-GB"/>
        </w:rPr>
        <w:t xml:space="preserve">Applicable </w:t>
      </w:r>
      <w:r w:rsidR="0019522C" w:rsidRPr="003A7750">
        <w:rPr>
          <w:b/>
          <w:lang w:val="en-GB"/>
        </w:rPr>
        <w:t>Law</w:t>
      </w:r>
    </w:p>
    <w:p w14:paraId="204C0BC2" w14:textId="77777777" w:rsidR="002C7B71" w:rsidRPr="003A7750" w:rsidRDefault="002C7B71" w:rsidP="003A7750">
      <w:pPr>
        <w:pStyle w:val="AfriGIS111"/>
        <w:numPr>
          <w:ilvl w:val="0"/>
          <w:numId w:val="0"/>
        </w:numPr>
        <w:ind w:left="1702"/>
        <w:rPr>
          <w:lang w:val="en-GB"/>
        </w:rPr>
      </w:pPr>
      <w:r w:rsidRPr="003A7750">
        <w:rPr>
          <w:lang w:val="en-GB"/>
        </w:rPr>
        <w:t>This Agreement will in all respects be governed by and construed under the laws of the Republic of South Africa.</w:t>
      </w:r>
    </w:p>
    <w:p w14:paraId="206BE2A0" w14:textId="77777777" w:rsidR="002C7B71" w:rsidRPr="003A7750" w:rsidRDefault="0019522C" w:rsidP="00761345">
      <w:pPr>
        <w:pStyle w:val="AfriGIS111"/>
        <w:numPr>
          <w:ilvl w:val="2"/>
          <w:numId w:val="63"/>
        </w:numPr>
        <w:rPr>
          <w:b/>
          <w:lang w:val="en-GB"/>
        </w:rPr>
      </w:pPr>
      <w:r w:rsidRPr="003A7750">
        <w:rPr>
          <w:b/>
          <w:lang w:val="en-GB"/>
        </w:rPr>
        <w:t>Jurisdiction</w:t>
      </w:r>
    </w:p>
    <w:p w14:paraId="65E1E319" w14:textId="77777777" w:rsidR="002C7B71" w:rsidRDefault="002C7B71" w:rsidP="003A7750">
      <w:pPr>
        <w:pStyle w:val="AfriGIS111"/>
        <w:numPr>
          <w:ilvl w:val="0"/>
          <w:numId w:val="0"/>
        </w:numPr>
        <w:ind w:left="1702"/>
        <w:rPr>
          <w:lang w:val="en-GB"/>
        </w:rPr>
      </w:pPr>
      <w:r w:rsidRPr="003A7750">
        <w:rPr>
          <w:lang w:val="en-GB"/>
        </w:rPr>
        <w:t xml:space="preserve">The Parties hereby irrevocably and unconditionally consent to the non-exclusive jurisdiction of the North Gauteng High Court, Pretoria </w:t>
      </w:r>
      <w:proofErr w:type="gramStart"/>
      <w:r w:rsidRPr="003A7750">
        <w:rPr>
          <w:lang w:val="en-GB"/>
        </w:rPr>
        <w:t>in regard to</w:t>
      </w:r>
      <w:proofErr w:type="gramEnd"/>
      <w:r w:rsidRPr="003A7750">
        <w:rPr>
          <w:lang w:val="en-GB"/>
        </w:rPr>
        <w:t xml:space="preserve"> all matters</w:t>
      </w:r>
      <w:r w:rsidR="006A0581" w:rsidRPr="003A7750">
        <w:rPr>
          <w:lang w:val="en-GB"/>
        </w:rPr>
        <w:t xml:space="preserve"> arising from this Agreement.</w:t>
      </w:r>
    </w:p>
    <w:p w14:paraId="25D22128" w14:textId="77777777" w:rsidR="00A91F51" w:rsidRPr="00DF4744" w:rsidRDefault="00A91F51" w:rsidP="000615A4">
      <w:pPr>
        <w:pStyle w:val="AfriGIS11"/>
        <w:ind w:left="851" w:hanging="851"/>
      </w:pPr>
      <w:r w:rsidRPr="00DF4744">
        <w:t>Survival</w:t>
      </w:r>
    </w:p>
    <w:p w14:paraId="094EC4AA" w14:textId="77777777" w:rsidR="00A91F51" w:rsidRPr="00A91F51" w:rsidRDefault="00A91F51" w:rsidP="00A91F51">
      <w:pPr>
        <w:pStyle w:val="AfriGIS11"/>
        <w:numPr>
          <w:ilvl w:val="0"/>
          <w:numId w:val="0"/>
        </w:numPr>
        <w:ind w:left="851"/>
        <w:rPr>
          <w:b w:val="0"/>
        </w:rPr>
      </w:pPr>
      <w:r w:rsidRPr="00A91F51">
        <w:rPr>
          <w:b w:val="0"/>
        </w:rPr>
        <w:t xml:space="preserve">Any provision of this Agreement which contemplates performance or observance </w:t>
      </w:r>
      <w:proofErr w:type="gramStart"/>
      <w:r w:rsidRPr="00A91F51">
        <w:rPr>
          <w:b w:val="0"/>
        </w:rPr>
        <w:t>subsequent to</w:t>
      </w:r>
      <w:proofErr w:type="gramEnd"/>
      <w:r w:rsidRPr="00A91F51">
        <w:rPr>
          <w:b w:val="0"/>
        </w:rPr>
        <w:t xml:space="preserve"> any termination or expiration of this Agreement will survive any termination or expiration of this Agreement and continue in full force and effect.</w:t>
      </w:r>
    </w:p>
    <w:p w14:paraId="2DDB6C06" w14:textId="77777777" w:rsidR="00A91F51" w:rsidRPr="00DF4744" w:rsidRDefault="00A91F51" w:rsidP="00EA02C8">
      <w:pPr>
        <w:pStyle w:val="AfriGIS11"/>
        <w:ind w:left="851" w:hanging="851"/>
      </w:pPr>
      <w:bookmarkStart w:id="521" w:name="_Ref261941404"/>
      <w:r w:rsidRPr="00DF4744">
        <w:t>Public Disclosures</w:t>
      </w:r>
      <w:bookmarkEnd w:id="521"/>
    </w:p>
    <w:p w14:paraId="55CBF9D8" w14:textId="45F78B4F" w:rsidR="00A91F51" w:rsidRPr="00F26F22" w:rsidRDefault="00A91F51" w:rsidP="00761345">
      <w:pPr>
        <w:pStyle w:val="AfriGIS111"/>
        <w:numPr>
          <w:ilvl w:val="2"/>
          <w:numId w:val="64"/>
        </w:numPr>
      </w:pPr>
      <w:r w:rsidRPr="00F26F22">
        <w:t>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will be made by or for a Party or Subcontractors without first obtaining written approval from the other Party.</w:t>
      </w:r>
    </w:p>
    <w:p w14:paraId="0D3CC13E" w14:textId="1654A3DC" w:rsidR="00A91F51" w:rsidRPr="00F26F22" w:rsidRDefault="00A91F51" w:rsidP="00761345">
      <w:pPr>
        <w:pStyle w:val="AfriGIS111"/>
        <w:numPr>
          <w:ilvl w:val="2"/>
          <w:numId w:val="64"/>
        </w:numPr>
      </w:pPr>
      <w:r w:rsidRPr="00F26F22">
        <w:t>Service Provider may not use the SARS logo or any other service marks or trademarks of SARS.</w:t>
      </w:r>
    </w:p>
    <w:p w14:paraId="6ECE1EF8" w14:textId="77777777" w:rsidR="00A91F51" w:rsidRPr="00DF4744" w:rsidRDefault="00A91F51" w:rsidP="00EA02C8">
      <w:pPr>
        <w:pStyle w:val="AfriGIS11"/>
        <w:ind w:left="851" w:hanging="851"/>
      </w:pPr>
      <w:r w:rsidRPr="00DF4744">
        <w:t>Third Party Beneficiaries</w:t>
      </w:r>
    </w:p>
    <w:p w14:paraId="7486F9D1" w14:textId="77777777" w:rsidR="00A91F51" w:rsidRPr="00A91F51" w:rsidRDefault="00A91F51" w:rsidP="00A91F51">
      <w:pPr>
        <w:pStyle w:val="AfriGIS11"/>
        <w:numPr>
          <w:ilvl w:val="0"/>
          <w:numId w:val="0"/>
        </w:numPr>
        <w:ind w:left="851"/>
        <w:rPr>
          <w:b w:val="0"/>
        </w:rPr>
      </w:pPr>
      <w:r w:rsidRPr="00A91F51">
        <w:rPr>
          <w:b w:val="0"/>
        </w:rPr>
        <w:t xml:space="preserve">Except as set out in this Agreement, this Agreement is entered into solely between, and may be enforced only by, SARS and </w:t>
      </w:r>
      <w:r w:rsidR="00E767EF">
        <w:rPr>
          <w:b w:val="0"/>
        </w:rPr>
        <w:t xml:space="preserve">the </w:t>
      </w:r>
      <w:r w:rsidRPr="00A91F51">
        <w:rPr>
          <w:b w:val="0"/>
        </w:rPr>
        <w:t>Service Provider. This Agreement will not be deemed to create any rights in Third Parties, including suppliers and customers of a Party, or to create any obligations of a Party to any such Third Parties.</w:t>
      </w:r>
    </w:p>
    <w:p w14:paraId="792AAC27" w14:textId="77777777" w:rsidR="006133AE" w:rsidRPr="00D1379B" w:rsidRDefault="006133AE" w:rsidP="00D1379B">
      <w:pPr>
        <w:widowControl w:val="0"/>
        <w:spacing w:before="120" w:after="120"/>
        <w:rPr>
          <w:sz w:val="20"/>
          <w:lang w:val="en-GB"/>
        </w:rPr>
      </w:pPr>
    </w:p>
    <w:p w14:paraId="751B3D4A" w14:textId="77777777" w:rsidR="002C7B71" w:rsidRPr="009516B7" w:rsidRDefault="002C7B71" w:rsidP="00284313">
      <w:pPr>
        <w:pStyle w:val="AfriGISHeading"/>
        <w:rPr>
          <w:lang w:val="en-GB"/>
        </w:rPr>
      </w:pPr>
      <w:bookmarkStart w:id="522" w:name="_Toc35047555"/>
      <w:bookmarkStart w:id="523" w:name="_Toc38248711"/>
      <w:bookmarkStart w:id="524" w:name="_Toc283110486"/>
      <w:bookmarkStart w:id="525" w:name="_Toc297120430"/>
      <w:bookmarkStart w:id="526" w:name="_Toc173398705"/>
      <w:r w:rsidRPr="009516B7">
        <w:rPr>
          <w:lang w:val="en-GB"/>
        </w:rPr>
        <w:t>COSTS</w:t>
      </w:r>
      <w:bookmarkEnd w:id="522"/>
      <w:bookmarkEnd w:id="523"/>
      <w:bookmarkEnd w:id="524"/>
      <w:bookmarkEnd w:id="525"/>
      <w:bookmarkEnd w:id="526"/>
    </w:p>
    <w:p w14:paraId="310B3A18" w14:textId="77777777" w:rsidR="002C7B71" w:rsidRPr="009516B7" w:rsidRDefault="002C7B71" w:rsidP="009516B7">
      <w:pPr>
        <w:pStyle w:val="AfriGIS11"/>
        <w:numPr>
          <w:ilvl w:val="0"/>
          <w:numId w:val="0"/>
        </w:numPr>
        <w:ind w:left="851"/>
        <w:rPr>
          <w:b w:val="0"/>
          <w:lang w:val="en-GB"/>
        </w:rPr>
      </w:pPr>
      <w:r w:rsidRPr="009516B7">
        <w:rPr>
          <w:b w:val="0"/>
          <w:lang w:val="en-GB"/>
        </w:rPr>
        <w:t>Save as may be otherwise provided herein, each Party will bear and pay its own legal costs and expenses of and incidental to the negotiation, drafting, preparation and implementation of this Agreement.</w:t>
      </w:r>
    </w:p>
    <w:p w14:paraId="16C06816" w14:textId="77777777" w:rsidR="006F77F7" w:rsidRPr="00D1379B" w:rsidRDefault="006F77F7" w:rsidP="00D1379B">
      <w:pPr>
        <w:widowControl w:val="0"/>
        <w:spacing w:before="120" w:after="120"/>
        <w:rPr>
          <w:sz w:val="20"/>
          <w:lang w:val="en-GB"/>
        </w:rPr>
      </w:pPr>
      <w:bookmarkStart w:id="527" w:name="_Ref129148081"/>
      <w:bookmarkStart w:id="528" w:name="_Toc148322810"/>
      <w:bookmarkStart w:id="529" w:name="_Toc283110487"/>
      <w:bookmarkStart w:id="530" w:name="_Toc297120431"/>
    </w:p>
    <w:p w14:paraId="6E65E4C3" w14:textId="77777777" w:rsidR="002C7B71" w:rsidRPr="009516B7" w:rsidRDefault="002C7B71" w:rsidP="00284313">
      <w:pPr>
        <w:pStyle w:val="AfriGISHeading"/>
        <w:rPr>
          <w:lang w:val="en-GB"/>
        </w:rPr>
      </w:pPr>
      <w:bookmarkStart w:id="531" w:name="_Toc173398706"/>
      <w:r w:rsidRPr="009516B7">
        <w:rPr>
          <w:lang w:val="en-GB"/>
        </w:rPr>
        <w:t>SIGNATURE</w:t>
      </w:r>
      <w:bookmarkEnd w:id="527"/>
      <w:bookmarkEnd w:id="528"/>
      <w:bookmarkEnd w:id="529"/>
      <w:bookmarkEnd w:id="530"/>
      <w:bookmarkEnd w:id="531"/>
    </w:p>
    <w:p w14:paraId="560605B3" w14:textId="176299B0" w:rsidR="002C7B71" w:rsidRPr="009516B7" w:rsidRDefault="002C7B71" w:rsidP="009516B7">
      <w:pPr>
        <w:pStyle w:val="AfriGIS11"/>
        <w:numPr>
          <w:ilvl w:val="0"/>
          <w:numId w:val="0"/>
        </w:numPr>
        <w:ind w:left="851"/>
        <w:rPr>
          <w:b w:val="0"/>
          <w:lang w:val="en-GB"/>
        </w:rPr>
      </w:pPr>
      <w:r w:rsidRPr="009516B7">
        <w:rPr>
          <w:b w:val="0"/>
          <w:lang w:val="en-GB"/>
        </w:rPr>
        <w:t xml:space="preserve">The Parties agree that this Agreement will not be valid unless signed by </w:t>
      </w:r>
      <w:r w:rsidR="00CF72E2">
        <w:rPr>
          <w:b w:val="0"/>
          <w:lang w:val="en-GB"/>
        </w:rPr>
        <w:t>two</w:t>
      </w:r>
      <w:r w:rsidRPr="009516B7">
        <w:rPr>
          <w:b w:val="0"/>
          <w:lang w:val="en-GB"/>
        </w:rPr>
        <w:t xml:space="preserve"> (</w:t>
      </w:r>
      <w:r w:rsidR="00CF72E2">
        <w:rPr>
          <w:b w:val="0"/>
          <w:lang w:val="en-GB"/>
        </w:rPr>
        <w:t>2</w:t>
      </w:r>
      <w:r w:rsidRPr="009516B7">
        <w:rPr>
          <w:b w:val="0"/>
          <w:lang w:val="en-GB"/>
        </w:rPr>
        <w:t xml:space="preserve">) authorised signatories of </w:t>
      </w:r>
      <w:r w:rsidR="00C51F78" w:rsidRPr="009516B7">
        <w:rPr>
          <w:b w:val="0"/>
          <w:lang w:val="en-GB"/>
        </w:rPr>
        <w:t>SARS</w:t>
      </w:r>
      <w:r w:rsidRPr="009516B7">
        <w:rPr>
          <w:b w:val="0"/>
          <w:lang w:val="en-GB"/>
        </w:rPr>
        <w:t xml:space="preserve">. The Service Provider’s company secretary will upon request furnish </w:t>
      </w:r>
      <w:r w:rsidR="00C51F78" w:rsidRPr="009516B7">
        <w:rPr>
          <w:b w:val="0"/>
          <w:lang w:val="en-GB"/>
        </w:rPr>
        <w:t>SARS</w:t>
      </w:r>
      <w:r w:rsidRPr="009516B7">
        <w:rPr>
          <w:b w:val="0"/>
          <w:lang w:val="en-GB"/>
        </w:rPr>
        <w:t xml:space="preserve"> with such documentation as may reasonably be required by </w:t>
      </w:r>
      <w:r w:rsidR="00C51F78" w:rsidRPr="009516B7">
        <w:rPr>
          <w:b w:val="0"/>
          <w:lang w:val="en-GB"/>
        </w:rPr>
        <w:t>SARS</w:t>
      </w:r>
      <w:r w:rsidRPr="009516B7">
        <w:rPr>
          <w:b w:val="0"/>
          <w:lang w:val="en-GB"/>
        </w:rPr>
        <w:t xml:space="preserve"> to establish the authority of the Service Provider signatories. </w:t>
      </w:r>
      <w:r w:rsidR="008418B5" w:rsidRPr="009516B7">
        <w:rPr>
          <w:b w:val="0"/>
          <w:lang w:val="en-GB"/>
        </w:rPr>
        <w:t xml:space="preserve"> </w:t>
      </w:r>
      <w:r w:rsidRPr="009516B7">
        <w:rPr>
          <w:b w:val="0"/>
          <w:lang w:val="en-GB"/>
        </w:rPr>
        <w:t>Signed on behalf of the Parties, each signatory hereto warranting that he or she has due authority to do so.</w:t>
      </w:r>
    </w:p>
    <w:p w14:paraId="40157D6B" w14:textId="77777777" w:rsidR="000F6E62" w:rsidRPr="009516B7" w:rsidRDefault="000F6E62" w:rsidP="001D023A">
      <w:pPr>
        <w:spacing w:line="276" w:lineRule="auto"/>
        <w:rPr>
          <w:lang w:val="en-GB"/>
        </w:rPr>
      </w:pPr>
    </w:p>
    <w:p w14:paraId="13794019" w14:textId="77777777" w:rsidR="001C30F3" w:rsidRDefault="001C30F3">
      <w:pPr>
        <w:jc w:val="left"/>
        <w:rPr>
          <w:rFonts w:cs="Arial"/>
          <w:sz w:val="20"/>
          <w:lang w:val="en-GB"/>
        </w:rPr>
      </w:pPr>
      <w:r>
        <w:rPr>
          <w:rFonts w:cs="Arial"/>
          <w:sz w:val="20"/>
          <w:lang w:val="en-GB"/>
        </w:rPr>
        <w:br w:type="page"/>
      </w:r>
    </w:p>
    <w:p w14:paraId="2D9CCAD6" w14:textId="77777777" w:rsidR="002C7B71" w:rsidRPr="009516B7" w:rsidRDefault="002C7B71" w:rsidP="000F6E62">
      <w:pPr>
        <w:spacing w:before="120" w:after="120" w:line="276" w:lineRule="auto"/>
        <w:rPr>
          <w:rFonts w:cs="Arial"/>
          <w:sz w:val="20"/>
          <w:lang w:val="en-GB"/>
        </w:rPr>
      </w:pPr>
      <w:r w:rsidRPr="009516B7">
        <w:rPr>
          <w:rFonts w:cs="Arial"/>
          <w:sz w:val="20"/>
          <w:lang w:val="en-GB"/>
        </w:rPr>
        <w:lastRenderedPageBreak/>
        <w:t>SIGNED at ______________</w:t>
      </w:r>
      <w:r w:rsidR="006A0581" w:rsidRPr="009516B7">
        <w:rPr>
          <w:rFonts w:cs="Arial"/>
          <w:sz w:val="20"/>
          <w:lang w:val="en-GB"/>
        </w:rPr>
        <w:t>___________</w:t>
      </w:r>
    </w:p>
    <w:p w14:paraId="731E3FB7" w14:textId="77777777" w:rsidR="002C7B71" w:rsidRPr="009516B7" w:rsidRDefault="002C7B71" w:rsidP="000F6E62">
      <w:pPr>
        <w:spacing w:before="120" w:after="120" w:line="276" w:lineRule="auto"/>
        <w:rPr>
          <w:rFonts w:cs="Arial"/>
          <w:sz w:val="20"/>
          <w:lang w:val="en-GB"/>
        </w:rPr>
      </w:pPr>
      <w:r w:rsidRPr="009516B7">
        <w:rPr>
          <w:rFonts w:cs="Arial"/>
          <w:sz w:val="20"/>
          <w:lang w:val="en-GB"/>
        </w:rPr>
        <w:t xml:space="preserve">For and on behalf of </w:t>
      </w:r>
      <w:r w:rsidRPr="007B6169">
        <w:rPr>
          <w:rFonts w:cs="Arial"/>
          <w:b/>
          <w:bCs/>
          <w:sz w:val="20"/>
          <w:lang w:val="en-GB"/>
        </w:rPr>
        <w:t>SOUTH AFRICAN REVENUE SERVICE</w:t>
      </w:r>
    </w:p>
    <w:tbl>
      <w:tblPr>
        <w:tblW w:w="5000" w:type="pct"/>
        <w:tblLook w:val="01E0" w:firstRow="1" w:lastRow="1" w:firstColumn="1" w:lastColumn="1" w:noHBand="0" w:noVBand="0"/>
      </w:tblPr>
      <w:tblGrid>
        <w:gridCol w:w="4335"/>
        <w:gridCol w:w="324"/>
        <w:gridCol w:w="4982"/>
      </w:tblGrid>
      <w:tr w:rsidR="002C7B71" w:rsidRPr="009516B7" w14:paraId="66735EF7" w14:textId="77777777" w:rsidTr="009637D5">
        <w:tc>
          <w:tcPr>
            <w:tcW w:w="2248" w:type="pct"/>
            <w:tcBorders>
              <w:bottom w:val="single" w:sz="4" w:space="0" w:color="auto"/>
            </w:tcBorders>
          </w:tcPr>
          <w:p w14:paraId="6A7F56B9" w14:textId="77777777" w:rsidR="002C7B71" w:rsidRPr="009516B7" w:rsidRDefault="002C7B71" w:rsidP="000F6E62">
            <w:pPr>
              <w:spacing w:before="120" w:after="120" w:line="276" w:lineRule="auto"/>
              <w:rPr>
                <w:rFonts w:cs="Arial"/>
                <w:sz w:val="20"/>
                <w:lang w:val="en-GB"/>
              </w:rPr>
            </w:pPr>
          </w:p>
        </w:tc>
        <w:tc>
          <w:tcPr>
            <w:tcW w:w="168" w:type="pct"/>
          </w:tcPr>
          <w:p w14:paraId="322EF22A" w14:textId="77777777" w:rsidR="002C7B71" w:rsidRPr="009516B7" w:rsidRDefault="002C7B71" w:rsidP="000F6E62">
            <w:pPr>
              <w:spacing w:before="120" w:after="120" w:line="276" w:lineRule="auto"/>
              <w:rPr>
                <w:rFonts w:cs="Arial"/>
                <w:sz w:val="20"/>
                <w:lang w:val="en-GB"/>
              </w:rPr>
            </w:pPr>
          </w:p>
        </w:tc>
        <w:tc>
          <w:tcPr>
            <w:tcW w:w="2584" w:type="pct"/>
            <w:tcBorders>
              <w:bottom w:val="single" w:sz="4" w:space="0" w:color="auto"/>
            </w:tcBorders>
          </w:tcPr>
          <w:p w14:paraId="4E0D11DE" w14:textId="77777777" w:rsidR="002C7B71" w:rsidRPr="009516B7" w:rsidRDefault="002C7B71" w:rsidP="000F6E62">
            <w:pPr>
              <w:spacing w:before="120" w:after="120" w:line="276" w:lineRule="auto"/>
              <w:rPr>
                <w:rFonts w:cs="Arial"/>
                <w:sz w:val="20"/>
                <w:lang w:val="en-GB"/>
              </w:rPr>
            </w:pPr>
          </w:p>
        </w:tc>
      </w:tr>
      <w:tr w:rsidR="002C7B71" w:rsidRPr="009516B7" w14:paraId="4951D68F" w14:textId="77777777" w:rsidTr="009637D5">
        <w:tc>
          <w:tcPr>
            <w:tcW w:w="2248" w:type="pct"/>
            <w:tcBorders>
              <w:top w:val="single" w:sz="4" w:space="0" w:color="auto"/>
            </w:tcBorders>
          </w:tcPr>
          <w:p w14:paraId="730F2A74" w14:textId="77777777" w:rsidR="002C7B71" w:rsidRPr="009516B7" w:rsidRDefault="002C7B71" w:rsidP="000F6E62">
            <w:pPr>
              <w:spacing w:before="120" w:after="120" w:line="276" w:lineRule="auto"/>
              <w:rPr>
                <w:rFonts w:cs="Arial"/>
                <w:sz w:val="20"/>
                <w:lang w:val="en-GB"/>
              </w:rPr>
            </w:pPr>
            <w:r w:rsidRPr="009516B7">
              <w:rPr>
                <w:rFonts w:cs="Arial"/>
                <w:sz w:val="20"/>
                <w:lang w:val="en-GB"/>
              </w:rPr>
              <w:t>Signature</w:t>
            </w:r>
          </w:p>
        </w:tc>
        <w:tc>
          <w:tcPr>
            <w:tcW w:w="168" w:type="pct"/>
          </w:tcPr>
          <w:p w14:paraId="27DCA698" w14:textId="77777777" w:rsidR="002C7B71" w:rsidRPr="009516B7" w:rsidRDefault="002C7B71" w:rsidP="000F6E62">
            <w:pPr>
              <w:spacing w:before="120" w:after="120" w:line="276" w:lineRule="auto"/>
              <w:rPr>
                <w:rFonts w:cs="Arial"/>
                <w:sz w:val="20"/>
                <w:lang w:val="en-GB"/>
              </w:rPr>
            </w:pPr>
          </w:p>
        </w:tc>
        <w:tc>
          <w:tcPr>
            <w:tcW w:w="2584" w:type="pct"/>
            <w:tcBorders>
              <w:top w:val="single" w:sz="4" w:space="0" w:color="auto"/>
            </w:tcBorders>
          </w:tcPr>
          <w:p w14:paraId="56EFD1D6" w14:textId="77777777" w:rsidR="002C7B71" w:rsidRPr="009516B7" w:rsidRDefault="002C7B71" w:rsidP="000F6E62">
            <w:pPr>
              <w:spacing w:before="120" w:after="120" w:line="276" w:lineRule="auto"/>
              <w:rPr>
                <w:rFonts w:cs="Arial"/>
                <w:sz w:val="20"/>
                <w:lang w:val="en-GB"/>
              </w:rPr>
            </w:pPr>
            <w:r w:rsidRPr="009516B7">
              <w:rPr>
                <w:rFonts w:cs="Arial"/>
                <w:sz w:val="20"/>
                <w:lang w:val="en-GB"/>
              </w:rPr>
              <w:t>Signature</w:t>
            </w:r>
          </w:p>
        </w:tc>
      </w:tr>
      <w:tr w:rsidR="002C7B71" w:rsidRPr="009516B7" w14:paraId="0C735C62" w14:textId="77777777" w:rsidTr="009637D5">
        <w:tc>
          <w:tcPr>
            <w:tcW w:w="2248" w:type="pct"/>
            <w:tcBorders>
              <w:bottom w:val="single" w:sz="4" w:space="0" w:color="auto"/>
            </w:tcBorders>
          </w:tcPr>
          <w:p w14:paraId="63A1014A" w14:textId="77777777" w:rsidR="002C7B71" w:rsidRPr="009516B7" w:rsidRDefault="002C7B71" w:rsidP="000F6E62">
            <w:pPr>
              <w:spacing w:before="120" w:after="120" w:line="276" w:lineRule="auto"/>
              <w:rPr>
                <w:rFonts w:cs="Arial"/>
                <w:sz w:val="20"/>
                <w:lang w:val="en-GB"/>
              </w:rPr>
            </w:pPr>
          </w:p>
        </w:tc>
        <w:tc>
          <w:tcPr>
            <w:tcW w:w="168" w:type="pct"/>
          </w:tcPr>
          <w:p w14:paraId="32BB6FD1" w14:textId="77777777" w:rsidR="002C7B71" w:rsidRPr="009516B7" w:rsidRDefault="002C7B71" w:rsidP="000F6E62">
            <w:pPr>
              <w:spacing w:before="120" w:after="120" w:line="276" w:lineRule="auto"/>
              <w:rPr>
                <w:rFonts w:cs="Arial"/>
                <w:sz w:val="20"/>
                <w:lang w:val="en-GB"/>
              </w:rPr>
            </w:pPr>
          </w:p>
        </w:tc>
        <w:tc>
          <w:tcPr>
            <w:tcW w:w="2584" w:type="pct"/>
            <w:tcBorders>
              <w:bottom w:val="single" w:sz="4" w:space="0" w:color="auto"/>
            </w:tcBorders>
          </w:tcPr>
          <w:p w14:paraId="5BBD6909" w14:textId="77777777" w:rsidR="002C7B71" w:rsidRPr="009516B7" w:rsidRDefault="002C7B71" w:rsidP="000F6E62">
            <w:pPr>
              <w:spacing w:before="120" w:after="120" w:line="276" w:lineRule="auto"/>
              <w:rPr>
                <w:rFonts w:cs="Arial"/>
                <w:sz w:val="20"/>
                <w:lang w:val="en-GB"/>
              </w:rPr>
            </w:pPr>
          </w:p>
        </w:tc>
      </w:tr>
      <w:tr w:rsidR="002C7B71" w:rsidRPr="009516B7" w14:paraId="5E427597" w14:textId="77777777" w:rsidTr="009637D5">
        <w:tc>
          <w:tcPr>
            <w:tcW w:w="2248" w:type="pct"/>
            <w:tcBorders>
              <w:top w:val="single" w:sz="4" w:space="0" w:color="auto"/>
            </w:tcBorders>
          </w:tcPr>
          <w:p w14:paraId="40ABD479" w14:textId="77777777" w:rsidR="002C7B71" w:rsidRPr="009516B7" w:rsidRDefault="002C7B71" w:rsidP="000F6E62">
            <w:pPr>
              <w:spacing w:before="120" w:after="120" w:line="276" w:lineRule="auto"/>
              <w:rPr>
                <w:rFonts w:cs="Arial"/>
                <w:sz w:val="20"/>
                <w:lang w:val="en-GB"/>
              </w:rPr>
            </w:pPr>
            <w:r w:rsidRPr="009516B7">
              <w:rPr>
                <w:rFonts w:cs="Arial"/>
                <w:sz w:val="20"/>
                <w:lang w:val="en-GB"/>
              </w:rPr>
              <w:t>Name of Signatory</w:t>
            </w:r>
          </w:p>
        </w:tc>
        <w:tc>
          <w:tcPr>
            <w:tcW w:w="168" w:type="pct"/>
          </w:tcPr>
          <w:p w14:paraId="1B02FAA1" w14:textId="77777777" w:rsidR="002C7B71" w:rsidRPr="009516B7" w:rsidRDefault="002C7B71" w:rsidP="000F6E62">
            <w:pPr>
              <w:spacing w:before="120" w:after="120" w:line="276" w:lineRule="auto"/>
              <w:rPr>
                <w:rFonts w:cs="Arial"/>
                <w:sz w:val="20"/>
                <w:lang w:val="en-GB"/>
              </w:rPr>
            </w:pPr>
          </w:p>
        </w:tc>
        <w:tc>
          <w:tcPr>
            <w:tcW w:w="2584" w:type="pct"/>
            <w:tcBorders>
              <w:top w:val="single" w:sz="4" w:space="0" w:color="auto"/>
            </w:tcBorders>
          </w:tcPr>
          <w:p w14:paraId="5C55AFB4" w14:textId="77777777" w:rsidR="002C7B71" w:rsidRPr="009516B7" w:rsidRDefault="002C7B71" w:rsidP="000F6E62">
            <w:pPr>
              <w:spacing w:before="120" w:after="120" w:line="276" w:lineRule="auto"/>
              <w:rPr>
                <w:rFonts w:cs="Arial"/>
                <w:sz w:val="20"/>
                <w:lang w:val="en-GB"/>
              </w:rPr>
            </w:pPr>
            <w:r w:rsidRPr="009516B7">
              <w:rPr>
                <w:rFonts w:cs="Arial"/>
                <w:sz w:val="20"/>
                <w:lang w:val="en-GB"/>
              </w:rPr>
              <w:t>Name of Signatory</w:t>
            </w:r>
          </w:p>
        </w:tc>
      </w:tr>
      <w:tr w:rsidR="002C7B71" w:rsidRPr="009516B7" w14:paraId="0757F884" w14:textId="77777777" w:rsidTr="009637D5">
        <w:tc>
          <w:tcPr>
            <w:tcW w:w="2248" w:type="pct"/>
            <w:tcBorders>
              <w:bottom w:val="single" w:sz="4" w:space="0" w:color="auto"/>
            </w:tcBorders>
          </w:tcPr>
          <w:p w14:paraId="36A5FC98" w14:textId="77777777" w:rsidR="002C7B71" w:rsidRPr="009516B7" w:rsidRDefault="002C7B71" w:rsidP="000F6E62">
            <w:pPr>
              <w:spacing w:before="120" w:after="120" w:line="276" w:lineRule="auto"/>
              <w:rPr>
                <w:rFonts w:cs="Arial"/>
                <w:sz w:val="20"/>
                <w:lang w:val="en-GB"/>
              </w:rPr>
            </w:pPr>
          </w:p>
        </w:tc>
        <w:tc>
          <w:tcPr>
            <w:tcW w:w="168" w:type="pct"/>
          </w:tcPr>
          <w:p w14:paraId="18D82BC9" w14:textId="77777777" w:rsidR="002C7B71" w:rsidRPr="009516B7" w:rsidRDefault="002C7B71" w:rsidP="000F6E62">
            <w:pPr>
              <w:spacing w:before="120" w:after="120" w:line="276" w:lineRule="auto"/>
              <w:rPr>
                <w:rFonts w:cs="Arial"/>
                <w:sz w:val="20"/>
                <w:lang w:val="en-GB"/>
              </w:rPr>
            </w:pPr>
          </w:p>
        </w:tc>
        <w:tc>
          <w:tcPr>
            <w:tcW w:w="2584" w:type="pct"/>
            <w:tcBorders>
              <w:bottom w:val="single" w:sz="4" w:space="0" w:color="auto"/>
            </w:tcBorders>
          </w:tcPr>
          <w:p w14:paraId="38148C52" w14:textId="77777777" w:rsidR="002C7B71" w:rsidRPr="009516B7" w:rsidRDefault="002C7B71" w:rsidP="000F6E62">
            <w:pPr>
              <w:spacing w:before="120" w:after="120" w:line="276" w:lineRule="auto"/>
              <w:rPr>
                <w:rFonts w:cs="Arial"/>
                <w:sz w:val="20"/>
                <w:lang w:val="en-GB"/>
              </w:rPr>
            </w:pPr>
          </w:p>
        </w:tc>
      </w:tr>
      <w:tr w:rsidR="002C7B71" w:rsidRPr="009516B7" w14:paraId="6DF5DC15" w14:textId="77777777" w:rsidTr="009637D5">
        <w:tc>
          <w:tcPr>
            <w:tcW w:w="2248" w:type="pct"/>
            <w:tcBorders>
              <w:top w:val="single" w:sz="4" w:space="0" w:color="auto"/>
            </w:tcBorders>
          </w:tcPr>
          <w:p w14:paraId="54E58172" w14:textId="77777777" w:rsidR="002C7B71" w:rsidRPr="009516B7" w:rsidRDefault="002C7B71" w:rsidP="000F6E62">
            <w:pPr>
              <w:spacing w:before="120" w:after="120" w:line="276" w:lineRule="auto"/>
              <w:rPr>
                <w:rFonts w:cs="Arial"/>
                <w:sz w:val="20"/>
                <w:lang w:val="en-GB"/>
              </w:rPr>
            </w:pPr>
            <w:r w:rsidRPr="009516B7">
              <w:rPr>
                <w:rFonts w:cs="Arial"/>
                <w:sz w:val="20"/>
                <w:lang w:val="en-GB"/>
              </w:rPr>
              <w:t>Designation of Signatory</w:t>
            </w:r>
          </w:p>
        </w:tc>
        <w:tc>
          <w:tcPr>
            <w:tcW w:w="168" w:type="pct"/>
          </w:tcPr>
          <w:p w14:paraId="03A3D3AD" w14:textId="77777777" w:rsidR="002C7B71" w:rsidRPr="009516B7" w:rsidRDefault="002C7B71" w:rsidP="000F6E62">
            <w:pPr>
              <w:spacing w:before="120" w:after="120" w:line="276" w:lineRule="auto"/>
              <w:rPr>
                <w:rFonts w:cs="Arial"/>
                <w:sz w:val="20"/>
                <w:lang w:val="en-GB"/>
              </w:rPr>
            </w:pPr>
          </w:p>
        </w:tc>
        <w:tc>
          <w:tcPr>
            <w:tcW w:w="2584" w:type="pct"/>
            <w:tcBorders>
              <w:top w:val="single" w:sz="4" w:space="0" w:color="auto"/>
            </w:tcBorders>
          </w:tcPr>
          <w:p w14:paraId="3EFC3E7B" w14:textId="77777777" w:rsidR="002C7B71" w:rsidRPr="009516B7" w:rsidRDefault="002C7B71" w:rsidP="000F6E62">
            <w:pPr>
              <w:spacing w:before="120" w:after="120" w:line="276" w:lineRule="auto"/>
              <w:rPr>
                <w:rFonts w:cs="Arial"/>
                <w:sz w:val="20"/>
                <w:lang w:val="en-GB"/>
              </w:rPr>
            </w:pPr>
            <w:r w:rsidRPr="009516B7">
              <w:rPr>
                <w:rFonts w:cs="Arial"/>
                <w:sz w:val="20"/>
                <w:lang w:val="en-GB"/>
              </w:rPr>
              <w:t>Designation of Signatory</w:t>
            </w:r>
          </w:p>
        </w:tc>
      </w:tr>
      <w:tr w:rsidR="002C7B71" w:rsidRPr="009516B7" w14:paraId="0DD883C7" w14:textId="77777777" w:rsidTr="009637D5">
        <w:tc>
          <w:tcPr>
            <w:tcW w:w="2248" w:type="pct"/>
            <w:tcBorders>
              <w:bottom w:val="single" w:sz="4" w:space="0" w:color="auto"/>
            </w:tcBorders>
          </w:tcPr>
          <w:p w14:paraId="0C0904F2" w14:textId="77777777" w:rsidR="002C7B71" w:rsidRPr="009516B7" w:rsidRDefault="002C7B71" w:rsidP="000F6E62">
            <w:pPr>
              <w:spacing w:before="120" w:after="120" w:line="276" w:lineRule="auto"/>
              <w:rPr>
                <w:rFonts w:cs="Arial"/>
                <w:sz w:val="20"/>
                <w:lang w:val="en-GB"/>
              </w:rPr>
            </w:pPr>
          </w:p>
        </w:tc>
        <w:tc>
          <w:tcPr>
            <w:tcW w:w="168" w:type="pct"/>
          </w:tcPr>
          <w:p w14:paraId="510F805E" w14:textId="77777777" w:rsidR="002C7B71" w:rsidRPr="009516B7" w:rsidRDefault="002C7B71" w:rsidP="000F6E62">
            <w:pPr>
              <w:spacing w:before="120" w:after="120" w:line="276" w:lineRule="auto"/>
              <w:rPr>
                <w:rFonts w:cs="Arial"/>
                <w:sz w:val="20"/>
                <w:lang w:val="en-GB"/>
              </w:rPr>
            </w:pPr>
          </w:p>
        </w:tc>
        <w:tc>
          <w:tcPr>
            <w:tcW w:w="2584" w:type="pct"/>
            <w:tcBorders>
              <w:bottom w:val="single" w:sz="4" w:space="0" w:color="auto"/>
            </w:tcBorders>
          </w:tcPr>
          <w:p w14:paraId="5ABC88CA" w14:textId="77777777" w:rsidR="002C7B71" w:rsidRPr="009516B7" w:rsidRDefault="002C7B71" w:rsidP="000F6E62">
            <w:pPr>
              <w:spacing w:before="120" w:after="120" w:line="276" w:lineRule="auto"/>
              <w:rPr>
                <w:rFonts w:cs="Arial"/>
                <w:sz w:val="20"/>
                <w:lang w:val="en-GB"/>
              </w:rPr>
            </w:pPr>
          </w:p>
        </w:tc>
      </w:tr>
      <w:tr w:rsidR="002C7B71" w:rsidRPr="009516B7" w14:paraId="373BF043" w14:textId="77777777" w:rsidTr="009637D5">
        <w:tc>
          <w:tcPr>
            <w:tcW w:w="2248" w:type="pct"/>
            <w:tcBorders>
              <w:top w:val="single" w:sz="4" w:space="0" w:color="auto"/>
            </w:tcBorders>
          </w:tcPr>
          <w:p w14:paraId="46442D54" w14:textId="77777777" w:rsidR="002C7B71" w:rsidRPr="009516B7" w:rsidRDefault="002C7B71" w:rsidP="000F6E62">
            <w:pPr>
              <w:spacing w:before="120" w:after="120" w:line="276" w:lineRule="auto"/>
              <w:rPr>
                <w:rFonts w:cs="Arial"/>
                <w:sz w:val="20"/>
                <w:lang w:val="en-GB"/>
              </w:rPr>
            </w:pPr>
            <w:r w:rsidRPr="009516B7">
              <w:rPr>
                <w:rFonts w:cs="Arial"/>
                <w:sz w:val="20"/>
                <w:lang w:val="en-GB"/>
              </w:rPr>
              <w:t>Date:</w:t>
            </w:r>
          </w:p>
        </w:tc>
        <w:tc>
          <w:tcPr>
            <w:tcW w:w="168" w:type="pct"/>
          </w:tcPr>
          <w:p w14:paraId="408BC6A8" w14:textId="77777777" w:rsidR="002C7B71" w:rsidRPr="009516B7" w:rsidRDefault="002C7B71" w:rsidP="000F6E62">
            <w:pPr>
              <w:spacing w:before="120" w:after="120" w:line="276" w:lineRule="auto"/>
              <w:rPr>
                <w:rFonts w:cs="Arial"/>
                <w:sz w:val="20"/>
                <w:lang w:val="en-GB"/>
              </w:rPr>
            </w:pPr>
          </w:p>
        </w:tc>
        <w:tc>
          <w:tcPr>
            <w:tcW w:w="2584" w:type="pct"/>
            <w:tcBorders>
              <w:top w:val="single" w:sz="4" w:space="0" w:color="auto"/>
            </w:tcBorders>
          </w:tcPr>
          <w:p w14:paraId="4D50FE63" w14:textId="77777777" w:rsidR="002C7B71" w:rsidRPr="009516B7" w:rsidRDefault="002C7B71" w:rsidP="000F6E62">
            <w:pPr>
              <w:spacing w:before="120" w:after="120" w:line="276" w:lineRule="auto"/>
              <w:rPr>
                <w:rFonts w:cs="Arial"/>
                <w:sz w:val="20"/>
                <w:lang w:val="en-GB"/>
              </w:rPr>
            </w:pPr>
            <w:r w:rsidRPr="009516B7">
              <w:rPr>
                <w:rFonts w:cs="Arial"/>
                <w:sz w:val="20"/>
                <w:lang w:val="en-GB"/>
              </w:rPr>
              <w:t>Date:</w:t>
            </w:r>
          </w:p>
        </w:tc>
      </w:tr>
    </w:tbl>
    <w:p w14:paraId="492E88C4" w14:textId="77777777" w:rsidR="00974FA0" w:rsidRPr="009516B7" w:rsidRDefault="00974FA0" w:rsidP="000F6E62">
      <w:pPr>
        <w:spacing w:before="120" w:after="120" w:line="276" w:lineRule="auto"/>
        <w:rPr>
          <w:rFonts w:cs="Arial"/>
          <w:sz w:val="20"/>
          <w:lang w:val="en-GB"/>
        </w:rPr>
      </w:pPr>
    </w:p>
    <w:p w14:paraId="19419D00" w14:textId="77777777" w:rsidR="002C7B71" w:rsidRPr="009516B7" w:rsidRDefault="002C7B71" w:rsidP="000F6E62">
      <w:pPr>
        <w:spacing w:before="120" w:after="120" w:line="276" w:lineRule="auto"/>
        <w:rPr>
          <w:rFonts w:cs="Arial"/>
          <w:sz w:val="20"/>
          <w:lang w:val="en-GB"/>
        </w:rPr>
      </w:pPr>
      <w:r w:rsidRPr="009516B7">
        <w:rPr>
          <w:rFonts w:cs="Arial"/>
          <w:sz w:val="20"/>
          <w:lang w:val="en-GB"/>
        </w:rPr>
        <w:t xml:space="preserve">SIGNED at _________________________ on _________________________ </w:t>
      </w:r>
    </w:p>
    <w:p w14:paraId="0530BBA8" w14:textId="47DEF807" w:rsidR="002C7B71" w:rsidRPr="009516B7" w:rsidRDefault="002C7B71" w:rsidP="000F6E62">
      <w:pPr>
        <w:spacing w:before="120" w:after="120" w:line="276" w:lineRule="auto"/>
        <w:rPr>
          <w:rFonts w:cs="Arial"/>
          <w:sz w:val="20"/>
          <w:lang w:val="en-GB"/>
        </w:rPr>
      </w:pPr>
      <w:r w:rsidRPr="009516B7">
        <w:rPr>
          <w:rFonts w:cs="Arial"/>
          <w:sz w:val="20"/>
          <w:lang w:val="en-GB"/>
        </w:rPr>
        <w:t>For and on behalf of</w:t>
      </w:r>
      <w:r w:rsidR="00944D65">
        <w:rPr>
          <w:rFonts w:cs="Arial"/>
          <w:sz w:val="20"/>
          <w:lang w:val="en-GB"/>
        </w:rPr>
        <w:t xml:space="preserve"> </w:t>
      </w:r>
      <w:r w:rsidR="00944D65" w:rsidRPr="00944D65">
        <w:rPr>
          <w:rFonts w:cs="Arial"/>
          <w:b/>
          <w:bCs/>
          <w:sz w:val="20"/>
          <w:lang w:val="en-GB"/>
        </w:rPr>
        <w:t>THE SERVICE PROVIDER</w:t>
      </w:r>
    </w:p>
    <w:p w14:paraId="399BC76A" w14:textId="539459B3" w:rsidR="002C7B71" w:rsidRPr="009516B7" w:rsidRDefault="002C7B71" w:rsidP="000F6E62">
      <w:pPr>
        <w:spacing w:before="120" w:after="120" w:line="276" w:lineRule="auto"/>
        <w:rPr>
          <w:rFonts w:cs="Arial"/>
          <w:sz w:val="20"/>
          <w:lang w:val="en-GB"/>
        </w:rPr>
      </w:pPr>
    </w:p>
    <w:tbl>
      <w:tblPr>
        <w:tblW w:w="5000" w:type="pct"/>
        <w:tblLook w:val="01E0" w:firstRow="1" w:lastRow="1" w:firstColumn="1" w:lastColumn="1" w:noHBand="0" w:noVBand="0"/>
      </w:tblPr>
      <w:tblGrid>
        <w:gridCol w:w="4335"/>
        <w:gridCol w:w="324"/>
        <w:gridCol w:w="4982"/>
      </w:tblGrid>
      <w:tr w:rsidR="002C7B71" w:rsidRPr="009516B7" w14:paraId="6E6B29FA" w14:textId="77777777" w:rsidTr="009637D5">
        <w:tc>
          <w:tcPr>
            <w:tcW w:w="2248" w:type="pct"/>
            <w:tcBorders>
              <w:bottom w:val="single" w:sz="4" w:space="0" w:color="auto"/>
            </w:tcBorders>
          </w:tcPr>
          <w:p w14:paraId="283E0DDE" w14:textId="77777777" w:rsidR="002C7B71" w:rsidRPr="009516B7" w:rsidRDefault="002C7B71" w:rsidP="000F6E62">
            <w:pPr>
              <w:spacing w:before="120" w:after="120" w:line="276" w:lineRule="auto"/>
              <w:rPr>
                <w:rFonts w:cs="Arial"/>
                <w:sz w:val="20"/>
                <w:lang w:val="en-GB"/>
              </w:rPr>
            </w:pPr>
          </w:p>
        </w:tc>
        <w:tc>
          <w:tcPr>
            <w:tcW w:w="168" w:type="pct"/>
          </w:tcPr>
          <w:p w14:paraId="6FA6C7C0" w14:textId="77777777" w:rsidR="002C7B71" w:rsidRPr="009516B7" w:rsidRDefault="002C7B71" w:rsidP="000F6E62">
            <w:pPr>
              <w:spacing w:before="120" w:after="120" w:line="276" w:lineRule="auto"/>
              <w:rPr>
                <w:rFonts w:cs="Arial"/>
                <w:sz w:val="20"/>
                <w:lang w:val="en-GB"/>
              </w:rPr>
            </w:pPr>
          </w:p>
        </w:tc>
        <w:tc>
          <w:tcPr>
            <w:tcW w:w="2584" w:type="pct"/>
          </w:tcPr>
          <w:p w14:paraId="6C4A033D" w14:textId="77777777" w:rsidR="002C7B71" w:rsidRPr="009516B7" w:rsidRDefault="002C7B71" w:rsidP="000F6E62">
            <w:pPr>
              <w:spacing w:before="120" w:after="120" w:line="276" w:lineRule="auto"/>
              <w:rPr>
                <w:rFonts w:cs="Arial"/>
                <w:sz w:val="20"/>
                <w:lang w:val="en-GB"/>
              </w:rPr>
            </w:pPr>
          </w:p>
        </w:tc>
      </w:tr>
      <w:tr w:rsidR="002C7B71" w:rsidRPr="009516B7" w14:paraId="2CB1BD1D" w14:textId="77777777" w:rsidTr="009637D5">
        <w:tc>
          <w:tcPr>
            <w:tcW w:w="2248" w:type="pct"/>
            <w:tcBorders>
              <w:top w:val="single" w:sz="4" w:space="0" w:color="auto"/>
            </w:tcBorders>
          </w:tcPr>
          <w:p w14:paraId="20364E8A" w14:textId="77777777" w:rsidR="002C7B71" w:rsidRPr="009516B7" w:rsidRDefault="002C7B71" w:rsidP="000F6E62">
            <w:pPr>
              <w:spacing w:before="120" w:after="120" w:line="276" w:lineRule="auto"/>
              <w:rPr>
                <w:rFonts w:cs="Arial"/>
                <w:sz w:val="20"/>
                <w:lang w:val="en-GB"/>
              </w:rPr>
            </w:pPr>
            <w:r w:rsidRPr="009516B7">
              <w:rPr>
                <w:rFonts w:cs="Arial"/>
                <w:sz w:val="20"/>
                <w:lang w:val="en-GB"/>
              </w:rPr>
              <w:t>Signature</w:t>
            </w:r>
          </w:p>
        </w:tc>
        <w:tc>
          <w:tcPr>
            <w:tcW w:w="168" w:type="pct"/>
          </w:tcPr>
          <w:p w14:paraId="5E6FBB34" w14:textId="77777777" w:rsidR="002C7B71" w:rsidRPr="009516B7" w:rsidRDefault="002C7B71" w:rsidP="000F6E62">
            <w:pPr>
              <w:spacing w:before="120" w:after="120" w:line="276" w:lineRule="auto"/>
              <w:rPr>
                <w:rFonts w:cs="Arial"/>
                <w:sz w:val="20"/>
                <w:lang w:val="en-GB"/>
              </w:rPr>
            </w:pPr>
          </w:p>
        </w:tc>
        <w:tc>
          <w:tcPr>
            <w:tcW w:w="2584" w:type="pct"/>
          </w:tcPr>
          <w:p w14:paraId="7F6DA722" w14:textId="77777777" w:rsidR="002C7B71" w:rsidRPr="009516B7" w:rsidRDefault="002C7B71" w:rsidP="000F6E62">
            <w:pPr>
              <w:spacing w:before="120" w:after="120" w:line="276" w:lineRule="auto"/>
              <w:rPr>
                <w:rFonts w:cs="Arial"/>
                <w:sz w:val="20"/>
                <w:lang w:val="en-GB"/>
              </w:rPr>
            </w:pPr>
          </w:p>
        </w:tc>
      </w:tr>
      <w:tr w:rsidR="002C7B71" w:rsidRPr="009516B7" w14:paraId="75270E18" w14:textId="77777777" w:rsidTr="009637D5">
        <w:tc>
          <w:tcPr>
            <w:tcW w:w="2248" w:type="pct"/>
            <w:tcBorders>
              <w:bottom w:val="single" w:sz="4" w:space="0" w:color="auto"/>
            </w:tcBorders>
          </w:tcPr>
          <w:p w14:paraId="39B0BB75" w14:textId="77777777" w:rsidR="002C7B71" w:rsidRPr="009516B7" w:rsidRDefault="002C7B71" w:rsidP="000F6E62">
            <w:pPr>
              <w:spacing w:before="120" w:after="120" w:line="276" w:lineRule="auto"/>
              <w:rPr>
                <w:rFonts w:cs="Arial"/>
                <w:sz w:val="20"/>
                <w:lang w:val="en-GB"/>
              </w:rPr>
            </w:pPr>
          </w:p>
        </w:tc>
        <w:tc>
          <w:tcPr>
            <w:tcW w:w="168" w:type="pct"/>
          </w:tcPr>
          <w:p w14:paraId="4C143AA4" w14:textId="77777777" w:rsidR="002C7B71" w:rsidRPr="009516B7" w:rsidRDefault="002C7B71" w:rsidP="000F6E62">
            <w:pPr>
              <w:spacing w:before="120" w:after="120" w:line="276" w:lineRule="auto"/>
              <w:rPr>
                <w:rFonts w:cs="Arial"/>
                <w:sz w:val="20"/>
                <w:lang w:val="en-GB"/>
              </w:rPr>
            </w:pPr>
          </w:p>
        </w:tc>
        <w:tc>
          <w:tcPr>
            <w:tcW w:w="2584" w:type="pct"/>
          </w:tcPr>
          <w:p w14:paraId="3F1A75D4" w14:textId="77777777" w:rsidR="002C7B71" w:rsidRPr="009516B7" w:rsidRDefault="002C7B71" w:rsidP="000F6E62">
            <w:pPr>
              <w:spacing w:before="120" w:after="120" w:line="276" w:lineRule="auto"/>
              <w:rPr>
                <w:rFonts w:cs="Arial"/>
                <w:sz w:val="20"/>
                <w:lang w:val="en-GB"/>
              </w:rPr>
            </w:pPr>
          </w:p>
        </w:tc>
      </w:tr>
      <w:tr w:rsidR="002C7B71" w:rsidRPr="009516B7" w14:paraId="3F5854CD" w14:textId="77777777" w:rsidTr="009637D5">
        <w:tc>
          <w:tcPr>
            <w:tcW w:w="2248" w:type="pct"/>
            <w:tcBorders>
              <w:top w:val="single" w:sz="4" w:space="0" w:color="auto"/>
            </w:tcBorders>
          </w:tcPr>
          <w:p w14:paraId="7654A4E1" w14:textId="77777777" w:rsidR="002C7B71" w:rsidRPr="009516B7" w:rsidRDefault="002C7B71" w:rsidP="000F6E62">
            <w:pPr>
              <w:spacing w:before="120" w:after="120" w:line="276" w:lineRule="auto"/>
              <w:rPr>
                <w:rFonts w:cs="Arial"/>
                <w:sz w:val="20"/>
                <w:lang w:val="en-GB"/>
              </w:rPr>
            </w:pPr>
            <w:r w:rsidRPr="009516B7">
              <w:rPr>
                <w:rFonts w:cs="Arial"/>
                <w:sz w:val="20"/>
                <w:lang w:val="en-GB"/>
              </w:rPr>
              <w:t>Name of Signatory</w:t>
            </w:r>
          </w:p>
        </w:tc>
        <w:tc>
          <w:tcPr>
            <w:tcW w:w="168" w:type="pct"/>
          </w:tcPr>
          <w:p w14:paraId="284636D0" w14:textId="77777777" w:rsidR="002C7B71" w:rsidRPr="009516B7" w:rsidRDefault="002C7B71" w:rsidP="000F6E62">
            <w:pPr>
              <w:spacing w:before="120" w:after="120" w:line="276" w:lineRule="auto"/>
              <w:rPr>
                <w:rFonts w:cs="Arial"/>
                <w:sz w:val="20"/>
                <w:lang w:val="en-GB"/>
              </w:rPr>
            </w:pPr>
          </w:p>
        </w:tc>
        <w:tc>
          <w:tcPr>
            <w:tcW w:w="2584" w:type="pct"/>
          </w:tcPr>
          <w:p w14:paraId="28B192C5" w14:textId="77777777" w:rsidR="002C7B71" w:rsidRPr="009516B7" w:rsidRDefault="002C7B71" w:rsidP="000F6E62">
            <w:pPr>
              <w:spacing w:before="120" w:after="120" w:line="276" w:lineRule="auto"/>
              <w:rPr>
                <w:rFonts w:cs="Arial"/>
                <w:sz w:val="20"/>
                <w:lang w:val="en-GB"/>
              </w:rPr>
            </w:pPr>
          </w:p>
        </w:tc>
      </w:tr>
      <w:tr w:rsidR="002C7B71" w:rsidRPr="009516B7" w14:paraId="6C23DA21" w14:textId="77777777" w:rsidTr="009637D5">
        <w:tc>
          <w:tcPr>
            <w:tcW w:w="2248" w:type="pct"/>
            <w:tcBorders>
              <w:bottom w:val="single" w:sz="4" w:space="0" w:color="auto"/>
            </w:tcBorders>
          </w:tcPr>
          <w:p w14:paraId="3ABA1005" w14:textId="77777777" w:rsidR="002C7B71" w:rsidRPr="009516B7" w:rsidRDefault="002C7B71" w:rsidP="000F6E62">
            <w:pPr>
              <w:spacing w:before="120" w:after="120" w:line="276" w:lineRule="auto"/>
              <w:rPr>
                <w:rFonts w:cs="Arial"/>
                <w:sz w:val="20"/>
                <w:lang w:val="en-GB"/>
              </w:rPr>
            </w:pPr>
          </w:p>
        </w:tc>
        <w:tc>
          <w:tcPr>
            <w:tcW w:w="168" w:type="pct"/>
          </w:tcPr>
          <w:p w14:paraId="0F05579A" w14:textId="77777777" w:rsidR="002C7B71" w:rsidRPr="009516B7" w:rsidRDefault="002C7B71" w:rsidP="000F6E62">
            <w:pPr>
              <w:spacing w:before="120" w:after="120" w:line="276" w:lineRule="auto"/>
              <w:rPr>
                <w:rFonts w:cs="Arial"/>
                <w:sz w:val="20"/>
                <w:lang w:val="en-GB"/>
              </w:rPr>
            </w:pPr>
          </w:p>
        </w:tc>
        <w:tc>
          <w:tcPr>
            <w:tcW w:w="2584" w:type="pct"/>
          </w:tcPr>
          <w:p w14:paraId="5AFE62DF" w14:textId="77777777" w:rsidR="002C7B71" w:rsidRPr="009516B7" w:rsidRDefault="002C7B71" w:rsidP="000F6E62">
            <w:pPr>
              <w:spacing w:before="120" w:after="120" w:line="276" w:lineRule="auto"/>
              <w:rPr>
                <w:rFonts w:cs="Arial"/>
                <w:sz w:val="20"/>
                <w:lang w:val="en-GB"/>
              </w:rPr>
            </w:pPr>
          </w:p>
        </w:tc>
      </w:tr>
      <w:tr w:rsidR="002C7B71" w:rsidRPr="009516B7" w14:paraId="5D385E51" w14:textId="77777777" w:rsidTr="009637D5">
        <w:tc>
          <w:tcPr>
            <w:tcW w:w="2248" w:type="pct"/>
            <w:tcBorders>
              <w:top w:val="single" w:sz="4" w:space="0" w:color="auto"/>
            </w:tcBorders>
          </w:tcPr>
          <w:p w14:paraId="36740B04" w14:textId="77777777" w:rsidR="002C7B71" w:rsidRPr="009516B7" w:rsidRDefault="002C7B71" w:rsidP="000F6E62">
            <w:pPr>
              <w:spacing w:before="120" w:after="120" w:line="276" w:lineRule="auto"/>
              <w:rPr>
                <w:rFonts w:cs="Arial"/>
                <w:sz w:val="20"/>
                <w:lang w:val="en-GB"/>
              </w:rPr>
            </w:pPr>
            <w:r w:rsidRPr="009516B7">
              <w:rPr>
                <w:rFonts w:cs="Arial"/>
                <w:sz w:val="20"/>
                <w:lang w:val="en-GB"/>
              </w:rPr>
              <w:t>Designation of Signatory</w:t>
            </w:r>
          </w:p>
        </w:tc>
        <w:tc>
          <w:tcPr>
            <w:tcW w:w="168" w:type="pct"/>
          </w:tcPr>
          <w:p w14:paraId="1CD76901" w14:textId="77777777" w:rsidR="002C7B71" w:rsidRPr="009516B7" w:rsidRDefault="002C7B71" w:rsidP="000F6E62">
            <w:pPr>
              <w:spacing w:before="120" w:after="120" w:line="276" w:lineRule="auto"/>
              <w:rPr>
                <w:rFonts w:cs="Arial"/>
                <w:sz w:val="20"/>
                <w:lang w:val="en-GB"/>
              </w:rPr>
            </w:pPr>
          </w:p>
        </w:tc>
        <w:tc>
          <w:tcPr>
            <w:tcW w:w="2584" w:type="pct"/>
          </w:tcPr>
          <w:p w14:paraId="0EE408F5" w14:textId="77777777" w:rsidR="002C7B71" w:rsidRPr="009516B7" w:rsidRDefault="002C7B71" w:rsidP="000F6E62">
            <w:pPr>
              <w:spacing w:before="120" w:after="120" w:line="276" w:lineRule="auto"/>
              <w:rPr>
                <w:rFonts w:cs="Arial"/>
                <w:sz w:val="20"/>
                <w:lang w:val="en-GB"/>
              </w:rPr>
            </w:pPr>
          </w:p>
        </w:tc>
      </w:tr>
    </w:tbl>
    <w:p w14:paraId="568735EC" w14:textId="77777777" w:rsidR="006133AE" w:rsidRPr="009516B7" w:rsidRDefault="006133AE" w:rsidP="001D023A">
      <w:pPr>
        <w:spacing w:line="276" w:lineRule="auto"/>
        <w:rPr>
          <w:lang w:val="en-GB"/>
        </w:rPr>
      </w:pPr>
      <w:bookmarkStart w:id="532" w:name="_Toc283110488"/>
      <w:bookmarkStart w:id="533" w:name="_Toc297120432"/>
    </w:p>
    <w:p w14:paraId="1C2C792D" w14:textId="77777777" w:rsidR="006133AE" w:rsidRPr="009516B7" w:rsidRDefault="006133AE" w:rsidP="001D023A">
      <w:pPr>
        <w:spacing w:line="276" w:lineRule="auto"/>
        <w:rPr>
          <w:lang w:val="en-GB"/>
        </w:rPr>
        <w:sectPr w:rsidR="006133AE" w:rsidRPr="009516B7" w:rsidSect="001B2699">
          <w:footerReference w:type="default" r:id="rId16"/>
          <w:pgSz w:w="11909" w:h="16834" w:code="9"/>
          <w:pgMar w:top="1134" w:right="1134" w:bottom="1418" w:left="1134" w:header="567" w:footer="567" w:gutter="0"/>
          <w:cols w:space="720"/>
          <w:noEndnote/>
        </w:sectPr>
      </w:pPr>
    </w:p>
    <w:p w14:paraId="71317009" w14:textId="77777777" w:rsidR="00C51F78" w:rsidRPr="00D1379B" w:rsidRDefault="006F77F7" w:rsidP="00D1379B">
      <w:pPr>
        <w:pStyle w:val="AfriGISSchedHead"/>
      </w:pPr>
      <w:bookmarkStart w:id="534" w:name="_Toc173398707"/>
      <w:r w:rsidRPr="00D1379B">
        <w:lastRenderedPageBreak/>
        <w:t>SCHEDULE A: GLOSSARY</w:t>
      </w:r>
      <w:bookmarkEnd w:id="534"/>
    </w:p>
    <w:p w14:paraId="10A40E6C" w14:textId="77777777" w:rsidR="00C51F78" w:rsidRPr="00D1379B" w:rsidRDefault="00C51F78" w:rsidP="00D1379B">
      <w:pPr>
        <w:widowControl w:val="0"/>
        <w:spacing w:before="120" w:after="120"/>
        <w:rPr>
          <w:sz w:val="20"/>
          <w:lang w:val="en-GB"/>
        </w:rPr>
      </w:pPr>
    </w:p>
    <w:p w14:paraId="00C9F02C" w14:textId="77777777" w:rsidR="00C51F78" w:rsidRPr="009516B7" w:rsidRDefault="00BE4DE3" w:rsidP="00EA02C8">
      <w:pPr>
        <w:pStyle w:val="AfriGISSched1"/>
        <w:ind w:left="851" w:hanging="851"/>
        <w:rPr>
          <w:lang w:val="en-GB"/>
        </w:rPr>
      </w:pPr>
      <w:bookmarkStart w:id="535" w:name="_Toc173398708"/>
      <w:r w:rsidRPr="009516B7">
        <w:rPr>
          <w:lang w:val="en-GB"/>
        </w:rPr>
        <w:t>DEFINITIONS</w:t>
      </w:r>
      <w:bookmarkEnd w:id="535"/>
    </w:p>
    <w:p w14:paraId="5E0F7E88" w14:textId="77777777" w:rsidR="00C51F78" w:rsidRPr="009516B7" w:rsidRDefault="00C51F78" w:rsidP="009516B7">
      <w:pPr>
        <w:pStyle w:val="AfriGISSche11"/>
        <w:ind w:left="851"/>
        <w:rPr>
          <w:lang w:val="en-GB"/>
        </w:rPr>
      </w:pPr>
      <w:bookmarkStart w:id="536" w:name="_Ref35049420"/>
      <w:r w:rsidRPr="009516B7">
        <w:rPr>
          <w:lang w:val="en-GB"/>
        </w:rPr>
        <w:t>In this Agreement, unless the context indicates a contrary intention, the following words</w:t>
      </w:r>
      <w:r w:rsidR="00B03D69" w:rsidRPr="009516B7">
        <w:rPr>
          <w:lang w:val="en-GB"/>
        </w:rPr>
        <w:t xml:space="preserve"> </w:t>
      </w:r>
      <w:r w:rsidRPr="009516B7">
        <w:rPr>
          <w:lang w:val="en-GB"/>
        </w:rPr>
        <w:t>and expressions</w:t>
      </w:r>
      <w:r w:rsidR="00B03D69" w:rsidRPr="009516B7">
        <w:rPr>
          <w:lang w:val="en-GB"/>
        </w:rPr>
        <w:t>, appearing in title case,</w:t>
      </w:r>
      <w:r w:rsidRPr="009516B7">
        <w:rPr>
          <w:lang w:val="en-GB"/>
        </w:rPr>
        <w:t xml:space="preserve"> bear the meanings assigned to them, and cognate expressions</w:t>
      </w:r>
      <w:r w:rsidR="00B03D69" w:rsidRPr="009516B7">
        <w:rPr>
          <w:lang w:val="en-GB"/>
        </w:rPr>
        <w:t xml:space="preserve">, also appearing in title case, </w:t>
      </w:r>
      <w:r w:rsidRPr="009516B7">
        <w:rPr>
          <w:lang w:val="en-GB"/>
        </w:rPr>
        <w:t>bear corresponding meanings</w:t>
      </w:r>
      <w:bookmarkEnd w:id="536"/>
      <w:r w:rsidR="00DC72E8" w:rsidRPr="009516B7">
        <w:rPr>
          <w:lang w:val="en-GB"/>
        </w:rPr>
        <w:t>:</w:t>
      </w:r>
    </w:p>
    <w:p w14:paraId="13760A3E" w14:textId="00E2FA38" w:rsidR="00F71199" w:rsidRDefault="00F71199" w:rsidP="00761345">
      <w:pPr>
        <w:pStyle w:val="AfriGIS11"/>
        <w:numPr>
          <w:ilvl w:val="1"/>
          <w:numId w:val="49"/>
        </w:numPr>
        <w:tabs>
          <w:tab w:val="clear" w:pos="851"/>
          <w:tab w:val="left" w:pos="1134"/>
        </w:tabs>
        <w:ind w:left="851" w:hanging="851"/>
        <w:rPr>
          <w:b w:val="0"/>
          <w:lang w:val="en-GB"/>
        </w:rPr>
      </w:pPr>
      <w:r w:rsidRPr="00EA02C8">
        <w:rPr>
          <w:lang w:val="en-GB"/>
        </w:rPr>
        <w:t>"Agreement</w:t>
      </w:r>
      <w:r w:rsidRPr="009516B7">
        <w:rPr>
          <w:lang w:val="en-GB"/>
        </w:rPr>
        <w:t xml:space="preserve">" </w:t>
      </w:r>
      <w:r w:rsidRPr="00EA02C8">
        <w:rPr>
          <w:b w:val="0"/>
          <w:lang w:val="en-GB"/>
        </w:rPr>
        <w:t>means</w:t>
      </w:r>
      <w:r w:rsidR="001B3219">
        <w:rPr>
          <w:b w:val="0"/>
          <w:lang w:val="en-GB"/>
        </w:rPr>
        <w:t xml:space="preserve"> the RFP </w:t>
      </w:r>
      <w:r w:rsidR="00A775E4">
        <w:rPr>
          <w:b w:val="0"/>
          <w:lang w:val="en-GB"/>
        </w:rPr>
        <w:t xml:space="preserve">and </w:t>
      </w:r>
      <w:r w:rsidR="00A775E4" w:rsidRPr="00EA02C8">
        <w:rPr>
          <w:b w:val="0"/>
          <w:lang w:val="en-GB"/>
        </w:rPr>
        <w:t>the</w:t>
      </w:r>
      <w:r w:rsidR="00446C43" w:rsidRPr="00EA02C8">
        <w:rPr>
          <w:b w:val="0"/>
          <w:lang w:val="en-GB"/>
        </w:rPr>
        <w:t xml:space="preserve"> </w:t>
      </w:r>
      <w:r w:rsidR="00446C43" w:rsidRPr="00EA02C8">
        <w:rPr>
          <w:lang w:val="en-GB"/>
        </w:rPr>
        <w:t>Main Agreement</w:t>
      </w:r>
      <w:r w:rsidR="00446C43" w:rsidRPr="00EA02C8">
        <w:rPr>
          <w:b w:val="0"/>
          <w:lang w:val="en-GB"/>
        </w:rPr>
        <w:t xml:space="preserve"> together with all </w:t>
      </w:r>
      <w:r w:rsidR="000D399B" w:rsidRPr="00EA02C8">
        <w:rPr>
          <w:b w:val="0"/>
          <w:lang w:val="en-GB"/>
        </w:rPr>
        <w:t>Schedules</w:t>
      </w:r>
      <w:r w:rsidR="00446C43" w:rsidRPr="00EA02C8">
        <w:rPr>
          <w:b w:val="0"/>
          <w:lang w:val="en-GB"/>
        </w:rPr>
        <w:t xml:space="preserve">, </w:t>
      </w:r>
      <w:r w:rsidR="000D399B" w:rsidRPr="00EA02C8">
        <w:rPr>
          <w:b w:val="0"/>
          <w:lang w:val="en-GB"/>
        </w:rPr>
        <w:t>Appendices</w:t>
      </w:r>
      <w:r w:rsidR="00446C43" w:rsidRPr="00EA02C8">
        <w:rPr>
          <w:b w:val="0"/>
          <w:lang w:val="en-GB"/>
        </w:rPr>
        <w:t xml:space="preserve">, attachments and other documents attached thereto or referenced </w:t>
      </w:r>
      <w:proofErr w:type="gramStart"/>
      <w:r w:rsidR="00446C43" w:rsidRPr="00EA02C8">
        <w:rPr>
          <w:b w:val="0"/>
          <w:lang w:val="en-GB"/>
        </w:rPr>
        <w:t>therein</w:t>
      </w:r>
      <w:r w:rsidRPr="00EA02C8">
        <w:rPr>
          <w:b w:val="0"/>
          <w:lang w:val="en-GB"/>
        </w:rPr>
        <w:t>;</w:t>
      </w:r>
      <w:proofErr w:type="gramEnd"/>
    </w:p>
    <w:p w14:paraId="123E0E68" w14:textId="2BFBC117" w:rsidR="00893A19" w:rsidRPr="007F231D" w:rsidRDefault="00893A19" w:rsidP="00761345">
      <w:pPr>
        <w:pStyle w:val="AfriGIS11"/>
        <w:numPr>
          <w:ilvl w:val="1"/>
          <w:numId w:val="49"/>
        </w:numPr>
        <w:tabs>
          <w:tab w:val="clear" w:pos="851"/>
          <w:tab w:val="left" w:pos="1134"/>
        </w:tabs>
        <w:ind w:left="851" w:hanging="851"/>
        <w:rPr>
          <w:b w:val="0"/>
          <w:lang w:val="en-GB"/>
        </w:rPr>
      </w:pPr>
      <w:r w:rsidRPr="00893A19">
        <w:rPr>
          <w:lang w:val="en-GB"/>
        </w:rPr>
        <w:t xml:space="preserve">“Applicable Law(s)” </w:t>
      </w:r>
      <w:r w:rsidRPr="007F231D">
        <w:rPr>
          <w:b w:val="0"/>
          <w:lang w:val="en-GB"/>
        </w:rPr>
        <w:t xml:space="preserve">means any statute which includes without being limited thereto, </w:t>
      </w:r>
      <w:r w:rsidR="00B81FFD" w:rsidRPr="007F231D">
        <w:rPr>
          <w:b w:val="0"/>
          <w:lang w:val="en-GB"/>
        </w:rPr>
        <w:t>S</w:t>
      </w:r>
      <w:r w:rsidR="007D3453" w:rsidRPr="007F231D">
        <w:rPr>
          <w:b w:val="0"/>
          <w:lang w:val="en-GB"/>
        </w:rPr>
        <w:t xml:space="preserve">outh African Tax Laws, </w:t>
      </w:r>
      <w:r w:rsidRPr="007F231D">
        <w:rPr>
          <w:b w:val="0"/>
          <w:lang w:val="en-GB"/>
        </w:rPr>
        <w:t xml:space="preserve">Companies Act, </w:t>
      </w:r>
      <w:r w:rsidR="004F24A3" w:rsidRPr="007F231D">
        <w:rPr>
          <w:b w:val="0"/>
          <w:lang w:val="en-GB"/>
        </w:rPr>
        <w:t xml:space="preserve">ECA, </w:t>
      </w:r>
      <w:r w:rsidRPr="007F231D">
        <w:rPr>
          <w:b w:val="0"/>
          <w:lang w:val="en-GB"/>
        </w:rPr>
        <w:t xml:space="preserve">PFMA, PAJA, </w:t>
      </w:r>
      <w:r w:rsidR="004F24A3" w:rsidRPr="007F231D">
        <w:rPr>
          <w:b w:val="0"/>
          <w:lang w:val="en-GB"/>
        </w:rPr>
        <w:t>PAIA, and</w:t>
      </w:r>
      <w:r w:rsidRPr="007F231D">
        <w:rPr>
          <w:b w:val="0"/>
          <w:lang w:val="en-GB"/>
        </w:rPr>
        <w:t xml:space="preserve"> POPIA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p>
    <w:p w14:paraId="3D9D7BEB" w14:textId="580D96CA" w:rsidR="00893A19" w:rsidRPr="007F231D" w:rsidRDefault="00893A19" w:rsidP="00761345">
      <w:pPr>
        <w:pStyle w:val="AfriGIS11"/>
        <w:numPr>
          <w:ilvl w:val="1"/>
          <w:numId w:val="49"/>
        </w:numPr>
        <w:tabs>
          <w:tab w:val="clear" w:pos="851"/>
          <w:tab w:val="left" w:pos="1134"/>
        </w:tabs>
        <w:ind w:left="851" w:hanging="851"/>
        <w:rPr>
          <w:b w:val="0"/>
          <w:lang w:val="en-GB"/>
        </w:rPr>
      </w:pPr>
      <w:r w:rsidRPr="00893A19">
        <w:rPr>
          <w:lang w:val="en-GB"/>
        </w:rPr>
        <w:t xml:space="preserve">“Authority” </w:t>
      </w:r>
      <w:r w:rsidRPr="007F231D">
        <w:rPr>
          <w:b w:val="0"/>
          <w:lang w:val="en-GB"/>
        </w:rPr>
        <w:t xml:space="preserve">means any agency, tribunal, commission, regulator, self-regulatory body or other similar body having jurisdiction over the Deliverables and/or Services activities or operations of any of the Parties in any territory that is applicable to the Agreement, including without limitation, Information Regulator, SARB and </w:t>
      </w:r>
      <w:proofErr w:type="gramStart"/>
      <w:r w:rsidRPr="007F231D">
        <w:rPr>
          <w:b w:val="0"/>
          <w:lang w:val="en-GB"/>
        </w:rPr>
        <w:t>SARS;</w:t>
      </w:r>
      <w:proofErr w:type="gramEnd"/>
      <w:r w:rsidRPr="007F231D">
        <w:rPr>
          <w:b w:val="0"/>
          <w:lang w:val="en-GB"/>
        </w:rPr>
        <w:t xml:space="preserve"> </w:t>
      </w:r>
    </w:p>
    <w:p w14:paraId="32739B81" w14:textId="44787B5F" w:rsidR="00C51F78" w:rsidRPr="00EA02C8" w:rsidRDefault="00C51F78" w:rsidP="00761345">
      <w:pPr>
        <w:pStyle w:val="AfriGIS11"/>
        <w:numPr>
          <w:ilvl w:val="1"/>
          <w:numId w:val="49"/>
        </w:numPr>
        <w:tabs>
          <w:tab w:val="clear" w:pos="851"/>
          <w:tab w:val="left" w:pos="1134"/>
        </w:tabs>
        <w:ind w:left="851" w:hanging="851"/>
        <w:rPr>
          <w:b w:val="0"/>
          <w:lang w:val="en-GB"/>
        </w:rPr>
      </w:pPr>
      <w:r w:rsidRPr="009516B7">
        <w:rPr>
          <w:lang w:val="en-GB"/>
        </w:rPr>
        <w:t>"</w:t>
      </w:r>
      <w:r w:rsidRPr="00EA02C8">
        <w:rPr>
          <w:lang w:val="en-GB"/>
        </w:rPr>
        <w:t>BBBEE</w:t>
      </w:r>
      <w:r w:rsidRPr="009516B7">
        <w:rPr>
          <w:lang w:val="en-GB"/>
        </w:rPr>
        <w:t xml:space="preserve">" </w:t>
      </w:r>
      <w:r w:rsidRPr="00EA02C8">
        <w:rPr>
          <w:b w:val="0"/>
          <w:lang w:val="en-GB"/>
        </w:rPr>
        <w:t xml:space="preserve">means broad-based black economic empowerment as defined in the Broad-based Black Economic Empowerment Act, 2003 </w:t>
      </w:r>
      <w:r w:rsidR="00B03D69" w:rsidRPr="00EA02C8">
        <w:rPr>
          <w:b w:val="0"/>
          <w:lang w:val="en-GB"/>
        </w:rPr>
        <w:t>(No. 53 of 2003)</w:t>
      </w:r>
      <w:r w:rsidR="002A4E87">
        <w:rPr>
          <w:b w:val="0"/>
          <w:lang w:val="en-GB"/>
        </w:rPr>
        <w:t xml:space="preserve"> as </w:t>
      </w:r>
      <w:proofErr w:type="gramStart"/>
      <w:r w:rsidR="002A4E87">
        <w:rPr>
          <w:b w:val="0"/>
          <w:lang w:val="en-GB"/>
        </w:rPr>
        <w:t>amended</w:t>
      </w:r>
      <w:r w:rsidRPr="00EA02C8">
        <w:rPr>
          <w:b w:val="0"/>
          <w:lang w:val="en-GB"/>
        </w:rPr>
        <w:t>;</w:t>
      </w:r>
      <w:proofErr w:type="gramEnd"/>
    </w:p>
    <w:p w14:paraId="1821796F" w14:textId="4679B7CA" w:rsidR="00C51F78" w:rsidRPr="009516B7" w:rsidRDefault="00C51F78" w:rsidP="00761345">
      <w:pPr>
        <w:pStyle w:val="AfriGIS11"/>
        <w:numPr>
          <w:ilvl w:val="1"/>
          <w:numId w:val="49"/>
        </w:numPr>
        <w:tabs>
          <w:tab w:val="clear" w:pos="851"/>
          <w:tab w:val="left" w:pos="1134"/>
        </w:tabs>
        <w:ind w:left="851" w:hanging="851"/>
        <w:rPr>
          <w:lang w:val="en-GB"/>
        </w:rPr>
      </w:pPr>
      <w:bookmarkStart w:id="537" w:name="_Toc167422619"/>
      <w:bookmarkStart w:id="538" w:name="_Toc170275194"/>
      <w:r w:rsidRPr="009516B7">
        <w:rPr>
          <w:lang w:val="en-GB"/>
        </w:rPr>
        <w:t>"</w:t>
      </w:r>
      <w:r w:rsidRPr="00EA02C8">
        <w:rPr>
          <w:lang w:val="en-GB"/>
        </w:rPr>
        <w:t>BEE Codes</w:t>
      </w:r>
      <w:r w:rsidRPr="009516B7">
        <w:rPr>
          <w:lang w:val="en-GB"/>
        </w:rPr>
        <w:t xml:space="preserve">" </w:t>
      </w:r>
      <w:r w:rsidRPr="00EA02C8">
        <w:rPr>
          <w:b w:val="0"/>
          <w:lang w:val="en-GB"/>
        </w:rPr>
        <w:t>mean</w:t>
      </w:r>
      <w:r w:rsidR="00EA02C8">
        <w:rPr>
          <w:b w:val="0"/>
          <w:lang w:val="en-GB"/>
        </w:rPr>
        <w:t>s</w:t>
      </w:r>
      <w:r w:rsidRPr="00EA02C8">
        <w:rPr>
          <w:b w:val="0"/>
          <w:lang w:val="en-GB"/>
        </w:rPr>
        <w:t xml:space="preserve"> generally, the Codes of Good Practice on Black Economic Empowerment gazetted by the Minister of Trade and Industry under section 9 of the Broad-based Black Economic Empowerment Act, 2003 </w:t>
      </w:r>
      <w:r w:rsidR="00B03D69" w:rsidRPr="00EA02C8">
        <w:rPr>
          <w:b w:val="0"/>
          <w:lang w:val="en-GB"/>
        </w:rPr>
        <w:t xml:space="preserve">(No. 53 of 2003) </w:t>
      </w:r>
      <w:r w:rsidR="002A4E87">
        <w:rPr>
          <w:b w:val="0"/>
          <w:lang w:val="en-GB"/>
        </w:rPr>
        <w:t xml:space="preserve">as </w:t>
      </w:r>
      <w:proofErr w:type="gramStart"/>
      <w:r w:rsidR="002A4E87">
        <w:rPr>
          <w:b w:val="0"/>
          <w:lang w:val="en-GB"/>
        </w:rPr>
        <w:t>amended</w:t>
      </w:r>
      <w:r w:rsidRPr="00EA02C8">
        <w:rPr>
          <w:b w:val="0"/>
          <w:lang w:val="en-GB"/>
        </w:rPr>
        <w:t>;</w:t>
      </w:r>
      <w:bookmarkEnd w:id="537"/>
      <w:bookmarkEnd w:id="538"/>
      <w:proofErr w:type="gramEnd"/>
    </w:p>
    <w:p w14:paraId="573C5B6F" w14:textId="77777777" w:rsidR="00C51F78" w:rsidRPr="009516B7" w:rsidRDefault="00C51F78" w:rsidP="00761345">
      <w:pPr>
        <w:pStyle w:val="AfriGIS11"/>
        <w:numPr>
          <w:ilvl w:val="1"/>
          <w:numId w:val="49"/>
        </w:numPr>
        <w:tabs>
          <w:tab w:val="clear" w:pos="851"/>
          <w:tab w:val="left" w:pos="1134"/>
        </w:tabs>
        <w:ind w:left="851" w:hanging="851"/>
        <w:rPr>
          <w:lang w:val="en-GB"/>
        </w:rPr>
      </w:pPr>
      <w:r w:rsidRPr="009516B7">
        <w:rPr>
          <w:lang w:val="en-GB"/>
        </w:rPr>
        <w:t>"</w:t>
      </w:r>
      <w:r w:rsidRPr="00EA02C8">
        <w:rPr>
          <w:lang w:val="en-GB"/>
        </w:rPr>
        <w:t>BEE Generic Scorecard</w:t>
      </w:r>
      <w:r w:rsidRPr="009516B7">
        <w:rPr>
          <w:lang w:val="en-GB"/>
        </w:rPr>
        <w:t xml:space="preserve">" </w:t>
      </w:r>
      <w:r w:rsidRPr="00EA02C8">
        <w:rPr>
          <w:b w:val="0"/>
          <w:lang w:val="en-GB"/>
        </w:rPr>
        <w:t xml:space="preserve">means the balanced BBBEE scorecard included in Code 000 Statement </w:t>
      </w:r>
      <w:proofErr w:type="gramStart"/>
      <w:r w:rsidRPr="00EA02C8">
        <w:rPr>
          <w:b w:val="0"/>
          <w:lang w:val="en-GB"/>
        </w:rPr>
        <w:t>000;</w:t>
      </w:r>
      <w:proofErr w:type="gramEnd"/>
    </w:p>
    <w:p w14:paraId="418C8F6F" w14:textId="77777777" w:rsidR="00C51F78" w:rsidRPr="009516B7" w:rsidRDefault="00C51F78" w:rsidP="00761345">
      <w:pPr>
        <w:pStyle w:val="AfriGIS11"/>
        <w:numPr>
          <w:ilvl w:val="1"/>
          <w:numId w:val="49"/>
        </w:numPr>
        <w:tabs>
          <w:tab w:val="clear" w:pos="851"/>
          <w:tab w:val="left" w:pos="1134"/>
        </w:tabs>
        <w:ind w:left="851" w:hanging="851"/>
        <w:rPr>
          <w:lang w:val="en-GB"/>
        </w:rPr>
      </w:pPr>
      <w:r w:rsidRPr="009516B7">
        <w:rPr>
          <w:lang w:val="en-GB"/>
        </w:rPr>
        <w:t>"</w:t>
      </w:r>
      <w:r w:rsidRPr="00EA02C8">
        <w:rPr>
          <w:lang w:val="en-GB"/>
        </w:rPr>
        <w:t>BEE Status</w:t>
      </w:r>
      <w:r w:rsidRPr="009516B7">
        <w:rPr>
          <w:lang w:val="en-GB"/>
        </w:rPr>
        <w:t xml:space="preserve">" </w:t>
      </w:r>
      <w:r w:rsidRPr="00EA02C8">
        <w:rPr>
          <w:b w:val="0"/>
          <w:lang w:val="en-GB"/>
        </w:rPr>
        <w:t xml:space="preserve">means the BEE Status of the Service Provider based on its Generic Scorecard as measured and certified by a </w:t>
      </w:r>
      <w:r w:rsidR="00B57BF8" w:rsidRPr="00EA02C8">
        <w:rPr>
          <w:b w:val="0"/>
          <w:lang w:val="en-GB"/>
        </w:rPr>
        <w:t>Verification Agency</w:t>
      </w:r>
      <w:r w:rsidRPr="00EA02C8">
        <w:rPr>
          <w:b w:val="0"/>
          <w:lang w:val="en-GB"/>
        </w:rPr>
        <w:t xml:space="preserve"> in accordance with the applicable BEE </w:t>
      </w:r>
      <w:proofErr w:type="gramStart"/>
      <w:r w:rsidRPr="00EA02C8">
        <w:rPr>
          <w:b w:val="0"/>
          <w:lang w:val="en-GB"/>
        </w:rPr>
        <w:t>Codes;</w:t>
      </w:r>
      <w:proofErr w:type="gramEnd"/>
    </w:p>
    <w:p w14:paraId="4867748F" w14:textId="77777777" w:rsidR="00C51F78" w:rsidRPr="009516B7" w:rsidRDefault="00C51F78" w:rsidP="00761345">
      <w:pPr>
        <w:pStyle w:val="AfriGIS11"/>
        <w:numPr>
          <w:ilvl w:val="1"/>
          <w:numId w:val="49"/>
        </w:numPr>
        <w:tabs>
          <w:tab w:val="clear" w:pos="851"/>
          <w:tab w:val="left" w:pos="1134"/>
        </w:tabs>
        <w:ind w:left="851" w:hanging="851"/>
        <w:rPr>
          <w:lang w:val="en-GB"/>
        </w:rPr>
      </w:pPr>
      <w:bookmarkStart w:id="539" w:name="_Toc170275204"/>
      <w:r w:rsidRPr="009516B7">
        <w:rPr>
          <w:lang w:val="en-GB"/>
        </w:rPr>
        <w:t>"</w:t>
      </w:r>
      <w:r w:rsidRPr="00EA02C8">
        <w:rPr>
          <w:lang w:val="en-GB"/>
        </w:rPr>
        <w:t>BEE Verification Certificate</w:t>
      </w:r>
      <w:r w:rsidRPr="009516B7">
        <w:rPr>
          <w:lang w:val="en-GB"/>
        </w:rPr>
        <w:t xml:space="preserve">" </w:t>
      </w:r>
      <w:r w:rsidRPr="00EA02C8">
        <w:rPr>
          <w:b w:val="0"/>
          <w:lang w:val="en-GB"/>
        </w:rPr>
        <w:t xml:space="preserve">means a certificate issued by a </w:t>
      </w:r>
      <w:r w:rsidR="00B57BF8" w:rsidRPr="00EA02C8">
        <w:rPr>
          <w:b w:val="0"/>
          <w:lang w:val="en-GB"/>
        </w:rPr>
        <w:t>Verification Agency</w:t>
      </w:r>
      <w:r w:rsidRPr="00EA02C8">
        <w:rPr>
          <w:b w:val="0"/>
          <w:lang w:val="en-GB"/>
        </w:rPr>
        <w:t>, verifying the Service Provider's BEE Status level, the details of its scorecard performance on the Elements of the Generic Scorecard (or a Qualifying Small Enterprise (</w:t>
      </w:r>
      <w:r w:rsidRPr="00EA02C8">
        <w:rPr>
          <w:lang w:val="en-GB"/>
        </w:rPr>
        <w:t xml:space="preserve">"QSE" </w:t>
      </w:r>
      <w:r w:rsidRPr="00EA02C8">
        <w:rPr>
          <w:b w:val="0"/>
          <w:lang w:val="en-GB"/>
        </w:rPr>
        <w:t xml:space="preserve">as defined under Schedule 1 to the Codes) Scorecard, as may be applicable), and any other aspect of its BEE performance under the </w:t>
      </w:r>
      <w:proofErr w:type="gramStart"/>
      <w:r w:rsidRPr="00EA02C8">
        <w:rPr>
          <w:b w:val="0"/>
          <w:lang w:val="en-GB"/>
        </w:rPr>
        <w:t>Codes</w:t>
      </w:r>
      <w:bookmarkEnd w:id="539"/>
      <w:r w:rsidRPr="00EA02C8">
        <w:rPr>
          <w:b w:val="0"/>
          <w:lang w:val="en-GB"/>
        </w:rPr>
        <w:t>;</w:t>
      </w:r>
      <w:proofErr w:type="gramEnd"/>
    </w:p>
    <w:p w14:paraId="43EF669E" w14:textId="77777777" w:rsidR="00C51F78" w:rsidRPr="009516B7" w:rsidRDefault="00C51F78" w:rsidP="00761345">
      <w:pPr>
        <w:pStyle w:val="AfriGIS11"/>
        <w:numPr>
          <w:ilvl w:val="1"/>
          <w:numId w:val="49"/>
        </w:numPr>
        <w:tabs>
          <w:tab w:val="clear" w:pos="851"/>
          <w:tab w:val="left" w:pos="1134"/>
        </w:tabs>
        <w:ind w:left="851" w:hanging="851"/>
        <w:rPr>
          <w:lang w:val="en-GB"/>
        </w:rPr>
      </w:pPr>
      <w:r w:rsidRPr="009516B7">
        <w:rPr>
          <w:lang w:val="en-GB"/>
        </w:rPr>
        <w:t>“</w:t>
      </w:r>
      <w:r w:rsidRPr="00EA02C8">
        <w:rPr>
          <w:lang w:val="en-GB"/>
        </w:rPr>
        <w:t>Charges</w:t>
      </w:r>
      <w:r w:rsidRPr="009516B7">
        <w:rPr>
          <w:lang w:val="en-GB"/>
        </w:rPr>
        <w:t xml:space="preserve">” </w:t>
      </w:r>
      <w:r w:rsidRPr="00EA02C8">
        <w:rPr>
          <w:b w:val="0"/>
          <w:lang w:val="en-GB"/>
        </w:rPr>
        <w:t>means the amounts payable by SARS to the Service Provider for the Services as set forth in</w:t>
      </w:r>
      <w:r w:rsidRPr="009516B7">
        <w:rPr>
          <w:lang w:val="en-GB"/>
        </w:rPr>
        <w:t xml:space="preserve"> </w:t>
      </w:r>
      <w:r w:rsidR="00A61697" w:rsidRPr="00EA02C8">
        <w:rPr>
          <w:lang w:val="en-GB"/>
        </w:rPr>
        <w:t>Schedule</w:t>
      </w:r>
      <w:r w:rsidRPr="00EA02C8">
        <w:rPr>
          <w:lang w:val="en-GB"/>
        </w:rPr>
        <w:t xml:space="preserve"> </w:t>
      </w:r>
      <w:r w:rsidR="00B57BF8" w:rsidRPr="00EA02C8">
        <w:rPr>
          <w:lang w:val="en-GB"/>
        </w:rPr>
        <w:t>E</w:t>
      </w:r>
      <w:r w:rsidRPr="00EA02C8">
        <w:rPr>
          <w:lang w:val="en-GB"/>
        </w:rPr>
        <w:t xml:space="preserve"> (Charges</w:t>
      </w:r>
      <w:r w:rsidR="00B57BF8" w:rsidRPr="00EA02C8">
        <w:rPr>
          <w:lang w:val="en-GB"/>
        </w:rPr>
        <w:t>, Invoicing and Payments</w:t>
      </w:r>
      <w:r w:rsidRPr="00EA02C8">
        <w:rPr>
          <w:lang w:val="en-GB"/>
        </w:rPr>
        <w:t>)</w:t>
      </w:r>
      <w:r w:rsidRPr="009516B7">
        <w:rPr>
          <w:lang w:val="en-GB"/>
        </w:rPr>
        <w:t xml:space="preserve"> </w:t>
      </w:r>
      <w:proofErr w:type="gramStart"/>
      <w:r w:rsidRPr="00EA02C8">
        <w:rPr>
          <w:b w:val="0"/>
          <w:lang w:val="en-GB"/>
        </w:rPr>
        <w:t>hereto;</w:t>
      </w:r>
      <w:proofErr w:type="gramEnd"/>
    </w:p>
    <w:p w14:paraId="52409EFA" w14:textId="77777777" w:rsidR="00C51F78" w:rsidRPr="00D36236" w:rsidRDefault="00C51F78" w:rsidP="00761345">
      <w:pPr>
        <w:pStyle w:val="AfriGIS11"/>
        <w:numPr>
          <w:ilvl w:val="1"/>
          <w:numId w:val="49"/>
        </w:numPr>
        <w:tabs>
          <w:tab w:val="clear" w:pos="851"/>
          <w:tab w:val="left" w:pos="1134"/>
        </w:tabs>
        <w:ind w:left="851" w:hanging="851"/>
        <w:rPr>
          <w:lang w:val="en-GB"/>
        </w:rPr>
      </w:pPr>
      <w:r w:rsidRPr="00EA02C8">
        <w:rPr>
          <w:lang w:val="en-GB"/>
        </w:rPr>
        <w:t>“Commercially Reasonable Efforts”</w:t>
      </w:r>
      <w:r w:rsidRPr="009516B7">
        <w:rPr>
          <w:lang w:val="en-GB"/>
        </w:rPr>
        <w:t xml:space="preserve"> </w:t>
      </w:r>
      <w:r w:rsidRPr="00EA02C8">
        <w:rPr>
          <w:b w:val="0"/>
          <w:lang w:val="en-GB"/>
        </w:rPr>
        <w:t xml:space="preserve">means taking such steps and performing in such a manner as a </w:t>
      </w:r>
      <w:proofErr w:type="spellStart"/>
      <w:r w:rsidRPr="00EA02C8">
        <w:rPr>
          <w:b w:val="0"/>
          <w:lang w:val="en-GB"/>
        </w:rPr>
        <w:t>well managed</w:t>
      </w:r>
      <w:proofErr w:type="spellEnd"/>
      <w:r w:rsidRPr="00EA02C8">
        <w:rPr>
          <w:b w:val="0"/>
          <w:lang w:val="en-GB"/>
        </w:rPr>
        <w:t xml:space="preserve"> business would undertake where such business or entity was acting in a determined, prudent, and reasonable manner to achieve the particular result for its own benefit provided always that such steps are within the reasonable control of the </w:t>
      </w:r>
      <w:proofErr w:type="gramStart"/>
      <w:r w:rsidRPr="00EA02C8">
        <w:rPr>
          <w:b w:val="0"/>
          <w:lang w:val="en-GB"/>
        </w:rPr>
        <w:t>Party;</w:t>
      </w:r>
      <w:proofErr w:type="gramEnd"/>
    </w:p>
    <w:p w14:paraId="461DF3CE" w14:textId="0A56F724" w:rsidR="000E34B7" w:rsidRPr="00DC569B" w:rsidRDefault="000E34B7" w:rsidP="00761345">
      <w:pPr>
        <w:pStyle w:val="AfriGIS11"/>
        <w:numPr>
          <w:ilvl w:val="1"/>
          <w:numId w:val="49"/>
        </w:numPr>
        <w:tabs>
          <w:tab w:val="clear" w:pos="851"/>
          <w:tab w:val="left" w:pos="1134"/>
        </w:tabs>
        <w:ind w:left="851" w:hanging="851"/>
        <w:rPr>
          <w:lang w:val="en-GB"/>
        </w:rPr>
      </w:pPr>
      <w:r w:rsidRPr="000E34B7">
        <w:rPr>
          <w:lang w:val="en-GB"/>
        </w:rPr>
        <w:t xml:space="preserve">“Companies Act” means the Companies Act, 2008 (Act No. 71 of 2008), as </w:t>
      </w:r>
      <w:proofErr w:type="gramStart"/>
      <w:r w:rsidRPr="000E34B7">
        <w:rPr>
          <w:lang w:val="en-GB"/>
        </w:rPr>
        <w:t>amended;</w:t>
      </w:r>
      <w:proofErr w:type="gramEnd"/>
    </w:p>
    <w:p w14:paraId="141FC606" w14:textId="77777777" w:rsidR="00882B54" w:rsidRPr="009516B7" w:rsidRDefault="00C51F78" w:rsidP="00761345">
      <w:pPr>
        <w:pStyle w:val="AfriGIS11"/>
        <w:numPr>
          <w:ilvl w:val="1"/>
          <w:numId w:val="49"/>
        </w:numPr>
        <w:tabs>
          <w:tab w:val="clear" w:pos="851"/>
          <w:tab w:val="left" w:pos="1134"/>
        </w:tabs>
        <w:ind w:left="851" w:hanging="851"/>
        <w:rPr>
          <w:lang w:val="en-GB"/>
        </w:rPr>
      </w:pPr>
      <w:r w:rsidRPr="00EA02C8">
        <w:rPr>
          <w:lang w:val="en-GB"/>
        </w:rPr>
        <w:lastRenderedPageBreak/>
        <w:t>"Confidential Information"</w:t>
      </w:r>
      <w:r w:rsidRPr="009516B7">
        <w:rPr>
          <w:lang w:val="en-GB"/>
        </w:rPr>
        <w:t xml:space="preserve"> </w:t>
      </w:r>
      <w:r w:rsidRPr="00EA02C8">
        <w:rPr>
          <w:b w:val="0"/>
          <w:lang w:val="en-GB"/>
        </w:rPr>
        <w:t>means any information or data of any nature, tangible or intangible, oral or in writing, and in any format or medium, which by its nature or content is or ought reasonably to be identifiable as confidential and</w:t>
      </w:r>
      <w:r w:rsidR="003353B7" w:rsidRPr="00EA02C8">
        <w:rPr>
          <w:b w:val="0"/>
          <w:lang w:val="en-GB"/>
        </w:rPr>
        <w:t xml:space="preserve"> </w:t>
      </w:r>
      <w:r w:rsidRPr="00EA02C8">
        <w:rPr>
          <w:b w:val="0"/>
          <w:lang w:val="en-GB"/>
        </w:rPr>
        <w:t>/</w:t>
      </w:r>
      <w:r w:rsidR="003353B7" w:rsidRPr="00EA02C8">
        <w:rPr>
          <w:b w:val="0"/>
          <w:lang w:val="en-GB"/>
        </w:rPr>
        <w:t xml:space="preserve"> </w:t>
      </w:r>
      <w:r w:rsidRPr="00EA02C8">
        <w:rPr>
          <w:b w:val="0"/>
          <w:lang w:val="en-GB"/>
        </w:rPr>
        <w:t xml:space="preserve">or proprietary to the Disclosing Party, or which is provided or disclosed in confidence, and which the Disclosing Party or any person acting on behalf of the Disclosing Party may disclose or provide to the Receiving Party, or which may come to the knowledge of the Receiving Party by whatsoever means. </w:t>
      </w:r>
      <w:r w:rsidR="008418B5" w:rsidRPr="00EA02C8">
        <w:rPr>
          <w:b w:val="0"/>
          <w:lang w:val="en-GB"/>
        </w:rPr>
        <w:t xml:space="preserve"> </w:t>
      </w:r>
      <w:r w:rsidRPr="00EA02C8">
        <w:rPr>
          <w:b w:val="0"/>
          <w:lang w:val="en-GB"/>
        </w:rPr>
        <w:t>The Confidential Information of the Disclosing Party will include information even if it is not marked as being confidential, restricted or proprietary (or any similar designation).</w:t>
      </w:r>
    </w:p>
    <w:p w14:paraId="21FC888F" w14:textId="77777777" w:rsidR="00C53405" w:rsidRPr="00EA02C8" w:rsidRDefault="00C51F78" w:rsidP="00761345">
      <w:pPr>
        <w:pStyle w:val="AfriGIS11"/>
        <w:numPr>
          <w:ilvl w:val="2"/>
          <w:numId w:val="49"/>
        </w:numPr>
        <w:tabs>
          <w:tab w:val="clear" w:pos="851"/>
          <w:tab w:val="left" w:pos="1134"/>
        </w:tabs>
        <w:rPr>
          <w:b w:val="0"/>
        </w:rPr>
      </w:pPr>
      <w:r w:rsidRPr="00EA02C8">
        <w:rPr>
          <w:b w:val="0"/>
        </w:rPr>
        <w:t>In respect of SARS, Confidential Information also includes:</w:t>
      </w:r>
    </w:p>
    <w:p w14:paraId="700F8826" w14:textId="77777777" w:rsidR="00C53405" w:rsidRPr="009516B7" w:rsidRDefault="00C51F78" w:rsidP="00761345">
      <w:pPr>
        <w:pStyle w:val="AfriGISa"/>
        <w:numPr>
          <w:ilvl w:val="1"/>
          <w:numId w:val="12"/>
        </w:numPr>
        <w:rPr>
          <w:lang w:val="en-GB"/>
        </w:rPr>
      </w:pPr>
      <w:r w:rsidRPr="009516B7">
        <w:rPr>
          <w:lang w:val="en-GB"/>
        </w:rPr>
        <w:t xml:space="preserve">any other non-public </w:t>
      </w:r>
      <w:proofErr w:type="gramStart"/>
      <w:r w:rsidRPr="009516B7">
        <w:rPr>
          <w:lang w:val="en-GB"/>
        </w:rPr>
        <w:t>information;</w:t>
      </w:r>
      <w:proofErr w:type="gramEnd"/>
    </w:p>
    <w:p w14:paraId="1EE70E78" w14:textId="77777777" w:rsidR="00C53405" w:rsidRPr="009516B7" w:rsidRDefault="00C51F78" w:rsidP="009516B7">
      <w:pPr>
        <w:pStyle w:val="AfriGISa"/>
        <w:rPr>
          <w:lang w:val="en-GB"/>
        </w:rPr>
      </w:pPr>
      <w:r w:rsidRPr="009516B7">
        <w:rPr>
          <w:lang w:val="en-GB"/>
        </w:rPr>
        <w:t xml:space="preserve">financial </w:t>
      </w:r>
      <w:proofErr w:type="gramStart"/>
      <w:r w:rsidRPr="009516B7">
        <w:rPr>
          <w:lang w:val="en-GB"/>
        </w:rPr>
        <w:t>information;</w:t>
      </w:r>
      <w:proofErr w:type="gramEnd"/>
    </w:p>
    <w:p w14:paraId="2122E464" w14:textId="77777777" w:rsidR="00C53405" w:rsidRPr="009516B7" w:rsidRDefault="00C51F78" w:rsidP="009516B7">
      <w:pPr>
        <w:pStyle w:val="AfriGISa"/>
        <w:rPr>
          <w:lang w:val="en-GB"/>
        </w:rPr>
      </w:pPr>
      <w:r w:rsidRPr="009516B7">
        <w:rPr>
          <w:lang w:val="en-GB"/>
        </w:rPr>
        <w:t xml:space="preserve">information regarding </w:t>
      </w:r>
      <w:proofErr w:type="gramStart"/>
      <w:r w:rsidRPr="009516B7">
        <w:rPr>
          <w:lang w:val="en-GB"/>
        </w:rPr>
        <w:t>Taxpayers;</w:t>
      </w:r>
      <w:proofErr w:type="gramEnd"/>
    </w:p>
    <w:p w14:paraId="52A09F27" w14:textId="77777777" w:rsidR="00C53405" w:rsidRPr="009516B7" w:rsidRDefault="00C51F78" w:rsidP="009516B7">
      <w:pPr>
        <w:pStyle w:val="AfriGISa"/>
        <w:rPr>
          <w:lang w:val="en-GB"/>
        </w:rPr>
      </w:pPr>
      <w:r w:rsidRPr="009516B7">
        <w:rPr>
          <w:lang w:val="en-GB"/>
        </w:rPr>
        <w:t xml:space="preserve">information regarding employees, independent contractors and suppliers of </w:t>
      </w:r>
      <w:proofErr w:type="gramStart"/>
      <w:r w:rsidRPr="009516B7">
        <w:rPr>
          <w:lang w:val="en-GB"/>
        </w:rPr>
        <w:t>SARS;</w:t>
      </w:r>
      <w:proofErr w:type="gramEnd"/>
    </w:p>
    <w:p w14:paraId="7706784D" w14:textId="77777777" w:rsidR="00C53405" w:rsidRPr="009516B7" w:rsidRDefault="00C51F78" w:rsidP="009516B7">
      <w:pPr>
        <w:pStyle w:val="AfriGISa"/>
        <w:rPr>
          <w:lang w:val="en-GB"/>
        </w:rPr>
      </w:pPr>
      <w:r w:rsidRPr="009516B7">
        <w:rPr>
          <w:lang w:val="en-GB"/>
        </w:rPr>
        <w:t xml:space="preserve">processes and plans of </w:t>
      </w:r>
      <w:proofErr w:type="gramStart"/>
      <w:r w:rsidRPr="009516B7">
        <w:rPr>
          <w:lang w:val="en-GB"/>
        </w:rPr>
        <w:t>SARS;</w:t>
      </w:r>
      <w:proofErr w:type="gramEnd"/>
    </w:p>
    <w:p w14:paraId="4E4219B5" w14:textId="77777777" w:rsidR="00C53405" w:rsidRPr="009516B7" w:rsidRDefault="00C51F78" w:rsidP="009516B7">
      <w:pPr>
        <w:pStyle w:val="AfriGISa"/>
        <w:rPr>
          <w:lang w:val="en-GB"/>
        </w:rPr>
      </w:pPr>
      <w:r w:rsidRPr="009516B7">
        <w:rPr>
          <w:lang w:val="en-GB"/>
        </w:rPr>
        <w:t>projections, manuals, forecasts, and analyses of SARS; and</w:t>
      </w:r>
    </w:p>
    <w:p w14:paraId="58E118C8" w14:textId="77777777" w:rsidR="00C53405" w:rsidRPr="009516B7" w:rsidRDefault="00C51F78" w:rsidP="009516B7">
      <w:pPr>
        <w:pStyle w:val="AfriGISa"/>
        <w:rPr>
          <w:lang w:val="en-GB"/>
        </w:rPr>
      </w:pPr>
      <w:r w:rsidRPr="009516B7">
        <w:rPr>
          <w:lang w:val="en-GB"/>
        </w:rPr>
        <w:t>Intellectual Propert</w:t>
      </w:r>
      <w:r w:rsidR="00C53405" w:rsidRPr="009516B7">
        <w:rPr>
          <w:lang w:val="en-GB"/>
        </w:rPr>
        <w:t>y owned by or licensed to SARS.</w:t>
      </w:r>
    </w:p>
    <w:p w14:paraId="4E809D4D" w14:textId="77777777" w:rsidR="00882B54" w:rsidRPr="00EA02C8" w:rsidRDefault="00882B54" w:rsidP="00761345">
      <w:pPr>
        <w:pStyle w:val="AfriGIS11"/>
        <w:numPr>
          <w:ilvl w:val="2"/>
          <w:numId w:val="49"/>
        </w:numPr>
        <w:tabs>
          <w:tab w:val="clear" w:pos="851"/>
          <w:tab w:val="left" w:pos="1134"/>
        </w:tabs>
        <w:rPr>
          <w:b w:val="0"/>
        </w:rPr>
      </w:pPr>
      <w:r w:rsidRPr="00EA02C8">
        <w:rPr>
          <w:b w:val="0"/>
        </w:rPr>
        <w:t>In respect of the Service Provider, Confidential Information also includes the GIS.</w:t>
      </w:r>
    </w:p>
    <w:p w14:paraId="371F7B59" w14:textId="77777777" w:rsidR="00C51F78" w:rsidRPr="00EA02C8" w:rsidRDefault="00C51F78" w:rsidP="00761345">
      <w:pPr>
        <w:pStyle w:val="AfriGIS11"/>
        <w:numPr>
          <w:ilvl w:val="2"/>
          <w:numId w:val="49"/>
        </w:numPr>
        <w:tabs>
          <w:tab w:val="clear" w:pos="851"/>
          <w:tab w:val="left" w:pos="1134"/>
        </w:tabs>
        <w:rPr>
          <w:b w:val="0"/>
        </w:rPr>
      </w:pPr>
      <w:r w:rsidRPr="00EA02C8">
        <w:rPr>
          <w:b w:val="0"/>
        </w:rPr>
        <w:t>Confidential Information excl</w:t>
      </w:r>
      <w:r w:rsidR="00DC72E8" w:rsidRPr="00EA02C8">
        <w:rPr>
          <w:b w:val="0"/>
        </w:rPr>
        <w:t>udes information or data which:</w:t>
      </w:r>
    </w:p>
    <w:p w14:paraId="4DCBE025" w14:textId="77777777" w:rsidR="005809F9" w:rsidRPr="009516B7" w:rsidRDefault="00C51F78" w:rsidP="00261279">
      <w:pPr>
        <w:pStyle w:val="AfriGISSch111"/>
        <w:numPr>
          <w:ilvl w:val="3"/>
          <w:numId w:val="2"/>
        </w:numPr>
        <w:tabs>
          <w:tab w:val="clear" w:pos="1701"/>
          <w:tab w:val="left" w:pos="2268"/>
        </w:tabs>
        <w:ind w:left="1985" w:hanging="425"/>
      </w:pPr>
      <w:r w:rsidRPr="009516B7">
        <w:t>is lawfully in the public domain at the time of disclosure thereof to the Receiving Party; or</w:t>
      </w:r>
    </w:p>
    <w:p w14:paraId="2162CAFA" w14:textId="77777777" w:rsidR="005809F9" w:rsidRPr="009516B7" w:rsidRDefault="00C51F78" w:rsidP="00261279">
      <w:pPr>
        <w:pStyle w:val="AfriGISSch111"/>
        <w:numPr>
          <w:ilvl w:val="3"/>
          <w:numId w:val="2"/>
        </w:numPr>
        <w:tabs>
          <w:tab w:val="clear" w:pos="1701"/>
          <w:tab w:val="left" w:pos="2268"/>
        </w:tabs>
        <w:ind w:left="1985" w:hanging="425"/>
      </w:pPr>
      <w:r w:rsidRPr="009516B7">
        <w:t>subsequently becomes lawfully part of the public domain by publication or otherwise; or</w:t>
      </w:r>
    </w:p>
    <w:p w14:paraId="6611A2FF" w14:textId="77777777" w:rsidR="005809F9" w:rsidRPr="009516B7" w:rsidRDefault="00C51F78" w:rsidP="00261279">
      <w:pPr>
        <w:pStyle w:val="AfriGISSch111"/>
        <w:numPr>
          <w:ilvl w:val="3"/>
          <w:numId w:val="2"/>
        </w:numPr>
        <w:tabs>
          <w:tab w:val="clear" w:pos="1701"/>
          <w:tab w:val="left" w:pos="2268"/>
        </w:tabs>
        <w:ind w:left="1985" w:hanging="425"/>
      </w:pPr>
      <w:r w:rsidRPr="009516B7">
        <w:t>is or becomes available to the Receiving Party from a source other than the Disclosing Party which source is lawfully entitled without any restriction on disclosure to disclose such Confidential Information to the Receiving Party; or</w:t>
      </w:r>
    </w:p>
    <w:p w14:paraId="4DA70A18" w14:textId="77777777" w:rsidR="005809F9" w:rsidRPr="009516B7" w:rsidRDefault="00C51F78" w:rsidP="00261279">
      <w:pPr>
        <w:pStyle w:val="AfriGISSch111"/>
        <w:numPr>
          <w:ilvl w:val="3"/>
          <w:numId w:val="2"/>
        </w:numPr>
        <w:tabs>
          <w:tab w:val="clear" w:pos="1701"/>
          <w:tab w:val="left" w:pos="2268"/>
        </w:tabs>
        <w:ind w:left="1985" w:hanging="425"/>
      </w:pPr>
      <w:r w:rsidRPr="009516B7">
        <w:t xml:space="preserve">is disclosed pursuant to a requirement or request by operation of law, regulation or court order but then only to the extent so disclosed and then only in the specific instance and under the specific circumstances in which it is obliged to be </w:t>
      </w:r>
      <w:proofErr w:type="gramStart"/>
      <w:r w:rsidRPr="009516B7">
        <w:t>disclosed;</w:t>
      </w:r>
      <w:proofErr w:type="gramEnd"/>
    </w:p>
    <w:p w14:paraId="1C3B256B" w14:textId="77777777" w:rsidR="005809F9" w:rsidRPr="009516B7" w:rsidRDefault="00C51F78" w:rsidP="00261279">
      <w:pPr>
        <w:pStyle w:val="AfriGISa"/>
        <w:numPr>
          <w:ilvl w:val="0"/>
          <w:numId w:val="0"/>
        </w:numPr>
        <w:ind w:left="1992"/>
        <w:rPr>
          <w:lang w:val="en-GB"/>
        </w:rPr>
      </w:pPr>
      <w:r w:rsidRPr="009516B7">
        <w:rPr>
          <w:lang w:val="en-GB"/>
        </w:rPr>
        <w:t>provided that</w:t>
      </w:r>
      <w:r w:rsidR="000B3E51" w:rsidRPr="009516B7">
        <w:rPr>
          <w:lang w:val="en-GB"/>
        </w:rPr>
        <w:t>:</w:t>
      </w:r>
    </w:p>
    <w:p w14:paraId="24174686" w14:textId="77777777" w:rsidR="00C51F78" w:rsidRPr="009516B7" w:rsidRDefault="00C51F78" w:rsidP="009516B7">
      <w:pPr>
        <w:pStyle w:val="AfriGISi"/>
      </w:pPr>
      <w:r w:rsidRPr="009516B7">
        <w:t xml:space="preserve">the onus will at all times rest on the Receiving Party to establish that such information falls within such </w:t>
      </w:r>
      <w:proofErr w:type="gramStart"/>
      <w:r w:rsidRPr="009516B7">
        <w:t>exclusions;</w:t>
      </w:r>
      <w:proofErr w:type="gramEnd"/>
    </w:p>
    <w:p w14:paraId="2BF9558D" w14:textId="77777777" w:rsidR="00C51F78" w:rsidRPr="009516B7" w:rsidRDefault="00C51F78" w:rsidP="009516B7">
      <w:pPr>
        <w:pStyle w:val="AfriGISi"/>
      </w:pPr>
      <w:r w:rsidRPr="009516B7">
        <w:t xml:space="preserve">the information disclosed will not be deemed to be within the foregoing exclusions merely because such information is embraced by more general information in the public domain or in a Party's </w:t>
      </w:r>
      <w:proofErr w:type="gramStart"/>
      <w:r w:rsidRPr="009516B7">
        <w:t>possession;</w:t>
      </w:r>
      <w:proofErr w:type="gramEnd"/>
    </w:p>
    <w:p w14:paraId="1753D805" w14:textId="77777777" w:rsidR="00C51F78" w:rsidRPr="009516B7" w:rsidRDefault="00C51F78" w:rsidP="009516B7">
      <w:pPr>
        <w:pStyle w:val="AfriGISi"/>
      </w:pPr>
      <w:r w:rsidRPr="009516B7">
        <w:t>any combination of features will not be deemed to be within the foregoing exclusions merely because individual features are in the public domain or in a Party's possession, but only if the combination itself is in the public domain or in a Party's possession; and</w:t>
      </w:r>
    </w:p>
    <w:p w14:paraId="0692EA79" w14:textId="77777777" w:rsidR="00C51F78" w:rsidRPr="009516B7" w:rsidRDefault="00C51F78" w:rsidP="009516B7">
      <w:pPr>
        <w:pStyle w:val="AfriGISi"/>
      </w:pPr>
      <w:r w:rsidRPr="009516B7">
        <w:t xml:space="preserve">the determination of whether information is Confidential Information will not be affected by whether or not such information is subject to, or protected by, common law or statute related to copyright, patent, </w:t>
      </w:r>
      <w:proofErr w:type="spellStart"/>
      <w:proofErr w:type="gramStart"/>
      <w:r w:rsidRPr="009516B7">
        <w:t>trade marks</w:t>
      </w:r>
      <w:proofErr w:type="spellEnd"/>
      <w:proofErr w:type="gramEnd"/>
      <w:r w:rsidRPr="009516B7">
        <w:t xml:space="preserve"> or otherwise;</w:t>
      </w:r>
    </w:p>
    <w:p w14:paraId="4D39CF57" w14:textId="77777777" w:rsidR="00921CA9" w:rsidRPr="00D36236" w:rsidRDefault="00921CA9" w:rsidP="00761345">
      <w:pPr>
        <w:pStyle w:val="AfriGIS11"/>
        <w:numPr>
          <w:ilvl w:val="1"/>
          <w:numId w:val="49"/>
        </w:numPr>
        <w:tabs>
          <w:tab w:val="clear" w:pos="851"/>
          <w:tab w:val="left" w:pos="1134"/>
        </w:tabs>
        <w:ind w:left="851" w:hanging="851"/>
        <w:rPr>
          <w:lang w:val="en-GB"/>
        </w:rPr>
      </w:pPr>
      <w:r w:rsidRPr="00EA02C8">
        <w:rPr>
          <w:lang w:val="en-GB"/>
        </w:rPr>
        <w:t>“CPI”</w:t>
      </w:r>
      <w:r w:rsidRPr="009516B7">
        <w:rPr>
          <w:lang w:val="en-GB"/>
        </w:rPr>
        <w:t xml:space="preserve"> </w:t>
      </w:r>
      <w:r w:rsidRPr="00EA02C8">
        <w:rPr>
          <w:b w:val="0"/>
          <w:lang w:val="en-GB"/>
        </w:rPr>
        <w:t xml:space="preserve">means the consumer price index </w:t>
      </w:r>
      <w:r w:rsidR="00A43BB9" w:rsidRPr="00EA02C8">
        <w:rPr>
          <w:b w:val="0"/>
          <w:lang w:val="en-GB"/>
        </w:rPr>
        <w:t xml:space="preserve">as </w:t>
      </w:r>
      <w:r w:rsidRPr="00EA02C8">
        <w:rPr>
          <w:b w:val="0"/>
          <w:lang w:val="en-GB"/>
        </w:rPr>
        <w:t>published by Statistics South Africa (“SSA”) (or its equivalent successor in title)</w:t>
      </w:r>
      <w:r w:rsidR="00A43BB9" w:rsidRPr="00EA02C8">
        <w:rPr>
          <w:b w:val="0"/>
          <w:lang w:val="en-GB"/>
        </w:rPr>
        <w:t>.</w:t>
      </w:r>
      <w:r w:rsidRPr="00EA02C8">
        <w:rPr>
          <w:b w:val="0"/>
          <w:lang w:val="en-GB"/>
        </w:rPr>
        <w:t xml:space="preserve"> </w:t>
      </w:r>
      <w:r w:rsidR="00A43BB9" w:rsidRPr="00EA02C8">
        <w:rPr>
          <w:b w:val="0"/>
          <w:lang w:val="en-GB"/>
        </w:rPr>
        <w:t xml:space="preserve"> </w:t>
      </w:r>
      <w:r w:rsidRPr="00EA02C8">
        <w:rPr>
          <w:b w:val="0"/>
          <w:lang w:val="en-GB"/>
        </w:rPr>
        <w:t xml:space="preserve">Should SSA cease publishing the CPI or substantially change the content or format thereof SARS will by notice to </w:t>
      </w:r>
      <w:r w:rsidR="00261279" w:rsidRPr="00EA02C8">
        <w:rPr>
          <w:b w:val="0"/>
          <w:lang w:val="en-GB"/>
        </w:rPr>
        <w:t xml:space="preserve">the </w:t>
      </w:r>
      <w:r w:rsidRPr="00EA02C8">
        <w:rPr>
          <w:b w:val="0"/>
          <w:lang w:val="en-GB"/>
        </w:rPr>
        <w:t>Service Provider substitute another approp</w:t>
      </w:r>
      <w:r w:rsidR="00A43BB9" w:rsidRPr="00EA02C8">
        <w:rPr>
          <w:b w:val="0"/>
          <w:lang w:val="en-GB"/>
        </w:rPr>
        <w:t xml:space="preserve">riate equivalent measure of </w:t>
      </w:r>
      <w:proofErr w:type="gramStart"/>
      <w:r w:rsidR="00A43BB9" w:rsidRPr="00EA02C8">
        <w:rPr>
          <w:b w:val="0"/>
          <w:lang w:val="en-GB"/>
        </w:rPr>
        <w:t>CPI;</w:t>
      </w:r>
      <w:proofErr w:type="gramEnd"/>
    </w:p>
    <w:p w14:paraId="7BA82732" w14:textId="77777777" w:rsidR="00D858D1" w:rsidRPr="007F231D" w:rsidRDefault="00D858D1" w:rsidP="00761345">
      <w:pPr>
        <w:pStyle w:val="AfriGIS11"/>
        <w:numPr>
          <w:ilvl w:val="1"/>
          <w:numId w:val="49"/>
        </w:numPr>
        <w:tabs>
          <w:tab w:val="clear" w:pos="851"/>
          <w:tab w:val="left" w:pos="1134"/>
        </w:tabs>
        <w:ind w:left="851" w:hanging="851"/>
        <w:rPr>
          <w:b w:val="0"/>
          <w:lang w:val="en-GB"/>
        </w:rPr>
      </w:pPr>
      <w:r w:rsidRPr="00D858D1">
        <w:rPr>
          <w:lang w:val="en-GB"/>
        </w:rPr>
        <w:lastRenderedPageBreak/>
        <w:t xml:space="preserve">“Data Protection Legislation” </w:t>
      </w:r>
      <w:r w:rsidRPr="007F231D">
        <w:rPr>
          <w:b w:val="0"/>
          <w:lang w:val="en-GB"/>
        </w:rPr>
        <w:t xml:space="preserve">means collectively, POPIA and any other legislation applicable to the protection of Personal Information in the Republic of </w:t>
      </w:r>
      <w:proofErr w:type="gramStart"/>
      <w:r w:rsidRPr="007F231D">
        <w:rPr>
          <w:b w:val="0"/>
          <w:lang w:val="en-GB"/>
        </w:rPr>
        <w:t>South Africa;</w:t>
      </w:r>
      <w:proofErr w:type="gramEnd"/>
    </w:p>
    <w:p w14:paraId="68D9DE2A" w14:textId="30D5F3DE" w:rsidR="00D858D1" w:rsidRPr="007F231D" w:rsidRDefault="00893A19" w:rsidP="00761345">
      <w:pPr>
        <w:pStyle w:val="AfriGIS11"/>
        <w:numPr>
          <w:ilvl w:val="1"/>
          <w:numId w:val="49"/>
        </w:numPr>
        <w:tabs>
          <w:tab w:val="clear" w:pos="851"/>
          <w:tab w:val="left" w:pos="1134"/>
        </w:tabs>
        <w:ind w:left="851" w:hanging="851"/>
        <w:rPr>
          <w:b w:val="0"/>
          <w:lang w:val="en-GB"/>
        </w:rPr>
      </w:pPr>
      <w:r w:rsidRPr="00893A19">
        <w:rPr>
          <w:lang w:val="en-GB"/>
        </w:rPr>
        <w:t xml:space="preserve">“Data Subject” </w:t>
      </w:r>
      <w:r w:rsidRPr="007F231D">
        <w:rPr>
          <w:b w:val="0"/>
          <w:lang w:val="en-GB"/>
        </w:rPr>
        <w:t xml:space="preserve">means the person to whom Personal Information </w:t>
      </w:r>
      <w:proofErr w:type="gramStart"/>
      <w:r w:rsidRPr="007F231D">
        <w:rPr>
          <w:b w:val="0"/>
          <w:lang w:val="en-GB"/>
        </w:rPr>
        <w:t>relates;</w:t>
      </w:r>
      <w:proofErr w:type="gramEnd"/>
    </w:p>
    <w:p w14:paraId="3DD41CF7" w14:textId="77777777" w:rsidR="00222A8E" w:rsidRPr="00EA02C8" w:rsidRDefault="00222A8E" w:rsidP="00761345">
      <w:pPr>
        <w:pStyle w:val="AfriGIS11"/>
        <w:numPr>
          <w:ilvl w:val="1"/>
          <w:numId w:val="49"/>
        </w:numPr>
        <w:tabs>
          <w:tab w:val="clear" w:pos="851"/>
          <w:tab w:val="left" w:pos="1134"/>
        </w:tabs>
        <w:ind w:left="851" w:hanging="851"/>
        <w:rPr>
          <w:b w:val="0"/>
          <w:lang w:val="en-GB"/>
        </w:rPr>
      </w:pPr>
      <w:r w:rsidRPr="00EA02C8">
        <w:rPr>
          <w:lang w:val="en-GB"/>
        </w:rPr>
        <w:t>"Deficiency"</w:t>
      </w:r>
      <w:r w:rsidRPr="009516B7">
        <w:rPr>
          <w:lang w:val="en-GB"/>
        </w:rPr>
        <w:t xml:space="preserve"> </w:t>
      </w:r>
      <w:r w:rsidRPr="00EA02C8">
        <w:rPr>
          <w:b w:val="0"/>
          <w:lang w:val="en-GB"/>
        </w:rPr>
        <w:t xml:space="preserve">means any error, problem, non-conformity or defect resulting from any Deliverable deviating from its </w:t>
      </w:r>
      <w:r w:rsidR="00B663D1" w:rsidRPr="00EA02C8">
        <w:rPr>
          <w:b w:val="0"/>
          <w:lang w:val="en-GB"/>
        </w:rPr>
        <w:t xml:space="preserve">Documentation </w:t>
      </w:r>
      <w:r w:rsidRPr="00EA02C8">
        <w:rPr>
          <w:b w:val="0"/>
          <w:lang w:val="en-GB"/>
        </w:rPr>
        <w:t xml:space="preserve">or specifications; or incorrect or incomplete </w:t>
      </w:r>
      <w:proofErr w:type="gramStart"/>
      <w:r w:rsidR="00B663D1" w:rsidRPr="00EA02C8">
        <w:rPr>
          <w:b w:val="0"/>
          <w:lang w:val="en-GB"/>
        </w:rPr>
        <w:t>Documentation</w:t>
      </w:r>
      <w:r w:rsidRPr="00EA02C8">
        <w:rPr>
          <w:b w:val="0"/>
          <w:lang w:val="en-GB"/>
        </w:rPr>
        <w:t>;</w:t>
      </w:r>
      <w:proofErr w:type="gramEnd"/>
    </w:p>
    <w:p w14:paraId="0D67F9D7" w14:textId="77777777" w:rsidR="00C51F78" w:rsidRPr="009516B7" w:rsidRDefault="00C51F78" w:rsidP="00761345">
      <w:pPr>
        <w:pStyle w:val="AfriGIS11"/>
        <w:numPr>
          <w:ilvl w:val="1"/>
          <w:numId w:val="49"/>
        </w:numPr>
        <w:tabs>
          <w:tab w:val="clear" w:pos="851"/>
          <w:tab w:val="left" w:pos="1134"/>
        </w:tabs>
        <w:ind w:left="851" w:hanging="851"/>
        <w:rPr>
          <w:lang w:val="en-GB"/>
        </w:rPr>
      </w:pPr>
      <w:r w:rsidRPr="00EA02C8">
        <w:rPr>
          <w:lang w:val="en-GB"/>
        </w:rPr>
        <w:t xml:space="preserve">"Deliverable" </w:t>
      </w:r>
      <w:r w:rsidRPr="00EA02C8">
        <w:rPr>
          <w:b w:val="0"/>
          <w:lang w:val="en-GB"/>
        </w:rPr>
        <w:t xml:space="preserve">means any materials that are provided by the Service Provider to SARS as part of the Services pursuant to this Agreement, including the </w:t>
      </w:r>
      <w:r w:rsidR="00B663D1" w:rsidRPr="00EA02C8">
        <w:rPr>
          <w:b w:val="0"/>
          <w:lang w:val="en-GB"/>
        </w:rPr>
        <w:t xml:space="preserve">GIS </w:t>
      </w:r>
      <w:r w:rsidR="00C139F1" w:rsidRPr="00EA02C8">
        <w:rPr>
          <w:b w:val="0"/>
          <w:lang w:val="en-GB"/>
        </w:rPr>
        <w:t>Data Set</w:t>
      </w:r>
      <w:r w:rsidR="00B663D1" w:rsidRPr="00EA02C8">
        <w:rPr>
          <w:b w:val="0"/>
          <w:lang w:val="en-GB"/>
        </w:rPr>
        <w:t xml:space="preserve">s, GIS </w:t>
      </w:r>
      <w:r w:rsidRPr="00EA02C8">
        <w:rPr>
          <w:b w:val="0"/>
          <w:lang w:val="en-GB"/>
        </w:rPr>
        <w:t xml:space="preserve">Software, Documentation, or other documentation and any deliverables under a </w:t>
      </w:r>
      <w:proofErr w:type="gramStart"/>
      <w:r w:rsidRPr="00EA02C8">
        <w:rPr>
          <w:b w:val="0"/>
          <w:lang w:val="en-GB"/>
        </w:rPr>
        <w:t>Project;</w:t>
      </w:r>
      <w:proofErr w:type="gramEnd"/>
    </w:p>
    <w:p w14:paraId="68E852DE" w14:textId="77777777" w:rsidR="00C416E5" w:rsidRPr="009516B7" w:rsidRDefault="00C51F78" w:rsidP="00761345">
      <w:pPr>
        <w:pStyle w:val="AfriGIS11"/>
        <w:numPr>
          <w:ilvl w:val="1"/>
          <w:numId w:val="49"/>
        </w:numPr>
        <w:tabs>
          <w:tab w:val="clear" w:pos="851"/>
          <w:tab w:val="left" w:pos="1134"/>
        </w:tabs>
        <w:ind w:left="851" w:hanging="851"/>
        <w:rPr>
          <w:lang w:val="en-GB"/>
        </w:rPr>
      </w:pPr>
      <w:r w:rsidRPr="00EA02C8">
        <w:rPr>
          <w:lang w:val="en-GB"/>
        </w:rPr>
        <w:t>"Destructive Element"</w:t>
      </w:r>
      <w:r w:rsidRPr="009516B7">
        <w:rPr>
          <w:lang w:val="en-GB"/>
        </w:rPr>
        <w:t xml:space="preserve"> </w:t>
      </w:r>
      <w:r w:rsidRPr="00EA02C8">
        <w:rPr>
          <w:b w:val="0"/>
          <w:lang w:val="en-GB"/>
        </w:rPr>
        <w:t>means any "</w:t>
      </w:r>
      <w:r w:rsidRPr="00EA02C8">
        <w:rPr>
          <w:b w:val="0"/>
          <w:i/>
          <w:lang w:val="en-GB"/>
        </w:rPr>
        <w:t>back door</w:t>
      </w:r>
      <w:r w:rsidRPr="00EA02C8">
        <w:rPr>
          <w:b w:val="0"/>
          <w:lang w:val="en-GB"/>
        </w:rPr>
        <w:t>", "</w:t>
      </w:r>
      <w:r w:rsidRPr="00EA02C8">
        <w:rPr>
          <w:b w:val="0"/>
          <w:i/>
          <w:lang w:val="en-GB"/>
        </w:rPr>
        <w:t>time bomb</w:t>
      </w:r>
      <w:r w:rsidRPr="00EA02C8">
        <w:rPr>
          <w:b w:val="0"/>
          <w:lang w:val="en-GB"/>
        </w:rPr>
        <w:t>", "</w:t>
      </w:r>
      <w:r w:rsidRPr="00EA02C8">
        <w:rPr>
          <w:b w:val="0"/>
          <w:i/>
          <w:lang w:val="en-GB"/>
        </w:rPr>
        <w:t>time lock</w:t>
      </w:r>
      <w:r w:rsidRPr="00EA02C8">
        <w:rPr>
          <w:b w:val="0"/>
          <w:lang w:val="en-GB"/>
        </w:rPr>
        <w:t>", "</w:t>
      </w:r>
      <w:r w:rsidRPr="00EA02C8">
        <w:rPr>
          <w:b w:val="0"/>
          <w:i/>
          <w:lang w:val="en-GB"/>
        </w:rPr>
        <w:t>trojan horse</w:t>
      </w:r>
      <w:r w:rsidRPr="00EA02C8">
        <w:rPr>
          <w:b w:val="0"/>
          <w:lang w:val="en-GB"/>
        </w:rPr>
        <w:t>", "</w:t>
      </w:r>
      <w:r w:rsidRPr="00EA02C8">
        <w:rPr>
          <w:b w:val="0"/>
          <w:i/>
          <w:lang w:val="en-GB"/>
        </w:rPr>
        <w:t>worm</w:t>
      </w:r>
      <w:r w:rsidRPr="00EA02C8">
        <w:rPr>
          <w:b w:val="0"/>
          <w:lang w:val="en-GB"/>
        </w:rPr>
        <w:t>", "</w:t>
      </w:r>
      <w:r w:rsidRPr="00EA02C8">
        <w:rPr>
          <w:b w:val="0"/>
          <w:i/>
          <w:lang w:val="en-GB"/>
        </w:rPr>
        <w:t>drop dead device</w:t>
      </w:r>
      <w:r w:rsidRPr="00EA02C8">
        <w:rPr>
          <w:b w:val="0"/>
          <w:lang w:val="en-GB"/>
        </w:rPr>
        <w:t>", "</w:t>
      </w:r>
      <w:r w:rsidRPr="00EA02C8">
        <w:rPr>
          <w:b w:val="0"/>
          <w:i/>
          <w:lang w:val="en-GB"/>
        </w:rPr>
        <w:t>virus</w:t>
      </w:r>
      <w:r w:rsidRPr="00EA02C8">
        <w:rPr>
          <w:b w:val="0"/>
          <w:lang w:val="en-GB"/>
        </w:rPr>
        <w:t>" or other computer software routine, code or device intended or designed to:</w:t>
      </w:r>
    </w:p>
    <w:p w14:paraId="33BFFD78" w14:textId="77777777" w:rsidR="00C416E5" w:rsidRPr="00EA02C8" w:rsidRDefault="00C51F78" w:rsidP="00761345">
      <w:pPr>
        <w:pStyle w:val="AfriGIS11"/>
        <w:numPr>
          <w:ilvl w:val="2"/>
          <w:numId w:val="49"/>
        </w:numPr>
        <w:tabs>
          <w:tab w:val="clear" w:pos="851"/>
          <w:tab w:val="left" w:pos="1134"/>
        </w:tabs>
        <w:rPr>
          <w:b w:val="0"/>
        </w:rPr>
      </w:pPr>
      <w:r w:rsidRPr="00EA02C8">
        <w:rPr>
          <w:b w:val="0"/>
        </w:rPr>
        <w:t xml:space="preserve">permit access to or the use of any </w:t>
      </w:r>
      <w:r w:rsidR="00421534" w:rsidRPr="00EA02C8">
        <w:rPr>
          <w:b w:val="0"/>
        </w:rPr>
        <w:t xml:space="preserve">data, </w:t>
      </w:r>
      <w:r w:rsidRPr="00EA02C8">
        <w:rPr>
          <w:b w:val="0"/>
        </w:rPr>
        <w:t xml:space="preserve">software, firmware, hardware and peripherals, wide area network, or local area network by an unauthorised person; </w:t>
      </w:r>
      <w:r w:rsidR="003A35F6" w:rsidRPr="00EA02C8">
        <w:rPr>
          <w:b w:val="0"/>
        </w:rPr>
        <w:t xml:space="preserve">and / </w:t>
      </w:r>
      <w:r w:rsidRPr="00EA02C8">
        <w:rPr>
          <w:b w:val="0"/>
        </w:rPr>
        <w:t>or</w:t>
      </w:r>
    </w:p>
    <w:p w14:paraId="676BB0DE" w14:textId="77777777" w:rsidR="00C416E5" w:rsidRPr="00EA02C8" w:rsidRDefault="00C51F78" w:rsidP="00761345">
      <w:pPr>
        <w:pStyle w:val="AfriGIS11"/>
        <w:numPr>
          <w:ilvl w:val="2"/>
          <w:numId w:val="49"/>
        </w:numPr>
        <w:tabs>
          <w:tab w:val="clear" w:pos="851"/>
          <w:tab w:val="left" w:pos="1134"/>
        </w:tabs>
        <w:rPr>
          <w:b w:val="0"/>
        </w:rPr>
      </w:pPr>
      <w:r w:rsidRPr="00EA02C8">
        <w:rPr>
          <w:b w:val="0"/>
        </w:rPr>
        <w:t xml:space="preserve">disable, damage, erase, disrupt or impair in any way the operation </w:t>
      </w:r>
      <w:r w:rsidR="00421534" w:rsidRPr="00EA02C8">
        <w:rPr>
          <w:b w:val="0"/>
        </w:rPr>
        <w:t xml:space="preserve">or use </w:t>
      </w:r>
      <w:r w:rsidRPr="00EA02C8">
        <w:rPr>
          <w:b w:val="0"/>
        </w:rPr>
        <w:t xml:space="preserve">of any </w:t>
      </w:r>
      <w:r w:rsidR="00421534" w:rsidRPr="00EA02C8">
        <w:rPr>
          <w:b w:val="0"/>
        </w:rPr>
        <w:t xml:space="preserve">data, </w:t>
      </w:r>
      <w:r w:rsidRPr="00EA02C8">
        <w:rPr>
          <w:b w:val="0"/>
        </w:rPr>
        <w:t xml:space="preserve">software, firmware, hardware and peripherals, wide area network, or local area network, including by the elapsing of </w:t>
      </w:r>
      <w:proofErr w:type="gramStart"/>
      <w:r w:rsidRPr="00EA02C8">
        <w:rPr>
          <w:b w:val="0"/>
        </w:rPr>
        <w:t>a period of time</w:t>
      </w:r>
      <w:proofErr w:type="gramEnd"/>
      <w:r w:rsidRPr="00EA02C8">
        <w:rPr>
          <w:b w:val="0"/>
        </w:rPr>
        <w:t>, exceeding an authorised number of copies, advancement to a particular date or other numeral; or</w:t>
      </w:r>
    </w:p>
    <w:p w14:paraId="296D3168" w14:textId="77777777" w:rsidR="00C416E5" w:rsidRPr="00EA02C8" w:rsidRDefault="00C51F78" w:rsidP="00761345">
      <w:pPr>
        <w:pStyle w:val="AfriGIS11"/>
        <w:numPr>
          <w:ilvl w:val="2"/>
          <w:numId w:val="49"/>
        </w:numPr>
        <w:tabs>
          <w:tab w:val="clear" w:pos="851"/>
          <w:tab w:val="left" w:pos="1134"/>
        </w:tabs>
        <w:rPr>
          <w:b w:val="0"/>
        </w:rPr>
      </w:pPr>
      <w:r w:rsidRPr="00EA02C8">
        <w:rPr>
          <w:b w:val="0"/>
        </w:rPr>
        <w:t xml:space="preserve">damage, erase or corrupt data, storage media, programmes, equipment or communications or otherwise interfere with operations of any </w:t>
      </w:r>
      <w:r w:rsidR="00421534" w:rsidRPr="00EA02C8">
        <w:rPr>
          <w:b w:val="0"/>
        </w:rPr>
        <w:t xml:space="preserve">data, </w:t>
      </w:r>
      <w:r w:rsidRPr="00EA02C8">
        <w:rPr>
          <w:b w:val="0"/>
        </w:rPr>
        <w:t>software, firmware, hardware and peripherals, wide area network, or local area network; and</w:t>
      </w:r>
      <w:r w:rsidR="00C416E5" w:rsidRPr="00EA02C8">
        <w:rPr>
          <w:b w:val="0"/>
        </w:rPr>
        <w:t xml:space="preserve"> </w:t>
      </w:r>
      <w:r w:rsidRPr="00EA02C8">
        <w:rPr>
          <w:b w:val="0"/>
        </w:rPr>
        <w:t>/</w:t>
      </w:r>
      <w:r w:rsidR="00C416E5" w:rsidRPr="00EA02C8">
        <w:rPr>
          <w:b w:val="0"/>
        </w:rPr>
        <w:t xml:space="preserve"> </w:t>
      </w:r>
      <w:r w:rsidRPr="00EA02C8">
        <w:rPr>
          <w:b w:val="0"/>
        </w:rPr>
        <w:t>or</w:t>
      </w:r>
    </w:p>
    <w:p w14:paraId="5D0D26D1" w14:textId="77777777" w:rsidR="00C51F78" w:rsidRPr="00EA02C8" w:rsidRDefault="00C51F78" w:rsidP="00761345">
      <w:pPr>
        <w:pStyle w:val="AfriGIS11"/>
        <w:numPr>
          <w:ilvl w:val="2"/>
          <w:numId w:val="49"/>
        </w:numPr>
        <w:tabs>
          <w:tab w:val="clear" w:pos="851"/>
          <w:tab w:val="left" w:pos="1134"/>
        </w:tabs>
        <w:rPr>
          <w:b w:val="0"/>
        </w:rPr>
      </w:pPr>
      <w:r w:rsidRPr="00EA02C8">
        <w:rPr>
          <w:b w:val="0"/>
        </w:rPr>
        <w:t>any other form of destructive coding and</w:t>
      </w:r>
      <w:r w:rsidR="003353B7" w:rsidRPr="00EA02C8">
        <w:rPr>
          <w:b w:val="0"/>
        </w:rPr>
        <w:t xml:space="preserve"> </w:t>
      </w:r>
      <w:r w:rsidRPr="00EA02C8">
        <w:rPr>
          <w:b w:val="0"/>
        </w:rPr>
        <w:t>/</w:t>
      </w:r>
      <w:r w:rsidR="003353B7" w:rsidRPr="00EA02C8">
        <w:rPr>
          <w:b w:val="0"/>
        </w:rPr>
        <w:t xml:space="preserve"> </w:t>
      </w:r>
      <w:r w:rsidRPr="00EA02C8">
        <w:rPr>
          <w:b w:val="0"/>
        </w:rPr>
        <w:t xml:space="preserve">or device, including those which result in aesthetical disruptions or </w:t>
      </w:r>
      <w:proofErr w:type="gramStart"/>
      <w:r w:rsidRPr="00EA02C8">
        <w:rPr>
          <w:b w:val="0"/>
        </w:rPr>
        <w:t>distortions;</w:t>
      </w:r>
      <w:proofErr w:type="gramEnd"/>
    </w:p>
    <w:p w14:paraId="5C96F711" w14:textId="77777777" w:rsidR="00C51F78" w:rsidRPr="004225BA" w:rsidRDefault="00C51F78" w:rsidP="00761345">
      <w:pPr>
        <w:pStyle w:val="AfriGIS11"/>
        <w:numPr>
          <w:ilvl w:val="1"/>
          <w:numId w:val="49"/>
        </w:numPr>
        <w:tabs>
          <w:tab w:val="clear" w:pos="851"/>
          <w:tab w:val="left" w:pos="1134"/>
        </w:tabs>
        <w:ind w:left="851" w:hanging="851"/>
        <w:rPr>
          <w:b w:val="0"/>
          <w:lang w:val="en-GB"/>
        </w:rPr>
      </w:pPr>
      <w:r w:rsidRPr="004225BA">
        <w:rPr>
          <w:lang w:val="en-GB"/>
        </w:rPr>
        <w:t>"Disclosing Party"</w:t>
      </w:r>
      <w:r w:rsidRPr="004225BA">
        <w:rPr>
          <w:b w:val="0"/>
          <w:lang w:val="en-GB"/>
        </w:rPr>
        <w:t xml:space="preserve"> </w:t>
      </w:r>
      <w:r w:rsidR="00964DAD" w:rsidRPr="004225BA">
        <w:rPr>
          <w:b w:val="0"/>
          <w:lang w:val="en-GB"/>
        </w:rPr>
        <w:t xml:space="preserve">means the Party who furnishes or otherwise makes available such Party’s Confidential Information to the other Party (including such other Party’s employees, </w:t>
      </w:r>
      <w:r w:rsidR="000B3E51" w:rsidRPr="004225BA">
        <w:rPr>
          <w:b w:val="0"/>
          <w:lang w:val="en-GB"/>
        </w:rPr>
        <w:t>affiliates</w:t>
      </w:r>
      <w:r w:rsidR="00964DAD" w:rsidRPr="004225BA">
        <w:rPr>
          <w:b w:val="0"/>
          <w:lang w:val="en-GB"/>
        </w:rPr>
        <w:t xml:space="preserve">, </w:t>
      </w:r>
      <w:r w:rsidR="000B3E51" w:rsidRPr="004225BA">
        <w:rPr>
          <w:b w:val="0"/>
          <w:lang w:val="en-GB"/>
        </w:rPr>
        <w:t>subcontractors</w:t>
      </w:r>
      <w:r w:rsidR="00964DAD" w:rsidRPr="004225BA">
        <w:rPr>
          <w:b w:val="0"/>
          <w:lang w:val="en-GB"/>
        </w:rPr>
        <w:t xml:space="preserve">, Third Party Suppliers and agents, as applicable) or on whose behalf such Party’s Confidential Information is furnished or otherwise made available to the other Party (including such other Party’s employees, </w:t>
      </w:r>
      <w:r w:rsidR="000B3E51" w:rsidRPr="004225BA">
        <w:rPr>
          <w:b w:val="0"/>
          <w:lang w:val="en-GB"/>
        </w:rPr>
        <w:t>affiliate</w:t>
      </w:r>
      <w:r w:rsidR="00964DAD" w:rsidRPr="004225BA">
        <w:rPr>
          <w:b w:val="0"/>
          <w:lang w:val="en-GB"/>
        </w:rPr>
        <w:t xml:space="preserve">s, </w:t>
      </w:r>
      <w:r w:rsidR="000B3E51" w:rsidRPr="004225BA">
        <w:rPr>
          <w:b w:val="0"/>
          <w:lang w:val="en-GB"/>
        </w:rPr>
        <w:t>subcontractors</w:t>
      </w:r>
      <w:r w:rsidR="00964DAD" w:rsidRPr="004225BA">
        <w:rPr>
          <w:b w:val="0"/>
          <w:lang w:val="en-GB"/>
        </w:rPr>
        <w:t>, Third Party Suppliers and agents, as applicable</w:t>
      </w:r>
      <w:proofErr w:type="gramStart"/>
      <w:r w:rsidR="00964DAD" w:rsidRPr="004225BA">
        <w:rPr>
          <w:b w:val="0"/>
          <w:lang w:val="en-GB"/>
        </w:rPr>
        <w:t>)</w:t>
      </w:r>
      <w:r w:rsidRPr="004225BA">
        <w:rPr>
          <w:b w:val="0"/>
          <w:lang w:val="en-GB"/>
        </w:rPr>
        <w:t>;</w:t>
      </w:r>
      <w:proofErr w:type="gramEnd"/>
    </w:p>
    <w:p w14:paraId="26912A88" w14:textId="663619D3" w:rsidR="00C51F78" w:rsidRPr="004225BA" w:rsidRDefault="00C51F78" w:rsidP="00761345">
      <w:pPr>
        <w:pStyle w:val="AfriGIS11"/>
        <w:numPr>
          <w:ilvl w:val="1"/>
          <w:numId w:val="49"/>
        </w:numPr>
        <w:tabs>
          <w:tab w:val="clear" w:pos="851"/>
          <w:tab w:val="left" w:pos="1134"/>
        </w:tabs>
        <w:ind w:left="851" w:hanging="851"/>
        <w:rPr>
          <w:b w:val="0"/>
          <w:lang w:val="en-GB"/>
        </w:rPr>
      </w:pPr>
      <w:r w:rsidRPr="004225BA">
        <w:rPr>
          <w:lang w:val="en-GB"/>
        </w:rPr>
        <w:t>"Documentation"</w:t>
      </w:r>
      <w:r w:rsidRPr="004225BA">
        <w:rPr>
          <w:b w:val="0"/>
          <w:lang w:val="en-GB"/>
        </w:rPr>
        <w:t xml:space="preserve"> means </w:t>
      </w:r>
      <w:r w:rsidR="002240B8" w:rsidRPr="004225BA">
        <w:rPr>
          <w:b w:val="0"/>
          <w:lang w:val="en-GB"/>
        </w:rPr>
        <w:t xml:space="preserve">the </w:t>
      </w:r>
      <w:r w:rsidR="00D03EF6" w:rsidRPr="004225BA">
        <w:rPr>
          <w:b w:val="0"/>
          <w:lang w:val="en-GB"/>
        </w:rPr>
        <w:t xml:space="preserve">metadata, </w:t>
      </w:r>
      <w:r w:rsidR="002240B8" w:rsidRPr="004225BA">
        <w:rPr>
          <w:b w:val="0"/>
          <w:lang w:val="en-GB"/>
        </w:rPr>
        <w:t>user manuals and</w:t>
      </w:r>
      <w:r w:rsidR="003353B7" w:rsidRPr="004225BA">
        <w:rPr>
          <w:b w:val="0"/>
          <w:lang w:val="en-GB"/>
        </w:rPr>
        <w:t xml:space="preserve"> </w:t>
      </w:r>
      <w:r w:rsidR="002240B8" w:rsidRPr="004225BA">
        <w:rPr>
          <w:b w:val="0"/>
          <w:lang w:val="en-GB"/>
        </w:rPr>
        <w:t>/</w:t>
      </w:r>
      <w:r w:rsidR="003353B7" w:rsidRPr="004225BA">
        <w:rPr>
          <w:b w:val="0"/>
          <w:lang w:val="en-GB"/>
        </w:rPr>
        <w:t xml:space="preserve"> </w:t>
      </w:r>
      <w:r w:rsidR="002240B8" w:rsidRPr="004225BA">
        <w:rPr>
          <w:b w:val="0"/>
          <w:lang w:val="en-GB"/>
        </w:rPr>
        <w:t xml:space="preserve">or technical publications </w:t>
      </w:r>
      <w:r w:rsidR="003353B7" w:rsidRPr="004225BA">
        <w:rPr>
          <w:b w:val="0"/>
          <w:lang w:val="en-GB"/>
        </w:rPr>
        <w:t xml:space="preserve">(including release notes, additions, deletions, amendments, description of attributes, statistics and coverage of GIS </w:t>
      </w:r>
      <w:r w:rsidR="00C139F1" w:rsidRPr="004225BA">
        <w:rPr>
          <w:b w:val="0"/>
          <w:lang w:val="en-GB"/>
        </w:rPr>
        <w:t>Data Set</w:t>
      </w:r>
      <w:r w:rsidR="003353B7" w:rsidRPr="004225BA">
        <w:rPr>
          <w:b w:val="0"/>
          <w:lang w:val="en-GB"/>
        </w:rPr>
        <w:t xml:space="preserve">s) </w:t>
      </w:r>
      <w:r w:rsidR="002240B8" w:rsidRPr="004225BA">
        <w:rPr>
          <w:b w:val="0"/>
          <w:lang w:val="en-GB"/>
        </w:rPr>
        <w:t>relating to installation, use and administration</w:t>
      </w:r>
      <w:r w:rsidR="003353B7" w:rsidRPr="004225BA">
        <w:rPr>
          <w:b w:val="0"/>
          <w:lang w:val="en-GB"/>
        </w:rPr>
        <w:t xml:space="preserve"> </w:t>
      </w:r>
      <w:r w:rsidR="002240B8" w:rsidRPr="004225BA">
        <w:rPr>
          <w:b w:val="0"/>
          <w:lang w:val="en-GB"/>
        </w:rPr>
        <w:t xml:space="preserve">of the </w:t>
      </w:r>
      <w:r w:rsidR="006D15DE" w:rsidRPr="004225BA">
        <w:rPr>
          <w:b w:val="0"/>
          <w:lang w:val="en-GB"/>
        </w:rPr>
        <w:t xml:space="preserve">GIS </w:t>
      </w:r>
      <w:r w:rsidR="00C139F1" w:rsidRPr="004225BA">
        <w:rPr>
          <w:b w:val="0"/>
          <w:lang w:val="en-GB"/>
        </w:rPr>
        <w:t>Data Set</w:t>
      </w:r>
      <w:r w:rsidR="006D15DE" w:rsidRPr="004225BA">
        <w:rPr>
          <w:b w:val="0"/>
          <w:lang w:val="en-GB"/>
        </w:rPr>
        <w:t xml:space="preserve">s and </w:t>
      </w:r>
      <w:r w:rsidR="002240B8" w:rsidRPr="004225BA">
        <w:rPr>
          <w:b w:val="0"/>
          <w:lang w:val="en-GB"/>
        </w:rPr>
        <w:t xml:space="preserve">Software that is generally made available to licensees of the </w:t>
      </w:r>
      <w:r w:rsidR="006D15DE" w:rsidRPr="004225BA">
        <w:rPr>
          <w:b w:val="0"/>
          <w:lang w:val="en-GB"/>
        </w:rPr>
        <w:t xml:space="preserve">GIS </w:t>
      </w:r>
      <w:r w:rsidR="00C139F1" w:rsidRPr="004225BA">
        <w:rPr>
          <w:b w:val="0"/>
          <w:lang w:val="en-GB"/>
        </w:rPr>
        <w:t>Data Set</w:t>
      </w:r>
      <w:r w:rsidR="006D15DE" w:rsidRPr="004225BA">
        <w:rPr>
          <w:b w:val="0"/>
          <w:lang w:val="en-GB"/>
        </w:rPr>
        <w:t>s and Software</w:t>
      </w:r>
      <w:r w:rsidR="00B060B1" w:rsidRPr="004225BA">
        <w:rPr>
          <w:b w:val="0"/>
          <w:lang w:val="en-GB"/>
        </w:rPr>
        <w:t xml:space="preserve">. Such documentation </w:t>
      </w:r>
      <w:r w:rsidR="00C44853" w:rsidRPr="004225BA">
        <w:rPr>
          <w:b w:val="0"/>
          <w:lang w:val="en-GB"/>
        </w:rPr>
        <w:t>will</w:t>
      </w:r>
      <w:r w:rsidR="00B060B1" w:rsidRPr="004225BA">
        <w:rPr>
          <w:b w:val="0"/>
          <w:lang w:val="en-GB"/>
        </w:rPr>
        <w:t xml:space="preserve"> be provided in physical and electronic </w:t>
      </w:r>
      <w:proofErr w:type="gramStart"/>
      <w:r w:rsidR="00B060B1" w:rsidRPr="004225BA">
        <w:rPr>
          <w:b w:val="0"/>
          <w:lang w:val="en-GB"/>
        </w:rPr>
        <w:t>format</w:t>
      </w:r>
      <w:r w:rsidR="00DC72E8" w:rsidRPr="004225BA">
        <w:rPr>
          <w:b w:val="0"/>
          <w:lang w:val="en-GB"/>
        </w:rPr>
        <w:t>;</w:t>
      </w:r>
      <w:proofErr w:type="gramEnd"/>
    </w:p>
    <w:p w14:paraId="2A1977B4" w14:textId="77777777" w:rsidR="00C51F78" w:rsidRDefault="00C51F78" w:rsidP="00761345">
      <w:pPr>
        <w:pStyle w:val="AfriGIS11"/>
        <w:numPr>
          <w:ilvl w:val="1"/>
          <w:numId w:val="49"/>
        </w:numPr>
        <w:tabs>
          <w:tab w:val="clear" w:pos="851"/>
          <w:tab w:val="left" w:pos="1134"/>
        </w:tabs>
        <w:ind w:left="851" w:hanging="851"/>
        <w:rPr>
          <w:b w:val="0"/>
          <w:lang w:val="en-GB"/>
        </w:rPr>
      </w:pPr>
      <w:r w:rsidRPr="004225BA">
        <w:rPr>
          <w:lang w:val="en-GB"/>
        </w:rPr>
        <w:t>"Effective Date"</w:t>
      </w:r>
      <w:r w:rsidRPr="004225BA">
        <w:rPr>
          <w:b w:val="0"/>
          <w:lang w:val="en-GB"/>
        </w:rPr>
        <w:t xml:space="preserve"> </w:t>
      </w:r>
      <w:r w:rsidR="00DC72E8" w:rsidRPr="004225BA">
        <w:rPr>
          <w:b w:val="0"/>
          <w:lang w:val="en-GB"/>
        </w:rPr>
        <w:t xml:space="preserve">has the meaning set out in the preamble of the Main </w:t>
      </w:r>
      <w:proofErr w:type="gramStart"/>
      <w:r w:rsidR="00DC72E8" w:rsidRPr="004225BA">
        <w:rPr>
          <w:b w:val="0"/>
          <w:lang w:val="en-GB"/>
        </w:rPr>
        <w:t>Agreement</w:t>
      </w:r>
      <w:r w:rsidRPr="004225BA">
        <w:rPr>
          <w:b w:val="0"/>
          <w:lang w:val="en-GB"/>
        </w:rPr>
        <w:t>;</w:t>
      </w:r>
      <w:proofErr w:type="gramEnd"/>
    </w:p>
    <w:p w14:paraId="2BDC05DE" w14:textId="12D2B6A9" w:rsidR="004F24A3" w:rsidRPr="00D36236" w:rsidRDefault="004F24A3" w:rsidP="00761345">
      <w:pPr>
        <w:pStyle w:val="AfriGIS11"/>
        <w:numPr>
          <w:ilvl w:val="1"/>
          <w:numId w:val="49"/>
        </w:numPr>
        <w:tabs>
          <w:tab w:val="clear" w:pos="851"/>
          <w:tab w:val="left" w:pos="1134"/>
        </w:tabs>
        <w:ind w:left="851" w:hanging="851"/>
        <w:rPr>
          <w:lang w:val="en-GB"/>
        </w:rPr>
      </w:pPr>
      <w:r w:rsidRPr="004F24A3">
        <w:rPr>
          <w:lang w:val="en-GB"/>
        </w:rPr>
        <w:t xml:space="preserve">“ECA” means the Electronic Communications Act, 2005 (Act No. 36 of 2005), as </w:t>
      </w:r>
      <w:proofErr w:type="gramStart"/>
      <w:r w:rsidRPr="004F24A3">
        <w:rPr>
          <w:lang w:val="en-GB"/>
        </w:rPr>
        <w:t>amended;</w:t>
      </w:r>
      <w:proofErr w:type="gramEnd"/>
    </w:p>
    <w:p w14:paraId="2E11F521" w14:textId="468C8A7D" w:rsidR="00446C43" w:rsidRPr="004225BA" w:rsidRDefault="00595F6D" w:rsidP="00761345">
      <w:pPr>
        <w:pStyle w:val="AfriGIS11"/>
        <w:numPr>
          <w:ilvl w:val="1"/>
          <w:numId w:val="49"/>
        </w:numPr>
        <w:tabs>
          <w:tab w:val="clear" w:pos="851"/>
          <w:tab w:val="left" w:pos="1134"/>
        </w:tabs>
        <w:ind w:left="851" w:hanging="851"/>
        <w:rPr>
          <w:b w:val="0"/>
          <w:lang w:val="en-GB"/>
        </w:rPr>
      </w:pPr>
      <w:r w:rsidRPr="004225BA">
        <w:rPr>
          <w:lang w:val="en-GB"/>
        </w:rPr>
        <w:t>“Geographic Information System”</w:t>
      </w:r>
      <w:r w:rsidRPr="004225BA">
        <w:rPr>
          <w:b w:val="0"/>
          <w:lang w:val="en-GB"/>
        </w:rPr>
        <w:t xml:space="preserve"> or </w:t>
      </w:r>
      <w:r w:rsidR="00446C43" w:rsidRPr="004225BA">
        <w:rPr>
          <w:b w:val="0"/>
          <w:lang w:val="en-GB"/>
        </w:rPr>
        <w:t>“</w:t>
      </w:r>
      <w:r w:rsidR="00446C43" w:rsidRPr="004225BA">
        <w:rPr>
          <w:lang w:val="en-GB"/>
        </w:rPr>
        <w:t>GIS”</w:t>
      </w:r>
      <w:r w:rsidR="00446C43" w:rsidRPr="004225BA">
        <w:rPr>
          <w:b w:val="0"/>
          <w:lang w:val="en-GB"/>
        </w:rPr>
        <w:t xml:space="preserve"> means</w:t>
      </w:r>
      <w:r w:rsidRPr="004225BA">
        <w:rPr>
          <w:b w:val="0"/>
          <w:lang w:val="en-GB"/>
        </w:rPr>
        <w:t xml:space="preserve"> </w:t>
      </w:r>
      <w:r w:rsidR="00446C43" w:rsidRPr="004225BA">
        <w:rPr>
          <w:b w:val="0"/>
          <w:lang w:val="en-GB"/>
        </w:rPr>
        <w:t xml:space="preserve">a </w:t>
      </w:r>
      <w:r w:rsidR="002E72CE" w:rsidRPr="004225BA">
        <w:rPr>
          <w:b w:val="0"/>
          <w:lang w:val="en-GB"/>
        </w:rPr>
        <w:t xml:space="preserve">decision support tool </w:t>
      </w:r>
      <w:r w:rsidR="00446C43" w:rsidRPr="004225BA">
        <w:rPr>
          <w:b w:val="0"/>
          <w:lang w:val="en-GB"/>
        </w:rPr>
        <w:t xml:space="preserve">designed to capture, store, manipulate, </w:t>
      </w:r>
      <w:r w:rsidR="004F24A3" w:rsidRPr="004225BA">
        <w:rPr>
          <w:b w:val="0"/>
          <w:lang w:val="en-GB"/>
        </w:rPr>
        <w:t>analyse</w:t>
      </w:r>
      <w:r w:rsidR="00446C43" w:rsidRPr="004225BA">
        <w:rPr>
          <w:b w:val="0"/>
          <w:lang w:val="en-GB"/>
        </w:rPr>
        <w:t>, manage, and present all types of geographically referenced data</w:t>
      </w:r>
      <w:r w:rsidR="00305553" w:rsidRPr="004225BA">
        <w:rPr>
          <w:b w:val="0"/>
          <w:lang w:val="en-GB"/>
        </w:rPr>
        <w:t>.</w:t>
      </w:r>
      <w:r w:rsidR="002E72CE" w:rsidRPr="004225BA">
        <w:rPr>
          <w:b w:val="0"/>
          <w:lang w:val="en-GB"/>
        </w:rPr>
        <w:t xml:space="preserve"> </w:t>
      </w:r>
      <w:r w:rsidR="00305553" w:rsidRPr="004225BA">
        <w:rPr>
          <w:b w:val="0"/>
          <w:lang w:val="en-GB"/>
        </w:rPr>
        <w:t xml:space="preserve"> The GIS consists of </w:t>
      </w:r>
      <w:r w:rsidR="002E72CE" w:rsidRPr="004225BA">
        <w:rPr>
          <w:b w:val="0"/>
          <w:lang w:val="en-GB"/>
        </w:rPr>
        <w:t xml:space="preserve">GIS </w:t>
      </w:r>
      <w:r w:rsidR="00C139F1" w:rsidRPr="004225BA">
        <w:rPr>
          <w:b w:val="0"/>
          <w:lang w:val="en-GB"/>
        </w:rPr>
        <w:t>Data Set</w:t>
      </w:r>
      <w:r w:rsidR="009434F4" w:rsidRPr="004225BA">
        <w:rPr>
          <w:b w:val="0"/>
          <w:lang w:val="en-GB"/>
        </w:rPr>
        <w:t>s</w:t>
      </w:r>
      <w:r w:rsidR="00305553" w:rsidRPr="004225BA">
        <w:rPr>
          <w:b w:val="0"/>
          <w:lang w:val="en-GB"/>
        </w:rPr>
        <w:t xml:space="preserve"> and</w:t>
      </w:r>
      <w:r w:rsidR="002E72CE" w:rsidRPr="004225BA">
        <w:rPr>
          <w:b w:val="0"/>
          <w:lang w:val="en-GB"/>
        </w:rPr>
        <w:t xml:space="preserve"> GIS </w:t>
      </w:r>
      <w:proofErr w:type="gramStart"/>
      <w:r w:rsidR="002E72CE" w:rsidRPr="004225BA">
        <w:rPr>
          <w:b w:val="0"/>
          <w:lang w:val="en-GB"/>
        </w:rPr>
        <w:t>Software</w:t>
      </w:r>
      <w:r w:rsidRPr="004225BA">
        <w:rPr>
          <w:b w:val="0"/>
          <w:lang w:val="en-GB"/>
        </w:rPr>
        <w:t>;</w:t>
      </w:r>
      <w:proofErr w:type="gramEnd"/>
    </w:p>
    <w:p w14:paraId="01F5CA6F" w14:textId="77777777" w:rsidR="002E72CE" w:rsidRPr="004225BA" w:rsidRDefault="002E72CE" w:rsidP="00761345">
      <w:pPr>
        <w:pStyle w:val="AfriGIS11"/>
        <w:numPr>
          <w:ilvl w:val="1"/>
          <w:numId w:val="49"/>
        </w:numPr>
        <w:tabs>
          <w:tab w:val="clear" w:pos="851"/>
          <w:tab w:val="left" w:pos="1134"/>
        </w:tabs>
        <w:ind w:left="851" w:hanging="851"/>
        <w:rPr>
          <w:b w:val="0"/>
          <w:lang w:val="en-GB"/>
        </w:rPr>
      </w:pPr>
      <w:r w:rsidRPr="004225BA">
        <w:rPr>
          <w:lang w:val="en-GB"/>
        </w:rPr>
        <w:t xml:space="preserve">“GIS </w:t>
      </w:r>
      <w:r w:rsidR="00C139F1" w:rsidRPr="004225BA">
        <w:rPr>
          <w:lang w:val="en-GB"/>
        </w:rPr>
        <w:t>Data Set</w:t>
      </w:r>
      <w:r w:rsidR="009434F4" w:rsidRPr="004225BA">
        <w:rPr>
          <w:lang w:val="en-GB"/>
        </w:rPr>
        <w:t>s</w:t>
      </w:r>
      <w:r w:rsidRPr="004225BA">
        <w:rPr>
          <w:lang w:val="en-GB"/>
        </w:rPr>
        <w:t>”</w:t>
      </w:r>
      <w:r w:rsidRPr="004225BA">
        <w:rPr>
          <w:b w:val="0"/>
          <w:lang w:val="en-GB"/>
        </w:rPr>
        <w:t xml:space="preserve"> means </w:t>
      </w:r>
      <w:r w:rsidR="00FB53E9" w:rsidRPr="004225BA">
        <w:rPr>
          <w:b w:val="0"/>
          <w:lang w:val="en-GB"/>
        </w:rPr>
        <w:t>data</w:t>
      </w:r>
      <w:r w:rsidR="00C139F1" w:rsidRPr="004225BA">
        <w:rPr>
          <w:b w:val="0"/>
          <w:lang w:val="en-GB"/>
        </w:rPr>
        <w:t xml:space="preserve"> </w:t>
      </w:r>
      <w:r w:rsidR="00FB53E9" w:rsidRPr="004225BA">
        <w:rPr>
          <w:b w:val="0"/>
          <w:lang w:val="en-GB"/>
        </w:rPr>
        <w:t xml:space="preserve">sets </w:t>
      </w:r>
      <w:r w:rsidR="00653B96" w:rsidRPr="004225BA">
        <w:rPr>
          <w:b w:val="0"/>
          <w:lang w:val="en-GB"/>
        </w:rPr>
        <w:t xml:space="preserve">owned by the Service Provider and licensed to SARS under this Agreement, which will be installed within </w:t>
      </w:r>
      <w:r w:rsidR="002D248D" w:rsidRPr="004225BA">
        <w:rPr>
          <w:b w:val="0"/>
          <w:lang w:val="en-GB"/>
        </w:rPr>
        <w:t>the SARS</w:t>
      </w:r>
      <w:r w:rsidR="00653B96" w:rsidRPr="004225BA">
        <w:rPr>
          <w:b w:val="0"/>
          <w:lang w:val="en-GB"/>
        </w:rPr>
        <w:t xml:space="preserve"> systems, including </w:t>
      </w:r>
      <w:r w:rsidR="00B060B1" w:rsidRPr="004225BA">
        <w:rPr>
          <w:b w:val="0"/>
          <w:lang w:val="en-GB"/>
        </w:rPr>
        <w:t xml:space="preserve">updates, </w:t>
      </w:r>
      <w:r w:rsidR="00653B96" w:rsidRPr="004225BA">
        <w:rPr>
          <w:b w:val="0"/>
          <w:lang w:val="en-GB"/>
        </w:rPr>
        <w:t xml:space="preserve">Documentation </w:t>
      </w:r>
      <w:r w:rsidR="00653B96" w:rsidRPr="004225BA">
        <w:rPr>
          <w:b w:val="0"/>
          <w:lang w:val="en-GB"/>
        </w:rPr>
        <w:lastRenderedPageBreak/>
        <w:t xml:space="preserve">and other materials required to utilise the GIS </w:t>
      </w:r>
      <w:r w:rsidR="00C139F1" w:rsidRPr="004225BA">
        <w:rPr>
          <w:b w:val="0"/>
          <w:lang w:val="en-GB"/>
        </w:rPr>
        <w:t>Data Set</w:t>
      </w:r>
      <w:r w:rsidR="00653B96" w:rsidRPr="004225BA">
        <w:rPr>
          <w:b w:val="0"/>
          <w:lang w:val="en-GB"/>
        </w:rPr>
        <w:t xml:space="preserve">s.  The GIS </w:t>
      </w:r>
      <w:r w:rsidR="00C139F1" w:rsidRPr="004225BA">
        <w:rPr>
          <w:b w:val="0"/>
          <w:lang w:val="en-GB"/>
        </w:rPr>
        <w:t>Data Set</w:t>
      </w:r>
      <w:r w:rsidR="00653B96" w:rsidRPr="004225BA">
        <w:rPr>
          <w:b w:val="0"/>
          <w:lang w:val="en-GB"/>
        </w:rPr>
        <w:t xml:space="preserve">s which </w:t>
      </w:r>
      <w:proofErr w:type="gramStart"/>
      <w:r w:rsidR="00653B96" w:rsidRPr="004225BA">
        <w:rPr>
          <w:b w:val="0"/>
          <w:lang w:val="en-GB"/>
        </w:rPr>
        <w:t>is</w:t>
      </w:r>
      <w:proofErr w:type="gramEnd"/>
      <w:r w:rsidR="00653B96" w:rsidRPr="004225BA">
        <w:rPr>
          <w:b w:val="0"/>
          <w:lang w:val="en-GB"/>
        </w:rPr>
        <w:t xml:space="preserve"> licensed to SARS as at the Effective Date is detailed in </w:t>
      </w:r>
      <w:r w:rsidR="0091002C" w:rsidRPr="004225BA">
        <w:rPr>
          <w:b w:val="0"/>
          <w:lang w:val="en-GB"/>
        </w:rPr>
        <w:t xml:space="preserve">Appendix </w:t>
      </w:r>
      <w:r w:rsidR="00653B96" w:rsidRPr="004225BA">
        <w:rPr>
          <w:b w:val="0"/>
          <w:lang w:val="en-GB"/>
        </w:rPr>
        <w:t>B</w:t>
      </w:r>
      <w:r w:rsidR="0091002C" w:rsidRPr="004225BA">
        <w:rPr>
          <w:b w:val="0"/>
          <w:lang w:val="en-GB"/>
        </w:rPr>
        <w:t>-1</w:t>
      </w:r>
      <w:r w:rsidR="00653B96" w:rsidRPr="004225BA">
        <w:rPr>
          <w:b w:val="0"/>
          <w:lang w:val="en-GB"/>
        </w:rPr>
        <w:t xml:space="preserve"> (GIS</w:t>
      </w:r>
      <w:r w:rsidR="0091002C" w:rsidRPr="004225BA">
        <w:rPr>
          <w:b w:val="0"/>
          <w:lang w:val="en-GB"/>
        </w:rPr>
        <w:t xml:space="preserve"> </w:t>
      </w:r>
      <w:r w:rsidR="00C139F1" w:rsidRPr="004225BA">
        <w:rPr>
          <w:b w:val="0"/>
          <w:lang w:val="en-GB"/>
        </w:rPr>
        <w:t>Data Set</w:t>
      </w:r>
      <w:r w:rsidR="0091002C" w:rsidRPr="004225BA">
        <w:rPr>
          <w:b w:val="0"/>
          <w:lang w:val="en-GB"/>
        </w:rPr>
        <w:t>s and GIS Software</w:t>
      </w:r>
      <w:r w:rsidR="00653B96" w:rsidRPr="004225BA">
        <w:rPr>
          <w:b w:val="0"/>
          <w:lang w:val="en-GB"/>
        </w:rPr>
        <w:t>) hereto;</w:t>
      </w:r>
    </w:p>
    <w:p w14:paraId="4D63B6D3" w14:textId="77777777" w:rsidR="00E20C25" w:rsidRPr="009516B7" w:rsidRDefault="00F50390" w:rsidP="00761345">
      <w:pPr>
        <w:pStyle w:val="AfriGIS11"/>
        <w:numPr>
          <w:ilvl w:val="1"/>
          <w:numId w:val="49"/>
        </w:numPr>
        <w:tabs>
          <w:tab w:val="clear" w:pos="851"/>
          <w:tab w:val="left" w:pos="1134"/>
        </w:tabs>
        <w:ind w:left="851" w:hanging="851"/>
        <w:rPr>
          <w:lang w:val="en-GB"/>
        </w:rPr>
      </w:pPr>
      <w:r w:rsidRPr="004225BA">
        <w:rPr>
          <w:lang w:val="en-GB"/>
        </w:rPr>
        <w:t>“GIS Software”</w:t>
      </w:r>
      <w:r w:rsidRPr="004225BA">
        <w:rPr>
          <w:b w:val="0"/>
          <w:lang w:val="en-GB"/>
        </w:rPr>
        <w:t xml:space="preserve"> means </w:t>
      </w:r>
      <w:r w:rsidR="00E20C25" w:rsidRPr="004225BA">
        <w:rPr>
          <w:b w:val="0"/>
          <w:lang w:val="en-GB"/>
        </w:rPr>
        <w:t>the Geographic Information System software owned by the Service</w:t>
      </w:r>
      <w:r w:rsidR="00E20C25" w:rsidRPr="009516B7">
        <w:rPr>
          <w:lang w:val="en-GB"/>
        </w:rPr>
        <w:t xml:space="preserve"> </w:t>
      </w:r>
      <w:r w:rsidR="00E20C25" w:rsidRPr="004225BA">
        <w:rPr>
          <w:b w:val="0"/>
          <w:lang w:val="en-GB"/>
        </w:rPr>
        <w:t xml:space="preserve">Provider and licensed to SARS </w:t>
      </w:r>
      <w:r w:rsidR="00BE6F6E" w:rsidRPr="004225BA">
        <w:rPr>
          <w:b w:val="0"/>
          <w:lang w:val="en-GB"/>
        </w:rPr>
        <w:t>under</w:t>
      </w:r>
      <w:r w:rsidR="00E20C25" w:rsidRPr="004225BA">
        <w:rPr>
          <w:b w:val="0"/>
          <w:lang w:val="en-GB"/>
        </w:rPr>
        <w:t xml:space="preserve"> this Agreement, which</w:t>
      </w:r>
      <w:r w:rsidR="0091002C" w:rsidRPr="004225BA">
        <w:rPr>
          <w:b w:val="0"/>
          <w:lang w:val="en-GB"/>
        </w:rPr>
        <w:t xml:space="preserve"> will be installed within </w:t>
      </w:r>
      <w:r w:rsidR="002D248D" w:rsidRPr="004225BA">
        <w:rPr>
          <w:b w:val="0"/>
          <w:lang w:val="en-GB"/>
        </w:rPr>
        <w:t>the SARS</w:t>
      </w:r>
      <w:r w:rsidR="00E20C25" w:rsidRPr="004225BA">
        <w:rPr>
          <w:b w:val="0"/>
          <w:lang w:val="en-GB"/>
        </w:rPr>
        <w:t xml:space="preserve"> systems </w:t>
      </w:r>
      <w:proofErr w:type="gramStart"/>
      <w:r w:rsidR="00E20C25" w:rsidRPr="004225BA">
        <w:rPr>
          <w:b w:val="0"/>
          <w:lang w:val="en-GB"/>
        </w:rPr>
        <w:t>in order to</w:t>
      </w:r>
      <w:proofErr w:type="gramEnd"/>
      <w:r w:rsidR="00E20C25" w:rsidRPr="004225BA">
        <w:rPr>
          <w:b w:val="0"/>
          <w:lang w:val="en-GB"/>
        </w:rPr>
        <w:t xml:space="preserve"> enable access to and use of </w:t>
      </w:r>
      <w:r w:rsidR="00BE6F6E" w:rsidRPr="004225BA">
        <w:rPr>
          <w:b w:val="0"/>
          <w:lang w:val="en-GB"/>
        </w:rPr>
        <w:t xml:space="preserve">GIS </w:t>
      </w:r>
      <w:r w:rsidR="00C139F1" w:rsidRPr="004225BA">
        <w:rPr>
          <w:b w:val="0"/>
          <w:lang w:val="en-GB"/>
        </w:rPr>
        <w:t>Data Set</w:t>
      </w:r>
      <w:r w:rsidR="00BE6F6E" w:rsidRPr="004225BA">
        <w:rPr>
          <w:b w:val="0"/>
          <w:lang w:val="en-GB"/>
        </w:rPr>
        <w:t>s, including</w:t>
      </w:r>
      <w:r w:rsidR="00E20C25" w:rsidRPr="004225BA">
        <w:rPr>
          <w:b w:val="0"/>
          <w:lang w:val="en-GB"/>
        </w:rPr>
        <w:t xml:space="preserve"> any Upgrades and New Releases of the </w:t>
      </w:r>
      <w:r w:rsidR="00BE6F6E" w:rsidRPr="004225BA">
        <w:rPr>
          <w:b w:val="0"/>
          <w:lang w:val="en-GB"/>
        </w:rPr>
        <w:t xml:space="preserve">GIS </w:t>
      </w:r>
      <w:r w:rsidR="00E20C25" w:rsidRPr="004225BA">
        <w:rPr>
          <w:b w:val="0"/>
          <w:lang w:val="en-GB"/>
        </w:rPr>
        <w:t>Software</w:t>
      </w:r>
      <w:r w:rsidR="006D15DE" w:rsidRPr="004225BA">
        <w:rPr>
          <w:b w:val="0"/>
          <w:lang w:val="en-GB"/>
        </w:rPr>
        <w:t>, Documentation and other materials required to operate the GIS Software</w:t>
      </w:r>
      <w:r w:rsidR="00E20C25" w:rsidRPr="004225BA">
        <w:rPr>
          <w:b w:val="0"/>
          <w:lang w:val="en-GB"/>
        </w:rPr>
        <w:t xml:space="preserve">. </w:t>
      </w:r>
      <w:r w:rsidR="006D15DE" w:rsidRPr="004225BA">
        <w:rPr>
          <w:b w:val="0"/>
          <w:lang w:val="en-GB"/>
        </w:rPr>
        <w:t xml:space="preserve"> </w:t>
      </w:r>
      <w:r w:rsidR="00E20C25" w:rsidRPr="004225BA">
        <w:rPr>
          <w:b w:val="0"/>
          <w:lang w:val="en-GB"/>
        </w:rPr>
        <w:t xml:space="preserve">The </w:t>
      </w:r>
      <w:r w:rsidR="00653B96" w:rsidRPr="004225BA">
        <w:rPr>
          <w:b w:val="0"/>
          <w:lang w:val="en-GB"/>
        </w:rPr>
        <w:t xml:space="preserve">GIS </w:t>
      </w:r>
      <w:r w:rsidR="00E20C25" w:rsidRPr="004225BA">
        <w:rPr>
          <w:b w:val="0"/>
          <w:lang w:val="en-GB"/>
        </w:rPr>
        <w:t xml:space="preserve">Software which is licensed to SARS as at the Effective Date is detailed in </w:t>
      </w:r>
      <w:r w:rsidR="0091002C" w:rsidRPr="004225BA">
        <w:rPr>
          <w:lang w:val="en-GB"/>
        </w:rPr>
        <w:t xml:space="preserve">Appendix B-1 (GIS </w:t>
      </w:r>
      <w:r w:rsidR="00C139F1" w:rsidRPr="004225BA">
        <w:rPr>
          <w:lang w:val="en-GB"/>
        </w:rPr>
        <w:t>Data Set</w:t>
      </w:r>
      <w:r w:rsidR="0091002C" w:rsidRPr="004225BA">
        <w:rPr>
          <w:lang w:val="en-GB"/>
        </w:rPr>
        <w:t xml:space="preserve">s and GIS Software) </w:t>
      </w:r>
      <w:proofErr w:type="gramStart"/>
      <w:r w:rsidR="00E20C25" w:rsidRPr="004225BA">
        <w:rPr>
          <w:b w:val="0"/>
          <w:lang w:val="en-GB"/>
        </w:rPr>
        <w:t>hereto;</w:t>
      </w:r>
      <w:proofErr w:type="gramEnd"/>
    </w:p>
    <w:p w14:paraId="0569A6D5" w14:textId="77777777" w:rsidR="00C51F78" w:rsidRPr="004225BA" w:rsidRDefault="006D15DE" w:rsidP="00761345">
      <w:pPr>
        <w:pStyle w:val="AfriGIS11"/>
        <w:numPr>
          <w:ilvl w:val="1"/>
          <w:numId w:val="49"/>
        </w:numPr>
        <w:tabs>
          <w:tab w:val="clear" w:pos="851"/>
          <w:tab w:val="left" w:pos="1134"/>
        </w:tabs>
        <w:ind w:left="851" w:hanging="851"/>
        <w:rPr>
          <w:b w:val="0"/>
          <w:lang w:val="en-GB"/>
        </w:rPr>
      </w:pPr>
      <w:r w:rsidRPr="004225BA">
        <w:rPr>
          <w:lang w:val="en-GB"/>
        </w:rPr>
        <w:t xml:space="preserve"> </w:t>
      </w:r>
      <w:r w:rsidR="00C51F78" w:rsidRPr="004225BA">
        <w:rPr>
          <w:lang w:val="en-GB"/>
        </w:rPr>
        <w:t>“Incident”</w:t>
      </w:r>
      <w:r w:rsidR="00C51F78" w:rsidRPr="004225BA">
        <w:rPr>
          <w:b w:val="0"/>
          <w:lang w:val="en-GB"/>
        </w:rPr>
        <w:t xml:space="preserve"> means any event that is not part of the standard operation of a </w:t>
      </w:r>
      <w:proofErr w:type="gramStart"/>
      <w:r w:rsidR="00C51F78" w:rsidRPr="004225BA">
        <w:rPr>
          <w:b w:val="0"/>
          <w:lang w:val="en-GB"/>
        </w:rPr>
        <w:t>service</w:t>
      </w:r>
      <w:proofErr w:type="gramEnd"/>
      <w:r w:rsidR="00C51F78" w:rsidRPr="004225BA">
        <w:rPr>
          <w:b w:val="0"/>
          <w:lang w:val="en-GB"/>
        </w:rPr>
        <w:t xml:space="preserve"> and which causes, or may cause, an interruption to, or a reduction in, the quality of that service;</w:t>
      </w:r>
    </w:p>
    <w:p w14:paraId="4131EC41" w14:textId="77777777" w:rsidR="00503CBF" w:rsidRPr="004225BA" w:rsidRDefault="00503CBF" w:rsidP="00761345">
      <w:pPr>
        <w:pStyle w:val="AfriGIS11"/>
        <w:numPr>
          <w:ilvl w:val="1"/>
          <w:numId w:val="49"/>
        </w:numPr>
        <w:tabs>
          <w:tab w:val="clear" w:pos="851"/>
          <w:tab w:val="left" w:pos="1134"/>
        </w:tabs>
        <w:ind w:left="851" w:hanging="851"/>
        <w:rPr>
          <w:b w:val="0"/>
          <w:lang w:val="en-GB"/>
        </w:rPr>
      </w:pPr>
      <w:r>
        <w:rPr>
          <w:lang w:val="en-GB"/>
        </w:rPr>
        <w:t>“</w:t>
      </w:r>
      <w:r w:rsidRPr="004225BA">
        <w:rPr>
          <w:lang w:val="en-GB"/>
        </w:rPr>
        <w:t>Insolvency Event</w:t>
      </w:r>
      <w:r>
        <w:rPr>
          <w:lang w:val="en-GB"/>
        </w:rPr>
        <w:t>”</w:t>
      </w:r>
      <w:r w:rsidRPr="00503CBF">
        <w:rPr>
          <w:lang w:val="en-GB"/>
        </w:rPr>
        <w:t xml:space="preserve"> </w:t>
      </w:r>
      <w:r w:rsidRPr="004225BA">
        <w:rPr>
          <w:b w:val="0"/>
          <w:lang w:val="en-GB"/>
        </w:rPr>
        <w:t>means when the Service Provider is unable to pay its debts, becomes insolvent, is the subject of any order made or a resolution passed for the administration, winding-up or dissolution (otherwise than for the purpose of a solvent amalgamation or reconstruction), has an administrative or other receiver, manager, trustee, liquidator,</w:t>
      </w:r>
      <w:r w:rsidRPr="00503CBF">
        <w:rPr>
          <w:lang w:val="en-GB"/>
        </w:rPr>
        <w:t xml:space="preserve"> </w:t>
      </w:r>
      <w:r w:rsidRPr="004225BA">
        <w:rPr>
          <w:b w:val="0"/>
          <w:lang w:val="en-GB"/>
        </w:rPr>
        <w:t>administrator, or similar officer appointed over all or any substantial part of its assets, enters into or proposes any composition or arrangement with its creditors generally, becomes the subject of business rescue proceedings under Chapter 6 of the Companies Act, 2008 (Act No. 71 of 2008) or is the subject of any events or circumstances or analogous to the foregoing in the Republic of South Africa.</w:t>
      </w:r>
    </w:p>
    <w:p w14:paraId="33416044" w14:textId="4489A638" w:rsidR="00C51F78" w:rsidRPr="009516B7" w:rsidRDefault="00C51F78" w:rsidP="00761345">
      <w:pPr>
        <w:pStyle w:val="AfriGIS11"/>
        <w:numPr>
          <w:ilvl w:val="1"/>
          <w:numId w:val="49"/>
        </w:numPr>
        <w:tabs>
          <w:tab w:val="clear" w:pos="851"/>
          <w:tab w:val="left" w:pos="1134"/>
        </w:tabs>
        <w:ind w:left="851" w:hanging="851"/>
        <w:rPr>
          <w:lang w:val="en-GB"/>
        </w:rPr>
      </w:pPr>
      <w:r w:rsidRPr="009516B7">
        <w:rPr>
          <w:lang w:val="en-GB"/>
        </w:rPr>
        <w:t>"</w:t>
      </w:r>
      <w:r w:rsidRPr="004225BA">
        <w:rPr>
          <w:lang w:val="en-GB"/>
        </w:rPr>
        <w:t>Intellectual Property</w:t>
      </w:r>
      <w:r w:rsidRPr="009516B7">
        <w:rPr>
          <w:lang w:val="en-GB"/>
        </w:rPr>
        <w:t xml:space="preserve">" </w:t>
      </w:r>
      <w:r w:rsidRPr="004225BA">
        <w:rPr>
          <w:b w:val="0"/>
          <w:lang w:val="en-GB"/>
        </w:rPr>
        <w:t xml:space="preserve">means any know-how (not in the public domain), invention (whether patented or not patented), design, </w:t>
      </w:r>
      <w:proofErr w:type="gramStart"/>
      <w:r w:rsidRPr="004225BA">
        <w:rPr>
          <w:b w:val="0"/>
          <w:lang w:val="en-GB"/>
        </w:rPr>
        <w:t>trade mark</w:t>
      </w:r>
      <w:proofErr w:type="gramEnd"/>
      <w:r w:rsidRPr="004225BA">
        <w:rPr>
          <w:b w:val="0"/>
          <w:lang w:val="en-GB"/>
        </w:rPr>
        <w:t xml:space="preserve"> (whether registered or not registered), or Copyright Material (whether registered or not registered), goodwill, processes, process methodology and all other identical or similar intellectual property as may exist anywhere in the world and any applications for registration of such intellectual property. For the purposes of this definition, "Copyright Material" means any Material in which copyright </w:t>
      </w:r>
      <w:proofErr w:type="gramStart"/>
      <w:r w:rsidRPr="004225BA">
        <w:rPr>
          <w:b w:val="0"/>
          <w:lang w:val="en-GB"/>
        </w:rPr>
        <w:t>subsists;</w:t>
      </w:r>
      <w:proofErr w:type="gramEnd"/>
    </w:p>
    <w:p w14:paraId="6E16E4B2" w14:textId="77777777" w:rsidR="00C51F78" w:rsidRPr="009516B7" w:rsidRDefault="00C51F78" w:rsidP="00761345">
      <w:pPr>
        <w:pStyle w:val="AfriGIS11"/>
        <w:numPr>
          <w:ilvl w:val="1"/>
          <w:numId w:val="49"/>
        </w:numPr>
        <w:tabs>
          <w:tab w:val="clear" w:pos="851"/>
          <w:tab w:val="left" w:pos="1134"/>
        </w:tabs>
        <w:ind w:left="851" w:hanging="851"/>
        <w:rPr>
          <w:lang w:val="en-GB"/>
        </w:rPr>
      </w:pPr>
      <w:r w:rsidRPr="009516B7">
        <w:rPr>
          <w:lang w:val="en-GB"/>
        </w:rPr>
        <w:t>"</w:t>
      </w:r>
      <w:r w:rsidRPr="004225BA">
        <w:rPr>
          <w:lang w:val="en-GB"/>
        </w:rPr>
        <w:t>Losses</w:t>
      </w:r>
      <w:r w:rsidRPr="009516B7">
        <w:rPr>
          <w:lang w:val="en-GB"/>
        </w:rPr>
        <w:t xml:space="preserve">" </w:t>
      </w:r>
      <w:r w:rsidRPr="004225BA">
        <w:rPr>
          <w:b w:val="0"/>
          <w:lang w:val="en-GB"/>
        </w:rPr>
        <w:t>means all losses, liabilities, costs, expenses, fines, penalties, damages and claims, and all related costs and expenses (including legal fees on the scale as between attorney and own client, tracing and collection charges, costs of investigation, interest and pena</w:t>
      </w:r>
      <w:r w:rsidR="00DC72E8" w:rsidRPr="004225BA">
        <w:rPr>
          <w:b w:val="0"/>
          <w:lang w:val="en-GB"/>
        </w:rPr>
        <w:t>lties</w:t>
      </w:r>
      <w:proofErr w:type="gramStart"/>
      <w:r w:rsidR="00DC72E8" w:rsidRPr="004225BA">
        <w:rPr>
          <w:b w:val="0"/>
          <w:lang w:val="en-GB"/>
        </w:rPr>
        <w:t>);</w:t>
      </w:r>
      <w:proofErr w:type="gramEnd"/>
    </w:p>
    <w:p w14:paraId="7F507240" w14:textId="77777777" w:rsidR="00DC72E8" w:rsidRPr="009516B7" w:rsidRDefault="00DC72E8" w:rsidP="00761345">
      <w:pPr>
        <w:pStyle w:val="AfriGIS11"/>
        <w:numPr>
          <w:ilvl w:val="1"/>
          <w:numId w:val="49"/>
        </w:numPr>
        <w:tabs>
          <w:tab w:val="clear" w:pos="851"/>
          <w:tab w:val="left" w:pos="1134"/>
        </w:tabs>
        <w:ind w:left="851" w:hanging="851"/>
        <w:rPr>
          <w:lang w:val="en-GB"/>
        </w:rPr>
      </w:pPr>
      <w:bookmarkStart w:id="540" w:name="_Ref254358529"/>
      <w:bookmarkStart w:id="541" w:name="_Ref257821637"/>
      <w:r w:rsidRPr="009516B7">
        <w:rPr>
          <w:lang w:val="en-GB"/>
        </w:rPr>
        <w:t>“</w:t>
      </w:r>
      <w:r w:rsidRPr="004225BA">
        <w:rPr>
          <w:lang w:val="en-GB"/>
        </w:rPr>
        <w:t>Main Agreement</w:t>
      </w:r>
      <w:r w:rsidRPr="009516B7">
        <w:rPr>
          <w:lang w:val="en-GB"/>
        </w:rPr>
        <w:t>”</w:t>
      </w:r>
      <w:r w:rsidRPr="004225BA">
        <w:rPr>
          <w:b w:val="0"/>
          <w:lang w:val="en-GB"/>
        </w:rPr>
        <w:t xml:space="preserve"> means the </w:t>
      </w:r>
      <w:r w:rsidR="004B1879" w:rsidRPr="004225BA">
        <w:rPr>
          <w:b w:val="0"/>
          <w:lang w:val="en-GB"/>
        </w:rPr>
        <w:t>Geo</w:t>
      </w:r>
      <w:r w:rsidR="00446C43" w:rsidRPr="004225BA">
        <w:rPr>
          <w:b w:val="0"/>
          <w:lang w:val="en-GB"/>
        </w:rPr>
        <w:t>graphic</w:t>
      </w:r>
      <w:r w:rsidR="004B1879" w:rsidRPr="004225BA">
        <w:rPr>
          <w:b w:val="0"/>
          <w:lang w:val="en-GB"/>
        </w:rPr>
        <w:t xml:space="preserve"> Information Systems</w:t>
      </w:r>
      <w:r w:rsidRPr="004225BA">
        <w:rPr>
          <w:b w:val="0"/>
          <w:lang w:val="en-GB"/>
        </w:rPr>
        <w:t xml:space="preserve"> Agreement Terms and </w:t>
      </w:r>
      <w:proofErr w:type="gramStart"/>
      <w:r w:rsidRPr="004225BA">
        <w:rPr>
          <w:b w:val="0"/>
          <w:lang w:val="en-GB"/>
        </w:rPr>
        <w:t>Conditions;</w:t>
      </w:r>
      <w:proofErr w:type="gramEnd"/>
    </w:p>
    <w:p w14:paraId="4C3C0F8A" w14:textId="77777777" w:rsidR="00C51F78" w:rsidRPr="009516B7" w:rsidRDefault="00C51F78" w:rsidP="00761345">
      <w:pPr>
        <w:pStyle w:val="AfriGIS11"/>
        <w:numPr>
          <w:ilvl w:val="1"/>
          <w:numId w:val="49"/>
        </w:numPr>
        <w:tabs>
          <w:tab w:val="clear" w:pos="851"/>
          <w:tab w:val="left" w:pos="1134"/>
        </w:tabs>
        <w:ind w:left="851" w:hanging="851"/>
        <w:rPr>
          <w:lang w:val="en-GB"/>
        </w:rPr>
      </w:pPr>
      <w:bookmarkStart w:id="542" w:name="_Ref319322423"/>
      <w:r w:rsidRPr="009516B7">
        <w:rPr>
          <w:lang w:val="en-GB"/>
        </w:rPr>
        <w:t>"</w:t>
      </w:r>
      <w:r w:rsidRPr="004225BA">
        <w:rPr>
          <w:lang w:val="en-GB"/>
        </w:rPr>
        <w:t>Maintenance Services</w:t>
      </w:r>
      <w:r w:rsidRPr="009516B7">
        <w:rPr>
          <w:lang w:val="en-GB"/>
        </w:rPr>
        <w:t xml:space="preserve">" </w:t>
      </w:r>
      <w:r w:rsidRPr="004225BA">
        <w:rPr>
          <w:b w:val="0"/>
          <w:lang w:val="en-GB"/>
        </w:rPr>
        <w:t xml:space="preserve">means the performance of such maintenance as may be required for the purpose of ensuring the continued functionality of the </w:t>
      </w:r>
      <w:r w:rsidR="00E266C6" w:rsidRPr="004225BA">
        <w:rPr>
          <w:b w:val="0"/>
          <w:lang w:val="en-GB"/>
        </w:rPr>
        <w:t xml:space="preserve">GIS </w:t>
      </w:r>
      <w:r w:rsidR="00C139F1" w:rsidRPr="004225BA">
        <w:rPr>
          <w:b w:val="0"/>
          <w:lang w:val="en-GB"/>
        </w:rPr>
        <w:t>Data Set</w:t>
      </w:r>
      <w:r w:rsidR="00E266C6" w:rsidRPr="004225BA">
        <w:rPr>
          <w:b w:val="0"/>
          <w:lang w:val="en-GB"/>
        </w:rPr>
        <w:t xml:space="preserve">s and GIS </w:t>
      </w:r>
      <w:r w:rsidRPr="004225BA">
        <w:rPr>
          <w:b w:val="0"/>
          <w:lang w:val="en-GB"/>
        </w:rPr>
        <w:t>Software with its specifications</w:t>
      </w:r>
      <w:r w:rsidR="00E266C6" w:rsidRPr="004225BA">
        <w:rPr>
          <w:b w:val="0"/>
          <w:lang w:val="en-GB"/>
        </w:rPr>
        <w:t xml:space="preserve"> and Documentation</w:t>
      </w:r>
      <w:r w:rsidRPr="004225BA">
        <w:rPr>
          <w:b w:val="0"/>
          <w:lang w:val="en-GB"/>
        </w:rPr>
        <w:t xml:space="preserve">, including the identification and notification of Problems, the provision and installation of workarounds, patches, bug-fixes, Upgrades, enhancements and New Releases and all maintenance activities described in </w:t>
      </w:r>
      <w:r w:rsidR="00A61697" w:rsidRPr="004225BA">
        <w:rPr>
          <w:lang w:val="en-GB"/>
        </w:rPr>
        <w:t>Schedule</w:t>
      </w:r>
      <w:r w:rsidRPr="004225BA">
        <w:rPr>
          <w:lang w:val="en-GB"/>
        </w:rPr>
        <w:t xml:space="preserve"> </w:t>
      </w:r>
      <w:r w:rsidR="00E266C6" w:rsidRPr="004225BA">
        <w:rPr>
          <w:lang w:val="en-GB"/>
        </w:rPr>
        <w:t>C</w:t>
      </w:r>
      <w:r w:rsidRPr="004225BA">
        <w:rPr>
          <w:lang w:val="en-GB"/>
        </w:rPr>
        <w:t xml:space="preserve"> (Maintenance </w:t>
      </w:r>
      <w:r w:rsidR="00FD10C2" w:rsidRPr="004225BA">
        <w:rPr>
          <w:lang w:val="en-GB"/>
        </w:rPr>
        <w:t xml:space="preserve">and Support </w:t>
      </w:r>
      <w:r w:rsidRPr="004225BA">
        <w:rPr>
          <w:lang w:val="en-GB"/>
        </w:rPr>
        <w:t>Services)</w:t>
      </w:r>
      <w:r w:rsidRPr="004225BA">
        <w:rPr>
          <w:b w:val="0"/>
          <w:lang w:val="en-GB"/>
        </w:rPr>
        <w:t xml:space="preserve"> hereto. </w:t>
      </w:r>
      <w:r w:rsidR="00662145" w:rsidRPr="004225BA">
        <w:rPr>
          <w:b w:val="0"/>
          <w:lang w:val="en-GB"/>
        </w:rPr>
        <w:t xml:space="preserve"> </w:t>
      </w:r>
      <w:r w:rsidRPr="004225BA">
        <w:rPr>
          <w:b w:val="0"/>
          <w:lang w:val="en-GB"/>
        </w:rPr>
        <w:t>For the avoidance of doubt, the provisions of this</w:t>
      </w:r>
      <w:r w:rsidRPr="004225BA">
        <w:rPr>
          <w:lang w:val="en-GB"/>
        </w:rPr>
        <w:t xml:space="preserve"> </w:t>
      </w:r>
      <w:r w:rsidR="00964DAD" w:rsidRPr="004225BA">
        <w:rPr>
          <w:lang w:val="en-GB"/>
        </w:rPr>
        <w:t xml:space="preserve">Clause </w:t>
      </w:r>
      <w:r w:rsidR="00AD3D04" w:rsidRPr="004225BA">
        <w:rPr>
          <w:lang w:val="en-GB"/>
        </w:rPr>
        <w:fldChar w:fldCharType="begin"/>
      </w:r>
      <w:r w:rsidR="00AD3D04" w:rsidRPr="004225BA">
        <w:rPr>
          <w:lang w:val="en-GB"/>
        </w:rPr>
        <w:instrText xml:space="preserve"> REF _Ref319322423 \r \h  \* MERGEFORMAT </w:instrText>
      </w:r>
      <w:r w:rsidR="00AD3D04" w:rsidRPr="004225BA">
        <w:rPr>
          <w:lang w:val="en-GB"/>
        </w:rPr>
      </w:r>
      <w:r w:rsidR="00AD3D04" w:rsidRPr="004225BA">
        <w:rPr>
          <w:lang w:val="en-GB"/>
        </w:rPr>
        <w:fldChar w:fldCharType="separate"/>
      </w:r>
      <w:r w:rsidR="009F5C85" w:rsidRPr="004225BA">
        <w:rPr>
          <w:lang w:val="en-GB"/>
        </w:rPr>
        <w:t>1.25</w:t>
      </w:r>
      <w:r w:rsidR="00AD3D04" w:rsidRPr="004225BA">
        <w:rPr>
          <w:lang w:val="en-GB"/>
        </w:rPr>
        <w:fldChar w:fldCharType="end"/>
      </w:r>
      <w:r w:rsidRPr="004225BA">
        <w:rPr>
          <w:b w:val="0"/>
          <w:lang w:val="en-GB"/>
        </w:rPr>
        <w:t xml:space="preserve"> will apply in respect of all copies of the </w:t>
      </w:r>
      <w:r w:rsidR="00662145" w:rsidRPr="004225BA">
        <w:rPr>
          <w:b w:val="0"/>
          <w:lang w:val="en-GB"/>
        </w:rPr>
        <w:t xml:space="preserve">GIS </w:t>
      </w:r>
      <w:r w:rsidR="00C139F1" w:rsidRPr="004225BA">
        <w:rPr>
          <w:b w:val="0"/>
          <w:lang w:val="en-GB"/>
        </w:rPr>
        <w:t>Data Set</w:t>
      </w:r>
      <w:r w:rsidR="00662145" w:rsidRPr="004225BA">
        <w:rPr>
          <w:b w:val="0"/>
          <w:lang w:val="en-GB"/>
        </w:rPr>
        <w:t xml:space="preserve">s and GIS </w:t>
      </w:r>
      <w:r w:rsidRPr="004225BA">
        <w:rPr>
          <w:b w:val="0"/>
          <w:lang w:val="en-GB"/>
        </w:rPr>
        <w:t xml:space="preserve">Software used by SARS, including those used by SARS for disaster recovery </w:t>
      </w:r>
      <w:proofErr w:type="gramStart"/>
      <w:r w:rsidRPr="004225BA">
        <w:rPr>
          <w:b w:val="0"/>
          <w:lang w:val="en-GB"/>
        </w:rPr>
        <w:t>purposes</w:t>
      </w:r>
      <w:bookmarkEnd w:id="540"/>
      <w:bookmarkEnd w:id="541"/>
      <w:r w:rsidR="00DC72E8" w:rsidRPr="004225BA">
        <w:rPr>
          <w:b w:val="0"/>
          <w:lang w:val="en-GB"/>
        </w:rPr>
        <w:t>;</w:t>
      </w:r>
      <w:bookmarkEnd w:id="542"/>
      <w:proofErr w:type="gramEnd"/>
    </w:p>
    <w:p w14:paraId="372CF893" w14:textId="77777777" w:rsidR="00C51F78" w:rsidRPr="009516B7" w:rsidRDefault="00C51F78" w:rsidP="00761345">
      <w:pPr>
        <w:pStyle w:val="AfriGIS11"/>
        <w:numPr>
          <w:ilvl w:val="1"/>
          <w:numId w:val="49"/>
        </w:numPr>
        <w:tabs>
          <w:tab w:val="clear" w:pos="851"/>
          <w:tab w:val="left" w:pos="1134"/>
        </w:tabs>
        <w:ind w:left="851" w:hanging="851"/>
        <w:rPr>
          <w:lang w:val="en-GB"/>
        </w:rPr>
      </w:pPr>
      <w:r w:rsidRPr="009516B7">
        <w:rPr>
          <w:lang w:val="en-GB"/>
        </w:rPr>
        <w:t>"</w:t>
      </w:r>
      <w:r w:rsidRPr="004225BA">
        <w:rPr>
          <w:lang w:val="en-GB"/>
        </w:rPr>
        <w:t>New Release</w:t>
      </w:r>
      <w:r w:rsidRPr="009516B7">
        <w:rPr>
          <w:lang w:val="en-GB"/>
        </w:rPr>
        <w:t xml:space="preserve">" </w:t>
      </w:r>
      <w:r w:rsidRPr="004225BA">
        <w:rPr>
          <w:b w:val="0"/>
          <w:lang w:val="en-GB"/>
        </w:rPr>
        <w:t xml:space="preserve">means a new release of the </w:t>
      </w:r>
      <w:r w:rsidR="00092855" w:rsidRPr="004225BA">
        <w:rPr>
          <w:b w:val="0"/>
          <w:lang w:val="en-GB"/>
        </w:rPr>
        <w:t xml:space="preserve">GIS </w:t>
      </w:r>
      <w:r w:rsidRPr="004225BA">
        <w:rPr>
          <w:b w:val="0"/>
          <w:lang w:val="en-GB"/>
        </w:rPr>
        <w:t xml:space="preserve">Software incorporating Upgrades, bug-fixes or enhancements to the </w:t>
      </w:r>
      <w:r w:rsidR="00092855" w:rsidRPr="004225BA">
        <w:rPr>
          <w:b w:val="0"/>
          <w:lang w:val="en-GB"/>
        </w:rPr>
        <w:t xml:space="preserve">GIS </w:t>
      </w:r>
      <w:r w:rsidRPr="004225BA">
        <w:rPr>
          <w:b w:val="0"/>
          <w:lang w:val="en-GB"/>
        </w:rPr>
        <w:t xml:space="preserve">Software and which is generally a replacement for the </w:t>
      </w:r>
      <w:r w:rsidR="00092855" w:rsidRPr="004225BA">
        <w:rPr>
          <w:b w:val="0"/>
          <w:lang w:val="en-GB"/>
        </w:rPr>
        <w:t xml:space="preserve">GIS </w:t>
      </w:r>
      <w:r w:rsidRPr="004225BA">
        <w:rPr>
          <w:b w:val="0"/>
          <w:lang w:val="en-GB"/>
        </w:rPr>
        <w:t xml:space="preserve">Software. </w:t>
      </w:r>
      <w:r w:rsidR="008418B5" w:rsidRPr="004225BA">
        <w:rPr>
          <w:b w:val="0"/>
          <w:lang w:val="en-GB"/>
        </w:rPr>
        <w:t xml:space="preserve"> </w:t>
      </w:r>
      <w:r w:rsidRPr="004225BA">
        <w:rPr>
          <w:b w:val="0"/>
          <w:lang w:val="en-GB"/>
        </w:rPr>
        <w:t xml:space="preserve">For the sake of clarity, New Releases are usually identified by a change in the version number, for instance a change from version 1 to version </w:t>
      </w:r>
      <w:proofErr w:type="gramStart"/>
      <w:r w:rsidRPr="004225BA">
        <w:rPr>
          <w:b w:val="0"/>
          <w:lang w:val="en-GB"/>
        </w:rPr>
        <w:t>2;</w:t>
      </w:r>
      <w:proofErr w:type="gramEnd"/>
    </w:p>
    <w:p w14:paraId="5348F844" w14:textId="77777777" w:rsidR="00C51F78" w:rsidRPr="004225BA" w:rsidRDefault="00C51F78" w:rsidP="00761345">
      <w:pPr>
        <w:pStyle w:val="AfriGIS11"/>
        <w:numPr>
          <w:ilvl w:val="1"/>
          <w:numId w:val="49"/>
        </w:numPr>
        <w:tabs>
          <w:tab w:val="clear" w:pos="851"/>
          <w:tab w:val="left" w:pos="1134"/>
        </w:tabs>
        <w:ind w:left="851" w:hanging="851"/>
        <w:rPr>
          <w:b w:val="0"/>
          <w:lang w:val="en-GB"/>
        </w:rPr>
      </w:pPr>
      <w:r w:rsidRPr="004225BA">
        <w:rPr>
          <w:lang w:val="en-GB"/>
        </w:rPr>
        <w:t>“New Services”</w:t>
      </w:r>
      <w:r w:rsidRPr="004225BA">
        <w:rPr>
          <w:b w:val="0"/>
          <w:lang w:val="en-GB"/>
        </w:rPr>
        <w:t xml:space="preserve"> means additional services required by SARS from time to time, that are related to the Services</w:t>
      </w:r>
      <w:r w:rsidR="00640CB1" w:rsidRPr="004225BA">
        <w:rPr>
          <w:b w:val="0"/>
          <w:lang w:val="en-GB"/>
        </w:rPr>
        <w:t xml:space="preserve"> which are contained in a Work / Change Order in accordance with </w:t>
      </w:r>
      <w:r w:rsidR="00640CB1" w:rsidRPr="004225BA">
        <w:rPr>
          <w:lang w:val="en-GB"/>
        </w:rPr>
        <w:t xml:space="preserve">Appendix D-1 </w:t>
      </w:r>
      <w:r w:rsidR="00640CB1" w:rsidRPr="004225BA">
        <w:rPr>
          <w:lang w:val="en-GB"/>
        </w:rPr>
        <w:lastRenderedPageBreak/>
        <w:t xml:space="preserve">(Form of </w:t>
      </w:r>
      <w:r w:rsidR="00E472B7" w:rsidRPr="004225BA">
        <w:rPr>
          <w:lang w:val="en-GB"/>
        </w:rPr>
        <w:t xml:space="preserve">a </w:t>
      </w:r>
      <w:r w:rsidR="00640CB1" w:rsidRPr="004225BA">
        <w:rPr>
          <w:lang w:val="en-GB"/>
        </w:rPr>
        <w:t xml:space="preserve">Work Order) and Appendix D-2 (Form of </w:t>
      </w:r>
      <w:r w:rsidR="00E472B7" w:rsidRPr="004225BA">
        <w:rPr>
          <w:lang w:val="en-GB"/>
        </w:rPr>
        <w:t xml:space="preserve">a </w:t>
      </w:r>
      <w:r w:rsidR="00640CB1" w:rsidRPr="004225BA">
        <w:rPr>
          <w:lang w:val="en-GB"/>
        </w:rPr>
        <w:t>Change Order</w:t>
      </w:r>
      <w:proofErr w:type="gramStart"/>
      <w:r w:rsidR="00640CB1" w:rsidRPr="004225BA">
        <w:rPr>
          <w:b w:val="0"/>
          <w:lang w:val="en-GB"/>
        </w:rPr>
        <w:t>)</w:t>
      </w:r>
      <w:r w:rsidRPr="004225BA">
        <w:rPr>
          <w:b w:val="0"/>
          <w:lang w:val="en-GB"/>
        </w:rPr>
        <w:t>;</w:t>
      </w:r>
      <w:proofErr w:type="gramEnd"/>
    </w:p>
    <w:p w14:paraId="316932E1" w14:textId="77777777" w:rsidR="004B1879" w:rsidRDefault="004B1879" w:rsidP="00761345">
      <w:pPr>
        <w:pStyle w:val="AfriGIS11"/>
        <w:numPr>
          <w:ilvl w:val="1"/>
          <w:numId w:val="49"/>
        </w:numPr>
        <w:tabs>
          <w:tab w:val="clear" w:pos="851"/>
          <w:tab w:val="left" w:pos="1134"/>
        </w:tabs>
        <w:ind w:left="851" w:hanging="851"/>
        <w:rPr>
          <w:b w:val="0"/>
          <w:lang w:val="en-GB"/>
        </w:rPr>
      </w:pPr>
      <w:r w:rsidRPr="004225BA">
        <w:rPr>
          <w:lang w:val="en-GB"/>
        </w:rPr>
        <w:t>“Notices”</w:t>
      </w:r>
      <w:r w:rsidRPr="004225BA">
        <w:rPr>
          <w:b w:val="0"/>
          <w:lang w:val="en-GB"/>
        </w:rPr>
        <w:t xml:space="preserve"> has the meaning set out in </w:t>
      </w:r>
      <w:r w:rsidRPr="004225BA">
        <w:rPr>
          <w:lang w:val="en-GB"/>
        </w:rPr>
        <w:t xml:space="preserve">Clause </w:t>
      </w:r>
      <w:r w:rsidR="00AD3D04" w:rsidRPr="004225BA">
        <w:rPr>
          <w:lang w:val="en-GB"/>
        </w:rPr>
        <w:fldChar w:fldCharType="begin"/>
      </w:r>
      <w:r w:rsidR="00AD3D04" w:rsidRPr="004225BA">
        <w:rPr>
          <w:lang w:val="en-GB"/>
        </w:rPr>
        <w:instrText xml:space="preserve"> REF _Ref319920165 \r \h  \* MERGEFORMAT </w:instrText>
      </w:r>
      <w:r w:rsidR="00AD3D04" w:rsidRPr="004225BA">
        <w:rPr>
          <w:lang w:val="en-GB"/>
        </w:rPr>
      </w:r>
      <w:r w:rsidR="00AD3D04" w:rsidRPr="004225BA">
        <w:rPr>
          <w:lang w:val="en-GB"/>
        </w:rPr>
        <w:fldChar w:fldCharType="separate"/>
      </w:r>
      <w:r w:rsidR="009F5C85" w:rsidRPr="004225BA">
        <w:rPr>
          <w:lang w:val="en-GB"/>
        </w:rPr>
        <w:t>22</w:t>
      </w:r>
      <w:r w:rsidR="00AD3D04" w:rsidRPr="004225BA">
        <w:rPr>
          <w:lang w:val="en-GB"/>
        </w:rPr>
        <w:fldChar w:fldCharType="end"/>
      </w:r>
      <w:r w:rsidRPr="004225BA">
        <w:rPr>
          <w:b w:val="0"/>
          <w:lang w:val="en-GB"/>
        </w:rPr>
        <w:t xml:space="preserve"> of the </w:t>
      </w:r>
      <w:r w:rsidRPr="004225BA">
        <w:rPr>
          <w:lang w:val="en-GB"/>
        </w:rPr>
        <w:t xml:space="preserve">Main </w:t>
      </w:r>
      <w:proofErr w:type="gramStart"/>
      <w:r w:rsidRPr="004225BA">
        <w:rPr>
          <w:lang w:val="en-GB"/>
        </w:rPr>
        <w:t>Agreement</w:t>
      </w:r>
      <w:r w:rsidRPr="004225BA">
        <w:rPr>
          <w:b w:val="0"/>
          <w:lang w:val="en-GB"/>
        </w:rPr>
        <w:t>;</w:t>
      </w:r>
      <w:proofErr w:type="gramEnd"/>
    </w:p>
    <w:p w14:paraId="49A14A77" w14:textId="7C74B69A" w:rsidR="00893A19" w:rsidRPr="00D36236" w:rsidRDefault="00893A19" w:rsidP="00761345">
      <w:pPr>
        <w:pStyle w:val="AfriGIS11"/>
        <w:numPr>
          <w:ilvl w:val="1"/>
          <w:numId w:val="49"/>
        </w:numPr>
        <w:tabs>
          <w:tab w:val="clear" w:pos="851"/>
          <w:tab w:val="left" w:pos="1134"/>
        </w:tabs>
        <w:ind w:left="851" w:hanging="851"/>
        <w:rPr>
          <w:lang w:val="en-GB"/>
        </w:rPr>
      </w:pPr>
      <w:r w:rsidRPr="00893A19">
        <w:rPr>
          <w:lang w:val="en-GB"/>
        </w:rPr>
        <w:t xml:space="preserve">“Operator” </w:t>
      </w:r>
      <w:r w:rsidRPr="00AD4F53">
        <w:rPr>
          <w:b w:val="0"/>
          <w:bCs/>
          <w:lang w:val="en-GB"/>
        </w:rPr>
        <w:t xml:space="preserve">means a person who processes personal information for a responsible party in terms of a contract or mandate, but does not come under the direct authority or control of the Responsible Party and for the purposes of the Agreement, Operator means the Service </w:t>
      </w:r>
      <w:proofErr w:type="gramStart"/>
      <w:r w:rsidRPr="00AD4F53">
        <w:rPr>
          <w:b w:val="0"/>
          <w:bCs/>
          <w:lang w:val="en-GB"/>
        </w:rPr>
        <w:t>Provider;</w:t>
      </w:r>
      <w:proofErr w:type="gramEnd"/>
    </w:p>
    <w:p w14:paraId="2BD1A3FA" w14:textId="77777777" w:rsidR="00C51F78" w:rsidRDefault="00C51F78" w:rsidP="00761345">
      <w:pPr>
        <w:pStyle w:val="AfriGIS11"/>
        <w:numPr>
          <w:ilvl w:val="1"/>
          <w:numId w:val="49"/>
        </w:numPr>
        <w:tabs>
          <w:tab w:val="clear" w:pos="851"/>
          <w:tab w:val="left" w:pos="1134"/>
        </w:tabs>
        <w:ind w:left="851" w:hanging="851"/>
        <w:rPr>
          <w:b w:val="0"/>
          <w:lang w:val="en-GB"/>
        </w:rPr>
      </w:pPr>
      <w:r w:rsidRPr="004225BA">
        <w:rPr>
          <w:lang w:val="en-GB"/>
        </w:rPr>
        <w:t>“Outbreak</w:t>
      </w:r>
      <w:r w:rsidRPr="004225BA">
        <w:rPr>
          <w:b w:val="0"/>
          <w:lang w:val="en-GB"/>
        </w:rPr>
        <w:t xml:space="preserve">” means a number of the same type of threat or policy violation that occurs in a limited time interval which SARS are unable to </w:t>
      </w:r>
      <w:proofErr w:type="gramStart"/>
      <w:r w:rsidRPr="004225BA">
        <w:rPr>
          <w:b w:val="0"/>
          <w:lang w:val="en-GB"/>
        </w:rPr>
        <w:t>resolve;</w:t>
      </w:r>
      <w:proofErr w:type="gramEnd"/>
    </w:p>
    <w:p w14:paraId="28F6C4AB" w14:textId="77777777" w:rsidR="00893A19" w:rsidRPr="00893A19" w:rsidRDefault="00893A19" w:rsidP="00761345">
      <w:pPr>
        <w:pStyle w:val="AfriGIS11"/>
        <w:numPr>
          <w:ilvl w:val="1"/>
          <w:numId w:val="49"/>
        </w:numPr>
        <w:tabs>
          <w:tab w:val="clear" w:pos="851"/>
          <w:tab w:val="left" w:pos="1134"/>
        </w:tabs>
        <w:ind w:left="851" w:hanging="851"/>
        <w:rPr>
          <w:lang w:val="en-GB"/>
        </w:rPr>
      </w:pPr>
      <w:r w:rsidRPr="00893A19">
        <w:rPr>
          <w:lang w:val="en-GB"/>
        </w:rPr>
        <w:t xml:space="preserve">“PAIA” </w:t>
      </w:r>
      <w:r w:rsidRPr="00AD4F53">
        <w:rPr>
          <w:b w:val="0"/>
          <w:bCs/>
          <w:lang w:val="en-GB"/>
        </w:rPr>
        <w:t xml:space="preserve">means the Promotion of Access to Information Act, 2000 (Act No. 2 of 2000), as </w:t>
      </w:r>
      <w:proofErr w:type="gramStart"/>
      <w:r w:rsidRPr="00AD4F53">
        <w:rPr>
          <w:b w:val="0"/>
          <w:bCs/>
          <w:lang w:val="en-GB"/>
        </w:rPr>
        <w:t>amended;</w:t>
      </w:r>
      <w:proofErr w:type="gramEnd"/>
    </w:p>
    <w:p w14:paraId="04A17ED1" w14:textId="5D9EA69C" w:rsidR="00893A19" w:rsidRPr="00D36236" w:rsidRDefault="00893A19" w:rsidP="00761345">
      <w:pPr>
        <w:pStyle w:val="AfriGIS11"/>
        <w:numPr>
          <w:ilvl w:val="1"/>
          <w:numId w:val="49"/>
        </w:numPr>
        <w:tabs>
          <w:tab w:val="clear" w:pos="851"/>
          <w:tab w:val="left" w:pos="1134"/>
        </w:tabs>
        <w:ind w:left="851" w:hanging="851"/>
        <w:rPr>
          <w:lang w:val="en-GB"/>
        </w:rPr>
      </w:pPr>
      <w:r w:rsidRPr="00893A19">
        <w:rPr>
          <w:lang w:val="en-GB"/>
        </w:rPr>
        <w:t xml:space="preserve">“PAJA” </w:t>
      </w:r>
      <w:r w:rsidRPr="00AD4F53">
        <w:rPr>
          <w:b w:val="0"/>
          <w:bCs/>
          <w:lang w:val="en-GB"/>
        </w:rPr>
        <w:t>means the Promotion of Administrative Justice Act, 2000 (Act No. 3 of 2000</w:t>
      </w:r>
      <w:proofErr w:type="gramStart"/>
      <w:r w:rsidRPr="00AD4F53">
        <w:rPr>
          <w:b w:val="0"/>
          <w:bCs/>
          <w:lang w:val="en-GB"/>
        </w:rPr>
        <w:t>);</w:t>
      </w:r>
      <w:proofErr w:type="gramEnd"/>
    </w:p>
    <w:p w14:paraId="248C772D" w14:textId="77777777" w:rsidR="00C51F78" w:rsidRPr="004225BA" w:rsidRDefault="008E60F1" w:rsidP="00761345">
      <w:pPr>
        <w:pStyle w:val="AfriGIS11"/>
        <w:numPr>
          <w:ilvl w:val="1"/>
          <w:numId w:val="49"/>
        </w:numPr>
        <w:tabs>
          <w:tab w:val="clear" w:pos="851"/>
          <w:tab w:val="left" w:pos="1134"/>
        </w:tabs>
        <w:ind w:left="851" w:hanging="851"/>
        <w:rPr>
          <w:b w:val="0"/>
          <w:lang w:val="en-GB"/>
        </w:rPr>
      </w:pPr>
      <w:r w:rsidRPr="004225BA">
        <w:rPr>
          <w:lang w:val="en-GB"/>
        </w:rPr>
        <w:t>“Party”</w:t>
      </w:r>
      <w:r w:rsidRPr="004225BA">
        <w:rPr>
          <w:b w:val="0"/>
          <w:lang w:val="en-GB"/>
        </w:rPr>
        <w:t xml:space="preserve"> or </w:t>
      </w:r>
      <w:r w:rsidR="00C51F78" w:rsidRPr="004225BA">
        <w:rPr>
          <w:b w:val="0"/>
          <w:lang w:val="en-GB"/>
        </w:rPr>
        <w:t>"</w:t>
      </w:r>
      <w:r w:rsidR="00C51F78" w:rsidRPr="004225BA">
        <w:rPr>
          <w:lang w:val="en-GB"/>
        </w:rPr>
        <w:t xml:space="preserve">Parties" </w:t>
      </w:r>
      <w:r w:rsidR="00254A7D" w:rsidRPr="004225BA">
        <w:rPr>
          <w:b w:val="0"/>
          <w:lang w:val="en-GB"/>
        </w:rPr>
        <w:t xml:space="preserve">has the meaning set forth in the preamble to the Main </w:t>
      </w:r>
      <w:proofErr w:type="gramStart"/>
      <w:r w:rsidR="00254A7D" w:rsidRPr="004225BA">
        <w:rPr>
          <w:b w:val="0"/>
          <w:lang w:val="en-GB"/>
        </w:rPr>
        <w:t>Agreement;</w:t>
      </w:r>
      <w:proofErr w:type="gramEnd"/>
    </w:p>
    <w:p w14:paraId="3BC4CC85" w14:textId="77777777" w:rsidR="00571DB1" w:rsidRDefault="00571DB1" w:rsidP="00761345">
      <w:pPr>
        <w:pStyle w:val="AfriGIS11"/>
        <w:numPr>
          <w:ilvl w:val="1"/>
          <w:numId w:val="49"/>
        </w:numPr>
        <w:tabs>
          <w:tab w:val="clear" w:pos="851"/>
          <w:tab w:val="left" w:pos="1134"/>
        </w:tabs>
        <w:ind w:left="851" w:hanging="851"/>
        <w:rPr>
          <w:b w:val="0"/>
          <w:lang w:val="en-GB"/>
        </w:rPr>
      </w:pPr>
      <w:r w:rsidRPr="004225BA">
        <w:rPr>
          <w:lang w:val="en-GB"/>
        </w:rPr>
        <w:t>“Performance Standards”</w:t>
      </w:r>
      <w:r w:rsidRPr="004225BA">
        <w:rPr>
          <w:b w:val="0"/>
          <w:lang w:val="en-GB"/>
        </w:rPr>
        <w:t xml:space="preserve"> means a quantitative or qualitative level of service specified in this Agreement as to which </w:t>
      </w:r>
      <w:r w:rsidR="00972576" w:rsidRPr="004225BA">
        <w:rPr>
          <w:b w:val="0"/>
          <w:lang w:val="en-GB"/>
        </w:rPr>
        <w:t xml:space="preserve">the </w:t>
      </w:r>
      <w:r w:rsidRPr="004225BA">
        <w:rPr>
          <w:b w:val="0"/>
          <w:lang w:val="en-GB"/>
        </w:rPr>
        <w:t>Service Provider’s performance of the Services must conform.  Performance Standards include Service Levels.</w:t>
      </w:r>
    </w:p>
    <w:p w14:paraId="5422619C" w14:textId="77777777" w:rsidR="00893A19" w:rsidRPr="00893A19" w:rsidRDefault="00893A19" w:rsidP="00761345">
      <w:pPr>
        <w:pStyle w:val="AfriGIS11"/>
        <w:numPr>
          <w:ilvl w:val="1"/>
          <w:numId w:val="49"/>
        </w:numPr>
        <w:tabs>
          <w:tab w:val="clear" w:pos="851"/>
          <w:tab w:val="left" w:pos="1134"/>
        </w:tabs>
        <w:ind w:left="851" w:hanging="851"/>
        <w:rPr>
          <w:lang w:val="en-GB"/>
        </w:rPr>
      </w:pPr>
      <w:r w:rsidRPr="00893A19">
        <w:rPr>
          <w:lang w:val="en-GB"/>
        </w:rPr>
        <w:t xml:space="preserve">"Personal Information" </w:t>
      </w:r>
      <w:r w:rsidRPr="00AD4F53">
        <w:rPr>
          <w:b w:val="0"/>
          <w:bCs/>
          <w:lang w:val="en-GB"/>
        </w:rPr>
        <w:t xml:space="preserve">means information relating to an identifiable, living, natural or juristic person as fully defined in Section 1 of </w:t>
      </w:r>
      <w:proofErr w:type="gramStart"/>
      <w:r w:rsidRPr="00AD4F53">
        <w:rPr>
          <w:b w:val="0"/>
          <w:bCs/>
          <w:lang w:val="en-GB"/>
        </w:rPr>
        <w:t>POPIA;</w:t>
      </w:r>
      <w:proofErr w:type="gramEnd"/>
      <w:r w:rsidRPr="00893A19">
        <w:rPr>
          <w:lang w:val="en-GB"/>
        </w:rPr>
        <w:t xml:space="preserve"> </w:t>
      </w:r>
    </w:p>
    <w:p w14:paraId="591F5246" w14:textId="77777777" w:rsidR="00893A19" w:rsidRPr="00AD4F53" w:rsidRDefault="00893A19" w:rsidP="00761345">
      <w:pPr>
        <w:pStyle w:val="AfriGIS11"/>
        <w:numPr>
          <w:ilvl w:val="1"/>
          <w:numId w:val="49"/>
        </w:numPr>
        <w:tabs>
          <w:tab w:val="clear" w:pos="851"/>
          <w:tab w:val="left" w:pos="1134"/>
        </w:tabs>
        <w:ind w:left="851" w:hanging="851"/>
        <w:rPr>
          <w:b w:val="0"/>
          <w:bCs/>
          <w:lang w:val="en-GB"/>
        </w:rPr>
      </w:pPr>
      <w:r w:rsidRPr="00893A19">
        <w:rPr>
          <w:lang w:val="en-GB"/>
        </w:rPr>
        <w:t xml:space="preserve">“Personal Information Breach” </w:t>
      </w:r>
      <w:r w:rsidRPr="00AD4F53">
        <w:rPr>
          <w:b w:val="0"/>
          <w:bCs/>
          <w:lang w:val="en-GB"/>
        </w:rPr>
        <w:t xml:space="preserve">means a breach of security leading to the accidental or unlawful destruction, loss, alteration, unauthorised disclosure of or access to, Personal Information transmitted, stored or otherwise </w:t>
      </w:r>
      <w:proofErr w:type="gramStart"/>
      <w:r w:rsidRPr="00AD4F53">
        <w:rPr>
          <w:b w:val="0"/>
          <w:bCs/>
          <w:lang w:val="en-GB"/>
        </w:rPr>
        <w:t>Processed;</w:t>
      </w:r>
      <w:proofErr w:type="gramEnd"/>
    </w:p>
    <w:p w14:paraId="6AC285D6" w14:textId="77777777" w:rsidR="00893A19" w:rsidRPr="00893A19" w:rsidRDefault="00893A19" w:rsidP="00761345">
      <w:pPr>
        <w:pStyle w:val="AfriGIS11"/>
        <w:numPr>
          <w:ilvl w:val="1"/>
          <w:numId w:val="49"/>
        </w:numPr>
        <w:tabs>
          <w:tab w:val="clear" w:pos="851"/>
          <w:tab w:val="left" w:pos="1134"/>
        </w:tabs>
        <w:ind w:left="851" w:hanging="851"/>
        <w:rPr>
          <w:lang w:val="en-GB"/>
        </w:rPr>
      </w:pPr>
      <w:r w:rsidRPr="00893A19">
        <w:rPr>
          <w:lang w:val="en-GB"/>
        </w:rPr>
        <w:t xml:space="preserve">“PFMA” </w:t>
      </w:r>
      <w:r w:rsidRPr="00AD4F53">
        <w:rPr>
          <w:b w:val="0"/>
          <w:bCs/>
          <w:lang w:val="en-GB"/>
        </w:rPr>
        <w:t xml:space="preserve">means the Public Finance Management Act, No. 1 of </w:t>
      </w:r>
      <w:proofErr w:type="gramStart"/>
      <w:r w:rsidRPr="00AD4F53">
        <w:rPr>
          <w:b w:val="0"/>
          <w:bCs/>
          <w:lang w:val="en-GB"/>
        </w:rPr>
        <w:t>1999;</w:t>
      </w:r>
      <w:proofErr w:type="gramEnd"/>
    </w:p>
    <w:p w14:paraId="50A61D4B" w14:textId="64C47CB2" w:rsidR="00893A19" w:rsidRPr="00AD4F53" w:rsidRDefault="00893A19" w:rsidP="00761345">
      <w:pPr>
        <w:pStyle w:val="AfriGIS11"/>
        <w:numPr>
          <w:ilvl w:val="1"/>
          <w:numId w:val="49"/>
        </w:numPr>
        <w:tabs>
          <w:tab w:val="clear" w:pos="851"/>
          <w:tab w:val="left" w:pos="1134"/>
        </w:tabs>
        <w:ind w:left="851" w:hanging="851"/>
        <w:rPr>
          <w:b w:val="0"/>
          <w:bCs/>
          <w:lang w:val="en-GB"/>
        </w:rPr>
      </w:pPr>
      <w:r w:rsidRPr="00893A19">
        <w:rPr>
          <w:lang w:val="en-GB"/>
        </w:rPr>
        <w:t xml:space="preserve">“POPIA” </w:t>
      </w:r>
      <w:r w:rsidRPr="00AD4F53">
        <w:rPr>
          <w:b w:val="0"/>
          <w:bCs/>
          <w:lang w:val="en-GB"/>
        </w:rPr>
        <w:t>means Protection of Personal Information Act, 2013 (Act No. 4 of 2013</w:t>
      </w:r>
      <w:proofErr w:type="gramStart"/>
      <w:r w:rsidRPr="00AD4F53">
        <w:rPr>
          <w:b w:val="0"/>
          <w:bCs/>
          <w:lang w:val="en-GB"/>
        </w:rPr>
        <w:t>);</w:t>
      </w:r>
      <w:proofErr w:type="gramEnd"/>
    </w:p>
    <w:p w14:paraId="07E6D5A0" w14:textId="77777777" w:rsidR="00C51F78" w:rsidRPr="004225BA" w:rsidRDefault="00C51F78" w:rsidP="00761345">
      <w:pPr>
        <w:pStyle w:val="AfriGIS11"/>
        <w:numPr>
          <w:ilvl w:val="1"/>
          <w:numId w:val="49"/>
        </w:numPr>
        <w:tabs>
          <w:tab w:val="clear" w:pos="851"/>
          <w:tab w:val="left" w:pos="1134"/>
        </w:tabs>
        <w:ind w:left="851" w:hanging="851"/>
        <w:rPr>
          <w:b w:val="0"/>
          <w:lang w:val="en-GB"/>
        </w:rPr>
      </w:pPr>
      <w:r w:rsidRPr="004225BA">
        <w:rPr>
          <w:lang w:val="en-GB"/>
        </w:rPr>
        <w:t>"Problem"</w:t>
      </w:r>
      <w:r w:rsidRPr="004225BA">
        <w:rPr>
          <w:b w:val="0"/>
          <w:lang w:val="en-GB"/>
        </w:rPr>
        <w:t xml:space="preserve"> means the underlying cause of one or more Incidents; or may mean the occurrence of a problem or error in the </w:t>
      </w:r>
      <w:r w:rsidR="008950DD" w:rsidRPr="004225BA">
        <w:rPr>
          <w:b w:val="0"/>
          <w:lang w:val="en-GB"/>
        </w:rPr>
        <w:t xml:space="preserve">GIS </w:t>
      </w:r>
      <w:r w:rsidRPr="004225BA">
        <w:rPr>
          <w:b w:val="0"/>
          <w:lang w:val="en-GB"/>
        </w:rPr>
        <w:t xml:space="preserve">Software reported by SARS to the Service Provider, including a </w:t>
      </w:r>
      <w:proofErr w:type="gramStart"/>
      <w:r w:rsidRPr="004225BA">
        <w:rPr>
          <w:b w:val="0"/>
          <w:lang w:val="en-GB"/>
        </w:rPr>
        <w:t>Deficiency;</w:t>
      </w:r>
      <w:proofErr w:type="gramEnd"/>
    </w:p>
    <w:p w14:paraId="3D9DFD4B" w14:textId="77777777" w:rsidR="00C416E5" w:rsidRPr="004225BA" w:rsidRDefault="00C51F78" w:rsidP="00761345">
      <w:pPr>
        <w:pStyle w:val="AfriGIS11"/>
        <w:numPr>
          <w:ilvl w:val="1"/>
          <w:numId w:val="49"/>
        </w:numPr>
        <w:tabs>
          <w:tab w:val="clear" w:pos="851"/>
          <w:tab w:val="left" w:pos="1134"/>
        </w:tabs>
        <w:ind w:left="851" w:hanging="851"/>
        <w:rPr>
          <w:b w:val="0"/>
          <w:lang w:val="en-GB"/>
        </w:rPr>
      </w:pPr>
      <w:r w:rsidRPr="004225BA">
        <w:rPr>
          <w:lang w:val="en-GB"/>
        </w:rPr>
        <w:t>“Project”</w:t>
      </w:r>
      <w:r w:rsidRPr="004225BA">
        <w:rPr>
          <w:b w:val="0"/>
          <w:lang w:val="en-GB"/>
        </w:rPr>
        <w:t xml:space="preserve"> means a set of tasks and other work relating to the Services that </w:t>
      </w:r>
      <w:r w:rsidR="00B060B1" w:rsidRPr="004225BA">
        <w:rPr>
          <w:b w:val="0"/>
          <w:lang w:val="en-GB"/>
        </w:rPr>
        <w:t xml:space="preserve">is </w:t>
      </w:r>
      <w:r w:rsidRPr="004225BA">
        <w:rPr>
          <w:b w:val="0"/>
          <w:lang w:val="en-GB"/>
        </w:rPr>
        <w:t xml:space="preserve">requested by SARS after the Effective Date and performed by </w:t>
      </w:r>
      <w:r w:rsidR="001A30CD" w:rsidRPr="004225BA">
        <w:rPr>
          <w:b w:val="0"/>
          <w:lang w:val="en-GB"/>
        </w:rPr>
        <w:t>the Service Provider thereafter</w:t>
      </w:r>
      <w:r w:rsidRPr="004225BA">
        <w:rPr>
          <w:b w:val="0"/>
          <w:lang w:val="en-GB"/>
        </w:rPr>
        <w:t xml:space="preserve"> provided that</w:t>
      </w:r>
      <w:r w:rsidR="001A30CD" w:rsidRPr="004225BA">
        <w:rPr>
          <w:b w:val="0"/>
          <w:lang w:val="en-GB"/>
        </w:rPr>
        <w:t>:</w:t>
      </w:r>
    </w:p>
    <w:p w14:paraId="710AF97D" w14:textId="77777777" w:rsidR="00C416E5" w:rsidRPr="004225BA" w:rsidRDefault="00C51F78" w:rsidP="00761345">
      <w:pPr>
        <w:pStyle w:val="AfriGIS11"/>
        <w:numPr>
          <w:ilvl w:val="2"/>
          <w:numId w:val="49"/>
        </w:numPr>
        <w:tabs>
          <w:tab w:val="clear" w:pos="851"/>
          <w:tab w:val="left" w:pos="1134"/>
        </w:tabs>
        <w:rPr>
          <w:b w:val="0"/>
        </w:rPr>
      </w:pPr>
      <w:r w:rsidRPr="004225BA">
        <w:rPr>
          <w:b w:val="0"/>
        </w:rPr>
        <w:t>the work is discrete and non-</w:t>
      </w:r>
      <w:proofErr w:type="gramStart"/>
      <w:r w:rsidRPr="004225BA">
        <w:rPr>
          <w:b w:val="0"/>
        </w:rPr>
        <w:t>recurring;</w:t>
      </w:r>
      <w:proofErr w:type="gramEnd"/>
    </w:p>
    <w:p w14:paraId="4D12290B" w14:textId="77777777" w:rsidR="00C416E5" w:rsidRPr="004225BA" w:rsidRDefault="00C51F78" w:rsidP="00761345">
      <w:pPr>
        <w:pStyle w:val="AfriGIS11"/>
        <w:numPr>
          <w:ilvl w:val="2"/>
          <w:numId w:val="49"/>
        </w:numPr>
        <w:tabs>
          <w:tab w:val="clear" w:pos="851"/>
          <w:tab w:val="left" w:pos="1134"/>
        </w:tabs>
        <w:rPr>
          <w:b w:val="0"/>
        </w:rPr>
      </w:pPr>
      <w:r w:rsidRPr="004225BA">
        <w:rPr>
          <w:b w:val="0"/>
        </w:rPr>
        <w:t xml:space="preserve">the work requires start-up, </w:t>
      </w:r>
      <w:r w:rsidR="001A30CD" w:rsidRPr="004225BA">
        <w:rPr>
          <w:b w:val="0"/>
        </w:rPr>
        <w:t xml:space="preserve">planning, execution and </w:t>
      </w:r>
      <w:proofErr w:type="gramStart"/>
      <w:r w:rsidR="001A30CD" w:rsidRPr="004225BA">
        <w:rPr>
          <w:b w:val="0"/>
        </w:rPr>
        <w:t>closure;</w:t>
      </w:r>
      <w:proofErr w:type="gramEnd"/>
    </w:p>
    <w:p w14:paraId="4CBD75EB" w14:textId="77777777" w:rsidR="00C416E5" w:rsidRPr="004225BA" w:rsidRDefault="00C51F78" w:rsidP="00761345">
      <w:pPr>
        <w:pStyle w:val="AfriGIS11"/>
        <w:numPr>
          <w:ilvl w:val="2"/>
          <w:numId w:val="49"/>
        </w:numPr>
        <w:tabs>
          <w:tab w:val="clear" w:pos="851"/>
          <w:tab w:val="left" w:pos="1134"/>
        </w:tabs>
        <w:rPr>
          <w:b w:val="0"/>
        </w:rPr>
      </w:pPr>
      <w:r w:rsidRPr="004225BA">
        <w:rPr>
          <w:b w:val="0"/>
        </w:rPr>
        <w:t>the completion of the work is likely to result in a change to the environment in which the Services are provided; and</w:t>
      </w:r>
    </w:p>
    <w:p w14:paraId="1B6199EE" w14:textId="77777777" w:rsidR="00C53405" w:rsidRPr="004225BA" w:rsidRDefault="00C51F78" w:rsidP="00761345">
      <w:pPr>
        <w:pStyle w:val="AfriGIS11"/>
        <w:numPr>
          <w:ilvl w:val="2"/>
          <w:numId w:val="49"/>
        </w:numPr>
        <w:tabs>
          <w:tab w:val="clear" w:pos="851"/>
          <w:tab w:val="left" w:pos="1134"/>
        </w:tabs>
        <w:rPr>
          <w:b w:val="0"/>
        </w:rPr>
      </w:pPr>
      <w:r w:rsidRPr="004225BA">
        <w:rPr>
          <w:b w:val="0"/>
        </w:rPr>
        <w:t>the work is not required for the Service Provider to</w:t>
      </w:r>
      <w:r w:rsidR="001A30CD" w:rsidRPr="004225BA">
        <w:rPr>
          <w:b w:val="0"/>
        </w:rPr>
        <w:t xml:space="preserve"> either:</w:t>
      </w:r>
    </w:p>
    <w:p w14:paraId="0A5B05F9" w14:textId="77777777" w:rsidR="00C53405" w:rsidRPr="003A35F6" w:rsidRDefault="00DC72E8" w:rsidP="00761345">
      <w:pPr>
        <w:pStyle w:val="AfriGISa"/>
        <w:numPr>
          <w:ilvl w:val="1"/>
          <w:numId w:val="14"/>
        </w:numPr>
        <w:rPr>
          <w:lang w:val="en-GB"/>
        </w:rPr>
      </w:pPr>
      <w:r w:rsidRPr="003A35F6">
        <w:rPr>
          <w:lang w:val="en-GB"/>
        </w:rPr>
        <w:t xml:space="preserve">meet the </w:t>
      </w:r>
      <w:r w:rsidR="001A30CD" w:rsidRPr="003A35F6">
        <w:rPr>
          <w:lang w:val="en-GB"/>
        </w:rPr>
        <w:t>Performance Standards; or</w:t>
      </w:r>
    </w:p>
    <w:p w14:paraId="6100D202" w14:textId="77777777" w:rsidR="00F43818" w:rsidRPr="009516B7" w:rsidRDefault="00C51F78" w:rsidP="003A35F6">
      <w:pPr>
        <w:pStyle w:val="AfriGISa"/>
        <w:rPr>
          <w:lang w:val="en-GB"/>
        </w:rPr>
      </w:pPr>
      <w:r w:rsidRPr="009516B7">
        <w:rPr>
          <w:lang w:val="en-GB"/>
        </w:rPr>
        <w:t>meet the Service Provider’s obligations under the Agreement</w:t>
      </w:r>
      <w:r w:rsidR="00F43818" w:rsidRPr="009516B7">
        <w:rPr>
          <w:lang w:val="en-GB"/>
        </w:rPr>
        <w:t>.</w:t>
      </w:r>
    </w:p>
    <w:p w14:paraId="77858B89" w14:textId="61112AB8" w:rsidR="00C51F78" w:rsidRPr="009516B7" w:rsidRDefault="001A30CD" w:rsidP="003A35F6">
      <w:pPr>
        <w:pStyle w:val="AfriGISSche11"/>
        <w:ind w:left="851"/>
        <w:rPr>
          <w:lang w:val="en-GB"/>
        </w:rPr>
      </w:pPr>
      <w:r w:rsidRPr="009516B7">
        <w:rPr>
          <w:lang w:val="en-GB"/>
        </w:rPr>
        <w:t xml:space="preserve">Projects must be contained in a </w:t>
      </w:r>
      <w:r w:rsidR="006F04C5" w:rsidRPr="009516B7">
        <w:rPr>
          <w:lang w:val="en-GB"/>
        </w:rPr>
        <w:t xml:space="preserve">Work / </w:t>
      </w:r>
      <w:r w:rsidRPr="009516B7">
        <w:rPr>
          <w:lang w:val="en-GB"/>
        </w:rPr>
        <w:t xml:space="preserve">Change Order in accordance with </w:t>
      </w:r>
      <w:r w:rsidRPr="009516B7">
        <w:rPr>
          <w:b/>
          <w:lang w:val="en-GB"/>
        </w:rPr>
        <w:t xml:space="preserve">Appendix </w:t>
      </w:r>
      <w:r w:rsidR="006F04C5" w:rsidRPr="009516B7">
        <w:rPr>
          <w:b/>
          <w:lang w:val="en-GB"/>
        </w:rPr>
        <w:t>D</w:t>
      </w:r>
      <w:r w:rsidRPr="009516B7">
        <w:rPr>
          <w:b/>
          <w:lang w:val="en-GB"/>
        </w:rPr>
        <w:t>-</w:t>
      </w:r>
      <w:r w:rsidR="006F04C5" w:rsidRPr="009516B7">
        <w:rPr>
          <w:b/>
          <w:lang w:val="en-GB"/>
        </w:rPr>
        <w:t xml:space="preserve">1 (Form of </w:t>
      </w:r>
      <w:r w:rsidR="00E472B7" w:rsidRPr="009516B7">
        <w:rPr>
          <w:b/>
          <w:lang w:val="en-GB"/>
        </w:rPr>
        <w:t xml:space="preserve">a </w:t>
      </w:r>
      <w:r w:rsidR="006F04C5" w:rsidRPr="009516B7">
        <w:rPr>
          <w:b/>
          <w:lang w:val="en-GB"/>
        </w:rPr>
        <w:t>Work Order)</w:t>
      </w:r>
      <w:r w:rsidRPr="009516B7">
        <w:rPr>
          <w:lang w:val="en-GB"/>
        </w:rPr>
        <w:t xml:space="preserve"> and </w:t>
      </w:r>
      <w:r w:rsidRPr="009516B7">
        <w:rPr>
          <w:b/>
          <w:lang w:val="en-GB"/>
        </w:rPr>
        <w:t xml:space="preserve">Appendix </w:t>
      </w:r>
      <w:r w:rsidR="006F04C5" w:rsidRPr="009516B7">
        <w:rPr>
          <w:b/>
          <w:lang w:val="en-GB"/>
        </w:rPr>
        <w:t xml:space="preserve">D-2 (Form of </w:t>
      </w:r>
      <w:r w:rsidR="00E472B7" w:rsidRPr="009516B7">
        <w:rPr>
          <w:b/>
          <w:lang w:val="en-GB"/>
        </w:rPr>
        <w:t xml:space="preserve">a </w:t>
      </w:r>
      <w:r w:rsidR="006F04C5" w:rsidRPr="009516B7">
        <w:rPr>
          <w:b/>
          <w:lang w:val="en-GB"/>
        </w:rPr>
        <w:t>Change Order)</w:t>
      </w:r>
      <w:r w:rsidRPr="009516B7">
        <w:rPr>
          <w:lang w:val="en-GB"/>
        </w:rPr>
        <w:t xml:space="preserve">. </w:t>
      </w:r>
      <w:r w:rsidR="00C51F78" w:rsidRPr="009516B7">
        <w:rPr>
          <w:lang w:val="en-GB"/>
        </w:rPr>
        <w:t>The Parties may agree to refer to other aggregations of work that do not meet the requirements of this d</w:t>
      </w:r>
      <w:r w:rsidR="00640CB1" w:rsidRPr="009516B7">
        <w:rPr>
          <w:lang w:val="en-GB"/>
        </w:rPr>
        <w:t>efinition of the term “</w:t>
      </w:r>
      <w:r w:rsidR="00640CB1" w:rsidRPr="009516B7">
        <w:rPr>
          <w:b/>
          <w:lang w:val="en-GB"/>
        </w:rPr>
        <w:t>Projects</w:t>
      </w:r>
      <w:r w:rsidR="00640CB1" w:rsidRPr="009516B7">
        <w:rPr>
          <w:lang w:val="en-GB"/>
        </w:rPr>
        <w:t>”</w:t>
      </w:r>
      <w:r w:rsidR="00C51F78" w:rsidRPr="009516B7">
        <w:rPr>
          <w:lang w:val="en-GB"/>
        </w:rPr>
        <w:t xml:space="preserve"> as projects. In such case, such Projects will be in scope and will not attract additional </w:t>
      </w:r>
      <w:r w:rsidR="00C51F78" w:rsidRPr="009516B7">
        <w:rPr>
          <w:lang w:val="en-GB"/>
        </w:rPr>
        <w:lastRenderedPageBreak/>
        <w:t>charges</w:t>
      </w:r>
      <w:r w:rsidRPr="009516B7">
        <w:rPr>
          <w:lang w:val="en-GB"/>
        </w:rPr>
        <w:t xml:space="preserve"> and will not necessarily be set out in a Work / Change </w:t>
      </w:r>
      <w:proofErr w:type="gramStart"/>
      <w:r w:rsidRPr="009516B7">
        <w:rPr>
          <w:lang w:val="en-GB"/>
        </w:rPr>
        <w:t>Order</w:t>
      </w:r>
      <w:r w:rsidR="00C51F78" w:rsidRPr="009516B7">
        <w:rPr>
          <w:lang w:val="en-GB"/>
        </w:rPr>
        <w:t>;</w:t>
      </w:r>
      <w:proofErr w:type="gramEnd"/>
    </w:p>
    <w:p w14:paraId="59470DCA" w14:textId="77777777" w:rsidR="00C51F78" w:rsidRPr="007F231D" w:rsidRDefault="00C51F78" w:rsidP="00761345">
      <w:pPr>
        <w:pStyle w:val="AfriGIS11"/>
        <w:numPr>
          <w:ilvl w:val="1"/>
          <w:numId w:val="49"/>
        </w:numPr>
        <w:tabs>
          <w:tab w:val="clear" w:pos="851"/>
          <w:tab w:val="left" w:pos="1134"/>
        </w:tabs>
        <w:ind w:left="851" w:hanging="851"/>
        <w:rPr>
          <w:b w:val="0"/>
          <w:lang w:val="en-GB"/>
        </w:rPr>
      </w:pPr>
      <w:r w:rsidRPr="003E3774">
        <w:rPr>
          <w:lang w:val="en-GB"/>
        </w:rPr>
        <w:t>"</w:t>
      </w:r>
      <w:r w:rsidRPr="007F231D">
        <w:rPr>
          <w:lang w:val="en-GB"/>
        </w:rPr>
        <w:t>Receiving Party</w:t>
      </w:r>
      <w:r w:rsidRPr="003E3774">
        <w:rPr>
          <w:lang w:val="en-GB"/>
        </w:rPr>
        <w:t>"</w:t>
      </w:r>
      <w:r w:rsidRPr="009516B7">
        <w:rPr>
          <w:lang w:val="en-GB"/>
        </w:rPr>
        <w:t xml:space="preserve"> </w:t>
      </w:r>
      <w:r w:rsidRPr="007F231D">
        <w:rPr>
          <w:b w:val="0"/>
          <w:lang w:val="en-GB"/>
        </w:rPr>
        <w:t>means the Party</w:t>
      </w:r>
      <w:r w:rsidR="00B93119" w:rsidRPr="007F231D">
        <w:rPr>
          <w:b w:val="0"/>
          <w:lang w:val="en-GB"/>
        </w:rPr>
        <w:t xml:space="preserve"> receiving </w:t>
      </w:r>
      <w:r w:rsidRPr="007F231D">
        <w:rPr>
          <w:b w:val="0"/>
          <w:lang w:val="en-GB"/>
        </w:rPr>
        <w:t>Confidential Information</w:t>
      </w:r>
      <w:r w:rsidR="00B93119" w:rsidRPr="007F231D">
        <w:rPr>
          <w:b w:val="0"/>
          <w:lang w:val="en-GB"/>
        </w:rPr>
        <w:t xml:space="preserve"> from the Disclosing </w:t>
      </w:r>
      <w:proofErr w:type="gramStart"/>
      <w:r w:rsidR="00B93119" w:rsidRPr="007F231D">
        <w:rPr>
          <w:b w:val="0"/>
          <w:lang w:val="en-GB"/>
        </w:rPr>
        <w:t>Party</w:t>
      </w:r>
      <w:r w:rsidRPr="007F231D">
        <w:rPr>
          <w:b w:val="0"/>
          <w:lang w:val="en-GB"/>
        </w:rPr>
        <w:t>;</w:t>
      </w:r>
      <w:proofErr w:type="gramEnd"/>
    </w:p>
    <w:p w14:paraId="15E8E483" w14:textId="77777777" w:rsidR="008C6DF4" w:rsidRPr="007F231D" w:rsidRDefault="008C6DF4" w:rsidP="00761345">
      <w:pPr>
        <w:pStyle w:val="AfriGIS11"/>
        <w:numPr>
          <w:ilvl w:val="1"/>
          <w:numId w:val="49"/>
        </w:numPr>
        <w:tabs>
          <w:tab w:val="clear" w:pos="851"/>
          <w:tab w:val="left" w:pos="1134"/>
        </w:tabs>
        <w:ind w:left="851" w:hanging="851"/>
        <w:rPr>
          <w:lang w:val="en-GB"/>
        </w:rPr>
      </w:pPr>
      <w:r w:rsidRPr="009516B7">
        <w:rPr>
          <w:lang w:val="en-GB"/>
        </w:rPr>
        <w:t>"</w:t>
      </w:r>
      <w:r w:rsidRPr="004225BA">
        <w:rPr>
          <w:lang w:val="en-GB"/>
        </w:rPr>
        <w:t>Repo Rate</w:t>
      </w:r>
      <w:r w:rsidRPr="009516B7">
        <w:rPr>
          <w:lang w:val="en-GB"/>
        </w:rPr>
        <w:t xml:space="preserve">" </w:t>
      </w:r>
      <w:r w:rsidRPr="004225BA">
        <w:rPr>
          <w:b w:val="0"/>
          <w:lang w:val="en-GB"/>
        </w:rPr>
        <w:t xml:space="preserve">means the interest rate (percent per annum) at which the South African Reserve Bank lends money to private </w:t>
      </w:r>
      <w:proofErr w:type="gramStart"/>
      <w:r w:rsidRPr="004225BA">
        <w:rPr>
          <w:b w:val="0"/>
          <w:lang w:val="en-GB"/>
        </w:rPr>
        <w:t>banks;</w:t>
      </w:r>
      <w:proofErr w:type="gramEnd"/>
    </w:p>
    <w:p w14:paraId="63114E79" w14:textId="4777B4DA" w:rsidR="003E3774" w:rsidRPr="007F231D" w:rsidRDefault="003E3774" w:rsidP="00761345">
      <w:pPr>
        <w:pStyle w:val="AfriGIS11"/>
        <w:numPr>
          <w:ilvl w:val="1"/>
          <w:numId w:val="49"/>
        </w:numPr>
        <w:tabs>
          <w:tab w:val="clear" w:pos="851"/>
          <w:tab w:val="left" w:pos="1134"/>
        </w:tabs>
        <w:ind w:left="851" w:hanging="851"/>
        <w:rPr>
          <w:b w:val="0"/>
          <w:lang w:val="en-GB"/>
        </w:rPr>
      </w:pPr>
      <w:r>
        <w:rPr>
          <w:lang w:val="en-GB"/>
        </w:rPr>
        <w:t xml:space="preserve">“RFP” </w:t>
      </w:r>
      <w:r w:rsidRPr="007F231D">
        <w:rPr>
          <w:b w:val="0"/>
          <w:lang w:val="en-GB"/>
        </w:rPr>
        <w:t xml:space="preserve">means the Request for Proposal 41/2023 for the Procurement of a Geographical Information System </w:t>
      </w:r>
      <w:r w:rsidR="003D76E9">
        <w:rPr>
          <w:b w:val="0"/>
          <w:lang w:val="en-GB"/>
        </w:rPr>
        <w:t>i</w:t>
      </w:r>
      <w:r w:rsidRPr="007F231D">
        <w:rPr>
          <w:b w:val="0"/>
          <w:lang w:val="en-GB"/>
        </w:rPr>
        <w:t>ncluding Maintenance and Support Service</w:t>
      </w:r>
      <w:r w:rsidR="003D76E9">
        <w:rPr>
          <w:b w:val="0"/>
          <w:lang w:val="en-GB"/>
        </w:rPr>
        <w:t>,</w:t>
      </w:r>
      <w:r w:rsidRPr="007F231D">
        <w:rPr>
          <w:b w:val="0"/>
          <w:lang w:val="en-GB"/>
        </w:rPr>
        <w:t xml:space="preserve"> </w:t>
      </w:r>
      <w:r w:rsidR="003D76E9">
        <w:rPr>
          <w:b w:val="0"/>
          <w:lang w:val="en-GB"/>
        </w:rPr>
        <w:t xml:space="preserve">hereby </w:t>
      </w:r>
      <w:r w:rsidRPr="007F231D">
        <w:rPr>
          <w:b w:val="0"/>
          <w:lang w:val="en-GB"/>
        </w:rPr>
        <w:t xml:space="preserve">incorporated by </w:t>
      </w:r>
      <w:proofErr w:type="gramStart"/>
      <w:r w:rsidRPr="007F231D">
        <w:rPr>
          <w:b w:val="0"/>
          <w:lang w:val="en-GB"/>
        </w:rPr>
        <w:t>reference;</w:t>
      </w:r>
      <w:proofErr w:type="gramEnd"/>
      <w:r w:rsidRPr="007F231D">
        <w:rPr>
          <w:b w:val="0"/>
          <w:lang w:val="en-GB"/>
        </w:rPr>
        <w:t xml:space="preserve"> </w:t>
      </w:r>
    </w:p>
    <w:p w14:paraId="22933F2C" w14:textId="77777777" w:rsidR="00315E39" w:rsidRPr="009516B7" w:rsidRDefault="00315E39" w:rsidP="00761345">
      <w:pPr>
        <w:pStyle w:val="AfriGIS11"/>
        <w:numPr>
          <w:ilvl w:val="1"/>
          <w:numId w:val="49"/>
        </w:numPr>
        <w:tabs>
          <w:tab w:val="clear" w:pos="851"/>
          <w:tab w:val="left" w:pos="1134"/>
        </w:tabs>
        <w:ind w:left="851" w:hanging="851"/>
        <w:rPr>
          <w:lang w:val="en-GB"/>
        </w:rPr>
      </w:pPr>
      <w:r w:rsidRPr="009516B7">
        <w:rPr>
          <w:lang w:val="en-GB"/>
        </w:rPr>
        <w:t>“</w:t>
      </w:r>
      <w:r w:rsidRPr="004225BA">
        <w:rPr>
          <w:lang w:val="en-GB"/>
        </w:rPr>
        <w:t>SACU</w:t>
      </w:r>
      <w:r w:rsidRPr="009516B7">
        <w:rPr>
          <w:lang w:val="en-GB"/>
        </w:rPr>
        <w:t xml:space="preserve">” </w:t>
      </w:r>
      <w:r w:rsidRPr="004225BA">
        <w:rPr>
          <w:b w:val="0"/>
          <w:lang w:val="en-GB"/>
        </w:rPr>
        <w:t xml:space="preserve">means the Southern Africa Customs </w:t>
      </w:r>
      <w:proofErr w:type="gramStart"/>
      <w:r w:rsidRPr="004225BA">
        <w:rPr>
          <w:b w:val="0"/>
          <w:lang w:val="en-GB"/>
        </w:rPr>
        <w:t>Union;</w:t>
      </w:r>
      <w:proofErr w:type="gramEnd"/>
    </w:p>
    <w:p w14:paraId="05EB3CB3" w14:textId="77777777" w:rsidR="00C51F78" w:rsidRPr="009516B7" w:rsidRDefault="00C51F78" w:rsidP="00761345">
      <w:pPr>
        <w:pStyle w:val="AfriGIS11"/>
        <w:numPr>
          <w:ilvl w:val="1"/>
          <w:numId w:val="49"/>
        </w:numPr>
        <w:tabs>
          <w:tab w:val="clear" w:pos="851"/>
          <w:tab w:val="left" w:pos="1134"/>
        </w:tabs>
        <w:ind w:left="851" w:hanging="851"/>
        <w:rPr>
          <w:lang w:val="en-GB"/>
        </w:rPr>
      </w:pPr>
      <w:r w:rsidRPr="009516B7">
        <w:rPr>
          <w:lang w:val="en-GB"/>
        </w:rPr>
        <w:t>"</w:t>
      </w:r>
      <w:r w:rsidRPr="004225BA">
        <w:rPr>
          <w:lang w:val="en-GB"/>
        </w:rPr>
        <w:t>SANAS</w:t>
      </w:r>
      <w:r w:rsidRPr="009516B7">
        <w:rPr>
          <w:lang w:val="en-GB"/>
        </w:rPr>
        <w:t xml:space="preserve">" </w:t>
      </w:r>
      <w:r w:rsidRPr="004225BA">
        <w:rPr>
          <w:b w:val="0"/>
          <w:lang w:val="en-GB"/>
        </w:rPr>
        <w:t xml:space="preserve">means the South African National Accreditation System, being the only national accreditation body recognised by the South African </w:t>
      </w:r>
      <w:proofErr w:type="gramStart"/>
      <w:r w:rsidRPr="004225BA">
        <w:rPr>
          <w:b w:val="0"/>
          <w:lang w:val="en-GB"/>
        </w:rPr>
        <w:t>Government;</w:t>
      </w:r>
      <w:proofErr w:type="gramEnd"/>
    </w:p>
    <w:p w14:paraId="2C845DF8" w14:textId="77777777" w:rsidR="008E60F1" w:rsidRPr="009516B7" w:rsidRDefault="008E60F1" w:rsidP="00761345">
      <w:pPr>
        <w:pStyle w:val="AfriGIS11"/>
        <w:numPr>
          <w:ilvl w:val="1"/>
          <w:numId w:val="49"/>
        </w:numPr>
        <w:tabs>
          <w:tab w:val="clear" w:pos="851"/>
          <w:tab w:val="left" w:pos="1134"/>
        </w:tabs>
        <w:ind w:left="851" w:hanging="851"/>
        <w:rPr>
          <w:lang w:val="en-GB"/>
        </w:rPr>
      </w:pPr>
      <w:r w:rsidRPr="009516B7">
        <w:rPr>
          <w:lang w:val="en-GB"/>
        </w:rPr>
        <w:t>“</w:t>
      </w:r>
      <w:r w:rsidRPr="004225BA">
        <w:rPr>
          <w:lang w:val="en-GB"/>
        </w:rPr>
        <w:t>SARS</w:t>
      </w:r>
      <w:r w:rsidRPr="009516B7">
        <w:rPr>
          <w:lang w:val="en-GB"/>
        </w:rPr>
        <w:t xml:space="preserve">” </w:t>
      </w:r>
      <w:r w:rsidRPr="004225BA">
        <w:rPr>
          <w:b w:val="0"/>
          <w:lang w:val="en-GB"/>
        </w:rPr>
        <w:t xml:space="preserve">has the meaning set out in the preamble to the </w:t>
      </w:r>
      <w:r w:rsidRPr="004225BA">
        <w:rPr>
          <w:lang w:val="en-GB"/>
        </w:rPr>
        <w:t xml:space="preserve">Main </w:t>
      </w:r>
      <w:proofErr w:type="gramStart"/>
      <w:r w:rsidRPr="004225BA">
        <w:rPr>
          <w:lang w:val="en-GB"/>
        </w:rPr>
        <w:t>Agreement</w:t>
      </w:r>
      <w:r w:rsidR="00B07E25" w:rsidRPr="004225BA">
        <w:rPr>
          <w:b w:val="0"/>
          <w:lang w:val="en-GB"/>
        </w:rPr>
        <w:t>;</w:t>
      </w:r>
      <w:proofErr w:type="gramEnd"/>
    </w:p>
    <w:p w14:paraId="6D15BCBF" w14:textId="77777777" w:rsidR="00315E39" w:rsidRPr="009516B7" w:rsidRDefault="00315E39" w:rsidP="00761345">
      <w:pPr>
        <w:pStyle w:val="AfriGIS11"/>
        <w:numPr>
          <w:ilvl w:val="1"/>
          <w:numId w:val="49"/>
        </w:numPr>
        <w:tabs>
          <w:tab w:val="clear" w:pos="851"/>
          <w:tab w:val="left" w:pos="1134"/>
        </w:tabs>
        <w:ind w:left="851" w:hanging="851"/>
        <w:rPr>
          <w:lang w:val="en-GB"/>
        </w:rPr>
      </w:pPr>
      <w:r w:rsidRPr="009516B7">
        <w:rPr>
          <w:lang w:val="en-GB"/>
        </w:rPr>
        <w:t>“</w:t>
      </w:r>
      <w:r w:rsidRPr="004225BA">
        <w:rPr>
          <w:lang w:val="en-GB"/>
        </w:rPr>
        <w:t>SARS Mandate</w:t>
      </w:r>
      <w:r w:rsidRPr="009516B7">
        <w:rPr>
          <w:lang w:val="en-GB"/>
        </w:rPr>
        <w:t xml:space="preserve">” </w:t>
      </w:r>
      <w:r w:rsidRPr="004225BA">
        <w:rPr>
          <w:b w:val="0"/>
          <w:lang w:val="en-GB"/>
        </w:rPr>
        <w:t>means the mandate or powers given to SARS in terms of or pursuant to the South African Revenue Services Act , 1997 (Act No. 34 of 1997) (as such Act may be amended from time to time) and other national, provincial or local legislation of the Republic of South Africa (including in particular but not limited to revenue, customs, excise and social security administration) together with such further mandate, power and functions as SARS performs within the context of the Republic of South Africa’s membership of SACU;</w:t>
      </w:r>
    </w:p>
    <w:p w14:paraId="75F6DA6D" w14:textId="77777777" w:rsidR="00C51F78" w:rsidRPr="004225BA" w:rsidRDefault="00C51F78" w:rsidP="00761345">
      <w:pPr>
        <w:pStyle w:val="AfriGIS11"/>
        <w:numPr>
          <w:ilvl w:val="1"/>
          <w:numId w:val="49"/>
        </w:numPr>
        <w:tabs>
          <w:tab w:val="clear" w:pos="851"/>
          <w:tab w:val="left" w:pos="1134"/>
        </w:tabs>
        <w:ind w:left="851" w:hanging="851"/>
        <w:rPr>
          <w:b w:val="0"/>
          <w:lang w:val="en-GB"/>
        </w:rPr>
      </w:pPr>
      <w:r w:rsidRPr="009516B7">
        <w:rPr>
          <w:lang w:val="en-GB"/>
        </w:rPr>
        <w:t>“</w:t>
      </w:r>
      <w:r w:rsidRPr="004225BA">
        <w:rPr>
          <w:lang w:val="en-GB"/>
        </w:rPr>
        <w:t>Service Level</w:t>
      </w:r>
      <w:r w:rsidRPr="009516B7">
        <w:rPr>
          <w:lang w:val="en-GB"/>
        </w:rPr>
        <w:t xml:space="preserve">” </w:t>
      </w:r>
      <w:r w:rsidRPr="004225BA">
        <w:rPr>
          <w:b w:val="0"/>
          <w:lang w:val="en-GB"/>
        </w:rPr>
        <w:t xml:space="preserve">means a quantitative standard of performance of the Services that the Service Provider is required to satisfy in its performance of the Services, as are detailed under </w:t>
      </w:r>
      <w:r w:rsidR="005354F7" w:rsidRPr="004225BA">
        <w:rPr>
          <w:lang w:val="en-GB"/>
        </w:rPr>
        <w:t xml:space="preserve">Appendix </w:t>
      </w:r>
      <w:r w:rsidR="00E472B7" w:rsidRPr="004225BA">
        <w:rPr>
          <w:lang w:val="en-GB"/>
        </w:rPr>
        <w:t>F</w:t>
      </w:r>
      <w:r w:rsidR="005354F7" w:rsidRPr="004225BA">
        <w:rPr>
          <w:lang w:val="en-GB"/>
        </w:rPr>
        <w:t>-1 (Service Levels and Credits</w:t>
      </w:r>
      <w:proofErr w:type="gramStart"/>
      <w:r w:rsidR="005354F7" w:rsidRPr="004225BA">
        <w:rPr>
          <w:lang w:val="en-GB"/>
        </w:rPr>
        <w:t>)</w:t>
      </w:r>
      <w:r w:rsidRPr="004225BA">
        <w:rPr>
          <w:b w:val="0"/>
          <w:lang w:val="en-GB"/>
        </w:rPr>
        <w:t>;</w:t>
      </w:r>
      <w:proofErr w:type="gramEnd"/>
    </w:p>
    <w:p w14:paraId="1A268F4C" w14:textId="77777777" w:rsidR="00C51F78" w:rsidRPr="004225BA" w:rsidRDefault="00C51F78" w:rsidP="00761345">
      <w:pPr>
        <w:pStyle w:val="AfriGIS11"/>
        <w:numPr>
          <w:ilvl w:val="1"/>
          <w:numId w:val="49"/>
        </w:numPr>
        <w:tabs>
          <w:tab w:val="clear" w:pos="851"/>
          <w:tab w:val="left" w:pos="1134"/>
        </w:tabs>
        <w:ind w:left="851" w:hanging="851"/>
        <w:rPr>
          <w:b w:val="0"/>
          <w:lang w:val="en-GB"/>
        </w:rPr>
      </w:pPr>
      <w:r w:rsidRPr="004225BA">
        <w:rPr>
          <w:lang w:val="en-GB"/>
        </w:rPr>
        <w:t>"Service Level Credit"</w:t>
      </w:r>
      <w:r w:rsidRPr="004225BA">
        <w:rPr>
          <w:b w:val="0"/>
          <w:lang w:val="en-GB"/>
        </w:rPr>
        <w:t xml:space="preserve"> means a penalty amount which will be payable by the Service Provider for its failure to meet a Service Level</w:t>
      </w:r>
      <w:r w:rsidR="005354F7" w:rsidRPr="004225BA">
        <w:rPr>
          <w:b w:val="0"/>
          <w:lang w:val="en-GB"/>
        </w:rPr>
        <w:t xml:space="preserve">, as are detailed under </w:t>
      </w:r>
      <w:r w:rsidR="00E472B7" w:rsidRPr="004225BA">
        <w:rPr>
          <w:lang w:val="en-GB"/>
        </w:rPr>
        <w:t>Appendix F</w:t>
      </w:r>
      <w:r w:rsidR="005354F7" w:rsidRPr="004225BA">
        <w:rPr>
          <w:lang w:val="en-GB"/>
        </w:rPr>
        <w:t>-1 (Service Levels and Credits</w:t>
      </w:r>
      <w:proofErr w:type="gramStart"/>
      <w:r w:rsidR="005354F7" w:rsidRPr="004225BA">
        <w:rPr>
          <w:lang w:val="en-GB"/>
        </w:rPr>
        <w:t>)</w:t>
      </w:r>
      <w:r w:rsidRPr="004225BA">
        <w:rPr>
          <w:lang w:val="en-GB"/>
        </w:rPr>
        <w:t>;</w:t>
      </w:r>
      <w:proofErr w:type="gramEnd"/>
    </w:p>
    <w:p w14:paraId="54540849" w14:textId="77777777" w:rsidR="00C51F78" w:rsidRPr="009516B7" w:rsidRDefault="00C51F78" w:rsidP="00761345">
      <w:pPr>
        <w:pStyle w:val="AfriGIS11"/>
        <w:numPr>
          <w:ilvl w:val="1"/>
          <w:numId w:val="49"/>
        </w:numPr>
        <w:tabs>
          <w:tab w:val="clear" w:pos="851"/>
          <w:tab w:val="left" w:pos="1134"/>
        </w:tabs>
        <w:ind w:left="851" w:hanging="851"/>
        <w:rPr>
          <w:lang w:val="en-GB"/>
        </w:rPr>
      </w:pPr>
      <w:r w:rsidRPr="004225BA">
        <w:rPr>
          <w:lang w:val="en-GB"/>
        </w:rPr>
        <w:t>"Service Level Failure"</w:t>
      </w:r>
      <w:r w:rsidRPr="009516B7">
        <w:rPr>
          <w:lang w:val="en-GB"/>
        </w:rPr>
        <w:t xml:space="preserve"> </w:t>
      </w:r>
      <w:r w:rsidRPr="004225BA">
        <w:rPr>
          <w:b w:val="0"/>
          <w:lang w:val="en-GB"/>
        </w:rPr>
        <w:t xml:space="preserve">means the Service Provider's failure to meet a Service </w:t>
      </w:r>
      <w:proofErr w:type="gramStart"/>
      <w:r w:rsidRPr="004225BA">
        <w:rPr>
          <w:b w:val="0"/>
          <w:lang w:val="en-GB"/>
        </w:rPr>
        <w:t>Level;</w:t>
      </w:r>
      <w:proofErr w:type="gramEnd"/>
    </w:p>
    <w:p w14:paraId="36CEC2C5" w14:textId="77777777" w:rsidR="0043123D" w:rsidRPr="004225BA" w:rsidRDefault="0043123D" w:rsidP="00761345">
      <w:pPr>
        <w:pStyle w:val="AfriGIS11"/>
        <w:numPr>
          <w:ilvl w:val="1"/>
          <w:numId w:val="49"/>
        </w:numPr>
        <w:tabs>
          <w:tab w:val="clear" w:pos="851"/>
          <w:tab w:val="left" w:pos="1134"/>
        </w:tabs>
        <w:ind w:left="851" w:hanging="851"/>
        <w:rPr>
          <w:b w:val="0"/>
          <w:lang w:val="en-GB"/>
        </w:rPr>
      </w:pPr>
      <w:r w:rsidRPr="009516B7">
        <w:rPr>
          <w:lang w:val="en-GB"/>
        </w:rPr>
        <w:t>“</w:t>
      </w:r>
      <w:r w:rsidRPr="004225BA">
        <w:rPr>
          <w:lang w:val="en-GB"/>
        </w:rPr>
        <w:t>Service Provider</w:t>
      </w:r>
      <w:r w:rsidRPr="009516B7">
        <w:rPr>
          <w:lang w:val="en-GB"/>
        </w:rPr>
        <w:t xml:space="preserve">” </w:t>
      </w:r>
      <w:r w:rsidRPr="004225BA">
        <w:rPr>
          <w:b w:val="0"/>
          <w:lang w:val="en-GB"/>
        </w:rPr>
        <w:t xml:space="preserve">has the meaning set out in the preamble to the Main </w:t>
      </w:r>
      <w:proofErr w:type="gramStart"/>
      <w:r w:rsidRPr="004225BA">
        <w:rPr>
          <w:b w:val="0"/>
          <w:lang w:val="en-GB"/>
        </w:rPr>
        <w:t>Agreement;</w:t>
      </w:r>
      <w:proofErr w:type="gramEnd"/>
    </w:p>
    <w:p w14:paraId="3512C8C6" w14:textId="023B9390" w:rsidR="00222A8E" w:rsidRPr="004225BA" w:rsidRDefault="00222A8E" w:rsidP="00761345">
      <w:pPr>
        <w:pStyle w:val="AfriGIS11"/>
        <w:numPr>
          <w:ilvl w:val="1"/>
          <w:numId w:val="49"/>
        </w:numPr>
        <w:tabs>
          <w:tab w:val="clear" w:pos="851"/>
          <w:tab w:val="left" w:pos="1134"/>
        </w:tabs>
        <w:ind w:left="851" w:hanging="851"/>
        <w:rPr>
          <w:b w:val="0"/>
          <w:lang w:val="en-GB"/>
        </w:rPr>
      </w:pPr>
      <w:r w:rsidRPr="009516B7">
        <w:rPr>
          <w:lang w:val="en-GB"/>
        </w:rPr>
        <w:t>"</w:t>
      </w:r>
      <w:r w:rsidRPr="004225BA">
        <w:rPr>
          <w:lang w:val="en-GB"/>
        </w:rPr>
        <w:t>Services</w:t>
      </w:r>
      <w:r w:rsidRPr="009516B7">
        <w:rPr>
          <w:lang w:val="en-GB"/>
        </w:rPr>
        <w:t xml:space="preserve">" </w:t>
      </w:r>
      <w:r w:rsidRPr="004225BA">
        <w:rPr>
          <w:b w:val="0"/>
          <w:lang w:val="en-GB"/>
        </w:rPr>
        <w:t>means the services, functions and responsibilities provided by the Service Provider to SARS as detailed in this Agreement</w:t>
      </w:r>
      <w:r w:rsidR="00BC5731">
        <w:rPr>
          <w:b w:val="0"/>
          <w:lang w:val="en-GB"/>
        </w:rPr>
        <w:t xml:space="preserve"> and the RFP,</w:t>
      </w:r>
      <w:r w:rsidRPr="004225BA">
        <w:rPr>
          <w:b w:val="0"/>
          <w:lang w:val="en-GB"/>
        </w:rPr>
        <w:t xml:space="preserve"> and as they may evolve or be supplemented, enhanced, modified or replaced in accordance with the terms of the </w:t>
      </w:r>
      <w:proofErr w:type="gramStart"/>
      <w:r w:rsidRPr="004225BA">
        <w:rPr>
          <w:b w:val="0"/>
          <w:lang w:val="en-GB"/>
        </w:rPr>
        <w:t>Agreement</w:t>
      </w:r>
      <w:r w:rsidR="00E20C25" w:rsidRPr="004225BA">
        <w:rPr>
          <w:b w:val="0"/>
          <w:lang w:val="en-GB"/>
        </w:rPr>
        <w:t>;</w:t>
      </w:r>
      <w:proofErr w:type="gramEnd"/>
    </w:p>
    <w:p w14:paraId="2CAD192A" w14:textId="77777777" w:rsidR="00C51F78" w:rsidRPr="004225BA" w:rsidRDefault="00C51F78" w:rsidP="00761345">
      <w:pPr>
        <w:pStyle w:val="AfriGIS11"/>
        <w:numPr>
          <w:ilvl w:val="1"/>
          <w:numId w:val="49"/>
        </w:numPr>
        <w:tabs>
          <w:tab w:val="clear" w:pos="851"/>
          <w:tab w:val="left" w:pos="1134"/>
        </w:tabs>
        <w:ind w:left="851" w:hanging="851"/>
        <w:rPr>
          <w:b w:val="0"/>
          <w:lang w:val="en-GB"/>
        </w:rPr>
      </w:pPr>
      <w:r w:rsidRPr="009516B7">
        <w:rPr>
          <w:lang w:val="en-GB"/>
        </w:rPr>
        <w:t>"</w:t>
      </w:r>
      <w:r w:rsidRPr="004225BA">
        <w:rPr>
          <w:lang w:val="en-GB"/>
        </w:rPr>
        <w:t>Staff</w:t>
      </w:r>
      <w:r w:rsidRPr="009516B7">
        <w:rPr>
          <w:lang w:val="en-GB"/>
        </w:rPr>
        <w:t xml:space="preserve">" </w:t>
      </w:r>
      <w:r w:rsidRPr="004225BA">
        <w:rPr>
          <w:b w:val="0"/>
          <w:lang w:val="en-GB"/>
        </w:rPr>
        <w:t>means any employee, independent contractor, agent, consultant, sub</w:t>
      </w:r>
      <w:r w:rsidRPr="004225BA">
        <w:rPr>
          <w:b w:val="0"/>
          <w:lang w:val="en-GB"/>
        </w:rPr>
        <w:noBreakHyphen/>
        <w:t xml:space="preserve">contractor or other representative of either </w:t>
      </w:r>
      <w:proofErr w:type="gramStart"/>
      <w:r w:rsidRPr="004225BA">
        <w:rPr>
          <w:b w:val="0"/>
          <w:lang w:val="en-GB"/>
        </w:rPr>
        <w:t>Party;</w:t>
      </w:r>
      <w:proofErr w:type="gramEnd"/>
    </w:p>
    <w:p w14:paraId="07AB33CE" w14:textId="74D57FCE" w:rsidR="003762D8" w:rsidRPr="004225BA" w:rsidRDefault="003762D8" w:rsidP="00761345">
      <w:pPr>
        <w:pStyle w:val="AfriGIS11"/>
        <w:numPr>
          <w:ilvl w:val="1"/>
          <w:numId w:val="49"/>
        </w:numPr>
        <w:tabs>
          <w:tab w:val="clear" w:pos="851"/>
          <w:tab w:val="left" w:pos="1134"/>
        </w:tabs>
        <w:ind w:left="851" w:hanging="851"/>
        <w:rPr>
          <w:b w:val="0"/>
          <w:lang w:val="en-GB"/>
        </w:rPr>
      </w:pPr>
      <w:bookmarkStart w:id="543" w:name="_Ref319673205"/>
      <w:r w:rsidRPr="004225BA">
        <w:rPr>
          <w:b w:val="0"/>
          <w:lang w:val="en-GB"/>
        </w:rPr>
        <w:t xml:space="preserve">"Support Services" means the provision of services by the Service Provider to </w:t>
      </w:r>
      <w:r w:rsidR="00182261" w:rsidRPr="004225BA">
        <w:rPr>
          <w:b w:val="0"/>
          <w:lang w:val="en-GB"/>
        </w:rPr>
        <w:t xml:space="preserve">SARS </w:t>
      </w:r>
      <w:r w:rsidRPr="004225BA">
        <w:rPr>
          <w:b w:val="0"/>
          <w:lang w:val="en-GB"/>
        </w:rPr>
        <w:t xml:space="preserve">whereby the Service Provider resolves all Incidents and Problems and provides consultancy and development services in respect of or related to the </w:t>
      </w:r>
      <w:r w:rsidR="009B1E49" w:rsidRPr="004225BA">
        <w:rPr>
          <w:b w:val="0"/>
          <w:lang w:val="en-GB"/>
        </w:rPr>
        <w:t xml:space="preserve">GIS </w:t>
      </w:r>
      <w:r w:rsidR="00C139F1" w:rsidRPr="004225BA">
        <w:rPr>
          <w:b w:val="0"/>
          <w:lang w:val="en-GB"/>
        </w:rPr>
        <w:t>Data Set</w:t>
      </w:r>
      <w:r w:rsidR="009B1E49" w:rsidRPr="004225BA">
        <w:rPr>
          <w:b w:val="0"/>
          <w:lang w:val="en-GB"/>
        </w:rPr>
        <w:t xml:space="preserve">s and GIS </w:t>
      </w:r>
      <w:r w:rsidRPr="004225BA">
        <w:rPr>
          <w:b w:val="0"/>
          <w:lang w:val="en-GB"/>
        </w:rPr>
        <w:t xml:space="preserve">Software to ensure the continued functionality of the </w:t>
      </w:r>
      <w:r w:rsidR="009B1E49" w:rsidRPr="004225BA">
        <w:rPr>
          <w:b w:val="0"/>
          <w:lang w:val="en-GB"/>
        </w:rPr>
        <w:t>GIS</w:t>
      </w:r>
      <w:r w:rsidRPr="004225BA">
        <w:rPr>
          <w:b w:val="0"/>
          <w:lang w:val="en-GB"/>
        </w:rPr>
        <w:t xml:space="preserve"> in accordance with its specifications and the Documentation, which services may include the provision of telephonic and on-site assistance, remote access support, bug fixes, work-arounds and temporary fixes, patches and Upgrades and all support activities described in </w:t>
      </w:r>
      <w:r w:rsidR="009B1E49" w:rsidRPr="004225BA">
        <w:rPr>
          <w:lang w:val="en-GB"/>
        </w:rPr>
        <w:t>Schedule C (Maintenance and Support</w:t>
      </w:r>
      <w:r w:rsidR="0088219E" w:rsidRPr="004225BA">
        <w:rPr>
          <w:lang w:val="en-GB"/>
        </w:rPr>
        <w:t xml:space="preserve"> Services</w:t>
      </w:r>
      <w:r w:rsidR="009B1E49" w:rsidRPr="004225BA">
        <w:rPr>
          <w:lang w:val="en-GB"/>
        </w:rPr>
        <w:t>)</w:t>
      </w:r>
      <w:r w:rsidRPr="004225BA">
        <w:rPr>
          <w:b w:val="0"/>
          <w:lang w:val="en-GB"/>
        </w:rPr>
        <w:t xml:space="preserve"> hereto. For the avoidance of doubt, the provisions of this </w:t>
      </w:r>
      <w:r w:rsidR="006512BD" w:rsidRPr="004225BA">
        <w:rPr>
          <w:lang w:val="en-GB"/>
        </w:rPr>
        <w:t>Clause</w:t>
      </w:r>
      <w:r w:rsidRPr="004225BA">
        <w:rPr>
          <w:lang w:val="en-GB"/>
        </w:rPr>
        <w:t xml:space="preserve"> </w:t>
      </w:r>
      <w:r w:rsidR="00AD3D04" w:rsidRPr="004225BA">
        <w:rPr>
          <w:lang w:val="en-GB"/>
        </w:rPr>
        <w:fldChar w:fldCharType="begin"/>
      </w:r>
      <w:r w:rsidR="00AD3D04" w:rsidRPr="004225BA">
        <w:rPr>
          <w:lang w:val="en-GB"/>
        </w:rPr>
        <w:instrText xml:space="preserve"> REF _Ref319673205 \r \h  \* MERGEFORMAT </w:instrText>
      </w:r>
      <w:r w:rsidR="00AD3D04" w:rsidRPr="004225BA">
        <w:rPr>
          <w:lang w:val="en-GB"/>
        </w:rPr>
      </w:r>
      <w:r w:rsidR="00AD3D04" w:rsidRPr="004225BA">
        <w:rPr>
          <w:lang w:val="en-GB"/>
        </w:rPr>
        <w:fldChar w:fldCharType="separate"/>
      </w:r>
      <w:r w:rsidR="00BC5731">
        <w:rPr>
          <w:lang w:val="en-GB"/>
        </w:rPr>
        <w:t>1.60</w:t>
      </w:r>
      <w:r w:rsidR="00AD3D04" w:rsidRPr="004225BA">
        <w:rPr>
          <w:lang w:val="en-GB"/>
        </w:rPr>
        <w:fldChar w:fldCharType="end"/>
      </w:r>
      <w:r w:rsidRPr="004225BA">
        <w:rPr>
          <w:b w:val="0"/>
          <w:lang w:val="en-GB"/>
        </w:rPr>
        <w:t xml:space="preserve"> will apply in respect of all copies of the </w:t>
      </w:r>
      <w:r w:rsidR="009B1E49" w:rsidRPr="004225BA">
        <w:rPr>
          <w:b w:val="0"/>
          <w:lang w:val="en-GB"/>
        </w:rPr>
        <w:t xml:space="preserve">GIS </w:t>
      </w:r>
      <w:r w:rsidR="00C139F1" w:rsidRPr="004225BA">
        <w:rPr>
          <w:b w:val="0"/>
          <w:lang w:val="en-GB"/>
        </w:rPr>
        <w:t>Data Set</w:t>
      </w:r>
      <w:r w:rsidR="009B1E49" w:rsidRPr="004225BA">
        <w:rPr>
          <w:b w:val="0"/>
          <w:lang w:val="en-GB"/>
        </w:rPr>
        <w:t xml:space="preserve">s and GIS </w:t>
      </w:r>
      <w:r w:rsidRPr="004225BA">
        <w:rPr>
          <w:b w:val="0"/>
          <w:lang w:val="en-GB"/>
        </w:rPr>
        <w:t xml:space="preserve">Software used by </w:t>
      </w:r>
      <w:r w:rsidR="009B1E49" w:rsidRPr="004225BA">
        <w:rPr>
          <w:b w:val="0"/>
          <w:lang w:val="en-GB"/>
        </w:rPr>
        <w:t>SARS</w:t>
      </w:r>
      <w:r w:rsidRPr="004225BA">
        <w:rPr>
          <w:b w:val="0"/>
          <w:lang w:val="en-GB"/>
        </w:rPr>
        <w:t xml:space="preserve">, including those used by </w:t>
      </w:r>
      <w:r w:rsidR="009B1E49" w:rsidRPr="004225BA">
        <w:rPr>
          <w:b w:val="0"/>
          <w:lang w:val="en-GB"/>
        </w:rPr>
        <w:t xml:space="preserve">SARS </w:t>
      </w:r>
      <w:r w:rsidRPr="004225BA">
        <w:rPr>
          <w:b w:val="0"/>
          <w:lang w:val="en-GB"/>
        </w:rPr>
        <w:t xml:space="preserve">for disaster recovery </w:t>
      </w:r>
      <w:proofErr w:type="gramStart"/>
      <w:r w:rsidRPr="004225BA">
        <w:rPr>
          <w:b w:val="0"/>
          <w:lang w:val="en-GB"/>
        </w:rPr>
        <w:t>purposes;</w:t>
      </w:r>
      <w:bookmarkEnd w:id="543"/>
      <w:proofErr w:type="gramEnd"/>
    </w:p>
    <w:p w14:paraId="4DEF2D9E" w14:textId="380195F2" w:rsidR="00C51F78" w:rsidRPr="004225BA" w:rsidRDefault="00C51F78" w:rsidP="00761345">
      <w:pPr>
        <w:pStyle w:val="AfriGIS11"/>
        <w:numPr>
          <w:ilvl w:val="1"/>
          <w:numId w:val="49"/>
        </w:numPr>
        <w:tabs>
          <w:tab w:val="clear" w:pos="851"/>
          <w:tab w:val="left" w:pos="1134"/>
        </w:tabs>
        <w:ind w:left="851" w:hanging="851"/>
        <w:rPr>
          <w:b w:val="0"/>
          <w:lang w:val="en-GB"/>
        </w:rPr>
      </w:pPr>
      <w:r w:rsidRPr="004225BA">
        <w:rPr>
          <w:lang w:val="en-GB"/>
        </w:rPr>
        <w:t>"Term"</w:t>
      </w:r>
      <w:r w:rsidRPr="004225BA">
        <w:rPr>
          <w:b w:val="0"/>
          <w:lang w:val="en-GB"/>
        </w:rPr>
        <w:t xml:space="preserve"> </w:t>
      </w:r>
      <w:r w:rsidR="00D309E3" w:rsidRPr="004225BA">
        <w:rPr>
          <w:b w:val="0"/>
          <w:lang w:val="en-GB"/>
        </w:rPr>
        <w:t xml:space="preserve">means the term of the Agreement which includes the Initial Term and any Renewal Terms </w:t>
      </w:r>
      <w:r w:rsidR="00D309E3" w:rsidRPr="004225BA">
        <w:rPr>
          <w:b w:val="0"/>
          <w:lang w:val="en-GB"/>
        </w:rPr>
        <w:lastRenderedPageBreak/>
        <w:t xml:space="preserve">as defined in </w:t>
      </w:r>
      <w:r w:rsidR="00D309E3" w:rsidRPr="004225BA">
        <w:rPr>
          <w:lang w:val="en-GB"/>
        </w:rPr>
        <w:t xml:space="preserve">Clause </w:t>
      </w:r>
      <w:r w:rsidR="00AD3D04" w:rsidRPr="004225BA">
        <w:rPr>
          <w:lang w:val="en-GB"/>
        </w:rPr>
        <w:fldChar w:fldCharType="begin"/>
      </w:r>
      <w:r w:rsidR="00AD3D04" w:rsidRPr="004225BA">
        <w:rPr>
          <w:lang w:val="en-GB"/>
        </w:rPr>
        <w:instrText xml:space="preserve"> REF _Ref318291727 \r \h  \* MERGEFORMAT </w:instrText>
      </w:r>
      <w:r w:rsidR="00AD3D04" w:rsidRPr="004225BA">
        <w:rPr>
          <w:lang w:val="en-GB"/>
        </w:rPr>
      </w:r>
      <w:r w:rsidR="00AD3D04" w:rsidRPr="004225BA">
        <w:rPr>
          <w:lang w:val="en-GB"/>
        </w:rPr>
        <w:fldChar w:fldCharType="separate"/>
      </w:r>
      <w:r w:rsidR="00DA79FA">
        <w:rPr>
          <w:lang w:val="en-GB"/>
        </w:rPr>
        <w:t>3</w:t>
      </w:r>
      <w:r w:rsidR="00AD3D04" w:rsidRPr="004225BA">
        <w:rPr>
          <w:lang w:val="en-GB"/>
        </w:rPr>
        <w:fldChar w:fldCharType="end"/>
      </w:r>
      <w:r w:rsidR="00D309E3" w:rsidRPr="004225BA">
        <w:rPr>
          <w:b w:val="0"/>
          <w:lang w:val="en-GB"/>
        </w:rPr>
        <w:t xml:space="preserve"> of the </w:t>
      </w:r>
      <w:r w:rsidR="00D309E3" w:rsidRPr="004225BA">
        <w:rPr>
          <w:lang w:val="en-GB"/>
        </w:rPr>
        <w:t xml:space="preserve">Main </w:t>
      </w:r>
      <w:proofErr w:type="gramStart"/>
      <w:r w:rsidR="00D309E3" w:rsidRPr="004225BA">
        <w:rPr>
          <w:lang w:val="en-GB"/>
        </w:rPr>
        <w:t>Agreement</w:t>
      </w:r>
      <w:r w:rsidRPr="004225BA">
        <w:rPr>
          <w:b w:val="0"/>
          <w:lang w:val="en-GB"/>
        </w:rPr>
        <w:t>;</w:t>
      </w:r>
      <w:proofErr w:type="gramEnd"/>
    </w:p>
    <w:p w14:paraId="6BB5E0AF" w14:textId="77777777" w:rsidR="00C51F78" w:rsidRPr="004225BA" w:rsidRDefault="00C51F78" w:rsidP="00761345">
      <w:pPr>
        <w:pStyle w:val="AfriGIS11"/>
        <w:numPr>
          <w:ilvl w:val="1"/>
          <w:numId w:val="49"/>
        </w:numPr>
        <w:tabs>
          <w:tab w:val="clear" w:pos="851"/>
          <w:tab w:val="left" w:pos="1134"/>
        </w:tabs>
        <w:ind w:left="851" w:hanging="851"/>
        <w:rPr>
          <w:b w:val="0"/>
          <w:lang w:val="en-GB"/>
        </w:rPr>
      </w:pPr>
      <w:r w:rsidRPr="004225BA">
        <w:rPr>
          <w:lang w:val="en-GB"/>
        </w:rPr>
        <w:t>“Third Party”</w:t>
      </w:r>
      <w:r w:rsidRPr="004225BA">
        <w:rPr>
          <w:b w:val="0"/>
          <w:lang w:val="en-GB"/>
        </w:rPr>
        <w:t xml:space="preserve"> means any person or entity, whether an individual, trustee, corporation, partnership, limited partnership, limited liability company, trust, unincorporated organisation, business association, firm, joint venture, governmental unit, agency or other body (other than SARS or </w:t>
      </w:r>
      <w:r w:rsidR="00972576" w:rsidRPr="004225BA">
        <w:rPr>
          <w:b w:val="0"/>
          <w:lang w:val="en-GB"/>
        </w:rPr>
        <w:t xml:space="preserve">the </w:t>
      </w:r>
      <w:r w:rsidRPr="004225BA">
        <w:rPr>
          <w:b w:val="0"/>
          <w:lang w:val="en-GB"/>
        </w:rPr>
        <w:t>Service Provider</w:t>
      </w:r>
      <w:proofErr w:type="gramStart"/>
      <w:r w:rsidRPr="004225BA">
        <w:rPr>
          <w:b w:val="0"/>
          <w:lang w:val="en-GB"/>
        </w:rPr>
        <w:t>);</w:t>
      </w:r>
      <w:proofErr w:type="gramEnd"/>
    </w:p>
    <w:p w14:paraId="3B79950F" w14:textId="77777777" w:rsidR="00C51F78" w:rsidRPr="004225BA" w:rsidRDefault="00C51F78" w:rsidP="00761345">
      <w:pPr>
        <w:pStyle w:val="AfriGIS11"/>
        <w:numPr>
          <w:ilvl w:val="1"/>
          <w:numId w:val="49"/>
        </w:numPr>
        <w:tabs>
          <w:tab w:val="clear" w:pos="851"/>
          <w:tab w:val="left" w:pos="1134"/>
        </w:tabs>
        <w:ind w:left="851" w:hanging="851"/>
        <w:rPr>
          <w:b w:val="0"/>
          <w:lang w:val="en-GB"/>
        </w:rPr>
      </w:pPr>
      <w:r w:rsidRPr="004225BA">
        <w:rPr>
          <w:lang w:val="en-GB"/>
        </w:rPr>
        <w:t>"Time and Materials Basis"</w:t>
      </w:r>
      <w:r w:rsidRPr="004225BA">
        <w:rPr>
          <w:b w:val="0"/>
          <w:lang w:val="en-GB"/>
        </w:rPr>
        <w:t xml:space="preserve"> means the basis on which the Service Provider will charge SARS for services explicitly designated as such and which is based on the time spent and the materials utilised to execute such services.  All such time will be billed in accordance with the time and materials rates set forth in </w:t>
      </w:r>
      <w:r w:rsidR="00E472B7" w:rsidRPr="004225BA">
        <w:rPr>
          <w:lang w:val="en-GB"/>
        </w:rPr>
        <w:t>Appendix E-2</w:t>
      </w:r>
      <w:r w:rsidR="00B57BF8" w:rsidRPr="004225BA">
        <w:rPr>
          <w:lang w:val="en-GB"/>
        </w:rPr>
        <w:t xml:space="preserve"> (Personnel Rates and Skills Classifications) </w:t>
      </w:r>
      <w:r w:rsidR="00B57BF8" w:rsidRPr="004225BA">
        <w:rPr>
          <w:b w:val="0"/>
          <w:lang w:val="en-GB"/>
        </w:rPr>
        <w:t xml:space="preserve">of </w:t>
      </w:r>
      <w:r w:rsidR="00A61697" w:rsidRPr="004225BA">
        <w:rPr>
          <w:lang w:val="en-GB"/>
        </w:rPr>
        <w:t>Schedule</w:t>
      </w:r>
      <w:r w:rsidRPr="004225BA">
        <w:rPr>
          <w:lang w:val="en-GB"/>
        </w:rPr>
        <w:t xml:space="preserve"> </w:t>
      </w:r>
      <w:r w:rsidR="00B57BF8" w:rsidRPr="004225BA">
        <w:rPr>
          <w:lang w:val="en-GB"/>
        </w:rPr>
        <w:t>E</w:t>
      </w:r>
      <w:r w:rsidRPr="004225BA">
        <w:rPr>
          <w:lang w:val="en-GB"/>
        </w:rPr>
        <w:t xml:space="preserve"> (Charges</w:t>
      </w:r>
      <w:r w:rsidR="00B57BF8" w:rsidRPr="004225BA">
        <w:rPr>
          <w:lang w:val="en-GB"/>
        </w:rPr>
        <w:t>, Invoicing and Payments</w:t>
      </w:r>
      <w:r w:rsidRPr="004225BA">
        <w:rPr>
          <w:lang w:val="en-GB"/>
        </w:rPr>
        <w:t>)</w:t>
      </w:r>
      <w:r w:rsidRPr="004225BA">
        <w:rPr>
          <w:b w:val="0"/>
          <w:lang w:val="en-GB"/>
        </w:rPr>
        <w:t xml:space="preserve"> </w:t>
      </w:r>
      <w:proofErr w:type="gramStart"/>
      <w:r w:rsidRPr="004225BA">
        <w:rPr>
          <w:b w:val="0"/>
          <w:lang w:val="en-GB"/>
        </w:rPr>
        <w:t>hereto;</w:t>
      </w:r>
      <w:proofErr w:type="gramEnd"/>
    </w:p>
    <w:p w14:paraId="4258211D" w14:textId="77777777" w:rsidR="00C51F78" w:rsidRPr="004225BA" w:rsidRDefault="00C51F78" w:rsidP="00761345">
      <w:pPr>
        <w:pStyle w:val="AfriGIS11"/>
        <w:numPr>
          <w:ilvl w:val="1"/>
          <w:numId w:val="49"/>
        </w:numPr>
        <w:tabs>
          <w:tab w:val="clear" w:pos="851"/>
          <w:tab w:val="left" w:pos="1134"/>
        </w:tabs>
        <w:ind w:left="851" w:hanging="851"/>
        <w:rPr>
          <w:b w:val="0"/>
          <w:lang w:val="en-GB"/>
        </w:rPr>
      </w:pPr>
      <w:r w:rsidRPr="001C2344">
        <w:rPr>
          <w:lang w:val="en-GB"/>
        </w:rPr>
        <w:t>"Upgrade"</w:t>
      </w:r>
      <w:r w:rsidRPr="004225BA">
        <w:rPr>
          <w:b w:val="0"/>
          <w:lang w:val="en-GB"/>
        </w:rPr>
        <w:t xml:space="preserve"> means any change or improvement to the </w:t>
      </w:r>
      <w:r w:rsidR="00092855" w:rsidRPr="004225BA">
        <w:rPr>
          <w:b w:val="0"/>
          <w:lang w:val="en-GB"/>
        </w:rPr>
        <w:t xml:space="preserve">GIS </w:t>
      </w:r>
      <w:r w:rsidRPr="004225BA">
        <w:rPr>
          <w:b w:val="0"/>
          <w:lang w:val="en-GB"/>
        </w:rPr>
        <w:t xml:space="preserve">Software or any component thereof that relates to or affects the operating performance of such </w:t>
      </w:r>
      <w:r w:rsidR="00092855" w:rsidRPr="004225BA">
        <w:rPr>
          <w:b w:val="0"/>
          <w:lang w:val="en-GB"/>
        </w:rPr>
        <w:t xml:space="preserve">GIS </w:t>
      </w:r>
      <w:r w:rsidRPr="004225BA">
        <w:rPr>
          <w:b w:val="0"/>
          <w:lang w:val="en-GB"/>
        </w:rPr>
        <w:t xml:space="preserve">Software or an aspect of such </w:t>
      </w:r>
      <w:r w:rsidR="00092855" w:rsidRPr="004225BA">
        <w:rPr>
          <w:b w:val="0"/>
          <w:lang w:val="en-GB"/>
        </w:rPr>
        <w:t xml:space="preserve">GIS </w:t>
      </w:r>
      <w:proofErr w:type="gramStart"/>
      <w:r w:rsidRPr="004225BA">
        <w:rPr>
          <w:b w:val="0"/>
          <w:lang w:val="en-GB"/>
        </w:rPr>
        <w:t>Software, but</w:t>
      </w:r>
      <w:proofErr w:type="gramEnd"/>
      <w:r w:rsidRPr="004225BA">
        <w:rPr>
          <w:b w:val="0"/>
          <w:lang w:val="en-GB"/>
        </w:rPr>
        <w:t xml:space="preserve"> does not change the basic operation or functionality of the </w:t>
      </w:r>
      <w:r w:rsidR="00092855" w:rsidRPr="004225BA">
        <w:rPr>
          <w:b w:val="0"/>
          <w:lang w:val="en-GB"/>
        </w:rPr>
        <w:t xml:space="preserve">GIS </w:t>
      </w:r>
      <w:r w:rsidRPr="004225BA">
        <w:rPr>
          <w:b w:val="0"/>
          <w:lang w:val="en-GB"/>
        </w:rPr>
        <w:t xml:space="preserve">Software. For the sake of clarity, Upgrades are usually identified by a change in the version number, for instance a change from version 1.1 to version </w:t>
      </w:r>
      <w:proofErr w:type="gramStart"/>
      <w:r w:rsidRPr="004225BA">
        <w:rPr>
          <w:b w:val="0"/>
          <w:lang w:val="en-GB"/>
        </w:rPr>
        <w:t>1.2;</w:t>
      </w:r>
      <w:proofErr w:type="gramEnd"/>
    </w:p>
    <w:p w14:paraId="49FB2602" w14:textId="77777777" w:rsidR="00F90418" w:rsidRPr="004225BA" w:rsidRDefault="00F90418" w:rsidP="00761345">
      <w:pPr>
        <w:pStyle w:val="AfriGIS11"/>
        <w:numPr>
          <w:ilvl w:val="1"/>
          <w:numId w:val="49"/>
        </w:numPr>
        <w:tabs>
          <w:tab w:val="clear" w:pos="851"/>
          <w:tab w:val="left" w:pos="1134"/>
        </w:tabs>
        <w:ind w:left="851" w:hanging="851"/>
        <w:rPr>
          <w:b w:val="0"/>
          <w:lang w:val="en-GB"/>
        </w:rPr>
      </w:pPr>
      <w:bookmarkStart w:id="544" w:name="_Toc170275201"/>
      <w:bookmarkStart w:id="545" w:name="_Toc167422627"/>
      <w:r w:rsidRPr="001C2344">
        <w:rPr>
          <w:lang w:val="en-GB"/>
        </w:rPr>
        <w:t>“Use”</w:t>
      </w:r>
      <w:r w:rsidRPr="004225BA">
        <w:rPr>
          <w:b w:val="0"/>
          <w:lang w:val="en-GB"/>
        </w:rPr>
        <w:t xml:space="preserve"> means the copying or loading of any portion of the GIS Software from storage units or media for the purpose of processing data; or the operation of any procedure or machine instruction in connection with the GIS Software, all in conformance with and limited to the operations described in the </w:t>
      </w:r>
      <w:proofErr w:type="gramStart"/>
      <w:r w:rsidRPr="004225BA">
        <w:rPr>
          <w:b w:val="0"/>
          <w:lang w:val="en-GB"/>
        </w:rPr>
        <w:t>Documentation;</w:t>
      </w:r>
      <w:proofErr w:type="gramEnd"/>
    </w:p>
    <w:p w14:paraId="42EDF7B6" w14:textId="77777777" w:rsidR="00C51F78" w:rsidRPr="009516B7" w:rsidRDefault="00C51F78" w:rsidP="00761345">
      <w:pPr>
        <w:pStyle w:val="AfriGIS11"/>
        <w:numPr>
          <w:ilvl w:val="1"/>
          <w:numId w:val="49"/>
        </w:numPr>
        <w:tabs>
          <w:tab w:val="clear" w:pos="851"/>
          <w:tab w:val="left" w:pos="1134"/>
        </w:tabs>
        <w:ind w:left="851" w:hanging="851"/>
        <w:rPr>
          <w:lang w:val="en-GB"/>
        </w:rPr>
      </w:pPr>
      <w:r w:rsidRPr="001C2344">
        <w:rPr>
          <w:lang w:val="en-GB"/>
        </w:rPr>
        <w:t>"Verification Agency"</w:t>
      </w:r>
      <w:r w:rsidRPr="004225BA">
        <w:rPr>
          <w:b w:val="0"/>
          <w:lang w:val="en-GB"/>
        </w:rPr>
        <w:t xml:space="preserve"> means a BEE Verification Agency contemplated by the BEE Codes which, at </w:t>
      </w:r>
      <w:r w:rsidRPr="00BC5731">
        <w:rPr>
          <w:b w:val="0"/>
          <w:bCs/>
          <w:lang w:val="en-GB"/>
        </w:rPr>
        <w:t>the time of the issue of any certificate or confirmation of any aspect of the Service Provider's BEE Status for purposes of this Agreement, is</w:t>
      </w:r>
      <w:bookmarkEnd w:id="544"/>
      <w:bookmarkEnd w:id="545"/>
      <w:r w:rsidR="00DC72E8" w:rsidRPr="00BC5731">
        <w:rPr>
          <w:b w:val="0"/>
          <w:bCs/>
          <w:lang w:val="en-GB"/>
        </w:rPr>
        <w:t>:</w:t>
      </w:r>
    </w:p>
    <w:p w14:paraId="3E44EAEB" w14:textId="77777777" w:rsidR="00C51F78" w:rsidRPr="009516B7" w:rsidRDefault="00C51F78" w:rsidP="003A35F6">
      <w:pPr>
        <w:pStyle w:val="AfriGISSch111"/>
      </w:pPr>
      <w:bookmarkStart w:id="546" w:name="_Toc167422628"/>
      <w:bookmarkStart w:id="547" w:name="_Toc170275202"/>
      <w:r w:rsidRPr="009516B7">
        <w:t xml:space="preserve">a verification agency accredited by </w:t>
      </w:r>
      <w:bookmarkEnd w:id="546"/>
      <w:bookmarkEnd w:id="547"/>
      <w:r w:rsidRPr="009516B7">
        <w:t>SANAS; or alternatively</w:t>
      </w:r>
    </w:p>
    <w:p w14:paraId="74F4FF20" w14:textId="77777777" w:rsidR="00C51F78" w:rsidRPr="009516B7" w:rsidRDefault="00C51F78" w:rsidP="003A35F6">
      <w:pPr>
        <w:pStyle w:val="AfriGISSch111"/>
      </w:pPr>
      <w:r w:rsidRPr="009516B7">
        <w:t>a verification agency that has been issued with a valid pre-assessment lett</w:t>
      </w:r>
      <w:r w:rsidR="00DC72E8" w:rsidRPr="009516B7">
        <w:t>er f</w:t>
      </w:r>
      <w:r w:rsidR="00B07E25" w:rsidRPr="009516B7">
        <w:t>rom SANAS.</w:t>
      </w:r>
    </w:p>
    <w:p w14:paraId="75EC72F2" w14:textId="77777777" w:rsidR="00D1379B" w:rsidRDefault="00D1379B">
      <w:pPr>
        <w:jc w:val="left"/>
        <w:rPr>
          <w:b/>
          <w:sz w:val="24"/>
          <w:szCs w:val="24"/>
          <w:lang w:val="en-GB"/>
        </w:rPr>
      </w:pPr>
    </w:p>
    <w:p w14:paraId="0B02A5BA" w14:textId="77777777" w:rsidR="00BE4DE3" w:rsidRPr="009516B7" w:rsidRDefault="00BE4DE3" w:rsidP="00284313">
      <w:pPr>
        <w:pStyle w:val="AfriGISSched1"/>
        <w:rPr>
          <w:lang w:val="en-GB"/>
        </w:rPr>
      </w:pPr>
      <w:bookmarkStart w:id="548" w:name="_Toc173398709"/>
      <w:r w:rsidRPr="009516B7">
        <w:rPr>
          <w:lang w:val="en-GB"/>
        </w:rPr>
        <w:t>INTERPRETATION</w:t>
      </w:r>
      <w:bookmarkEnd w:id="548"/>
    </w:p>
    <w:p w14:paraId="7F9C9520" w14:textId="77777777" w:rsidR="00222A8E" w:rsidRPr="003A35F6" w:rsidRDefault="00222A8E" w:rsidP="003A35F6">
      <w:pPr>
        <w:pStyle w:val="AfriGISSche11"/>
        <w:rPr>
          <w:b/>
        </w:rPr>
      </w:pPr>
      <w:r w:rsidRPr="003A35F6">
        <w:rPr>
          <w:b/>
        </w:rPr>
        <w:t>Construction</w:t>
      </w:r>
    </w:p>
    <w:p w14:paraId="3511F48C" w14:textId="77777777" w:rsidR="00BE4DE3" w:rsidRPr="009516B7" w:rsidRDefault="00BE4DE3" w:rsidP="00E832F5">
      <w:pPr>
        <w:pStyle w:val="AfriGISSche11"/>
        <w:ind w:left="851" w:hanging="142"/>
        <w:rPr>
          <w:lang w:val="en-GB"/>
        </w:rPr>
      </w:pPr>
      <w:r w:rsidRPr="009516B7">
        <w:rPr>
          <w:lang w:val="en-GB"/>
        </w:rPr>
        <w:t>In this Agreement</w:t>
      </w:r>
      <w:r w:rsidR="00222A8E" w:rsidRPr="009516B7">
        <w:rPr>
          <w:lang w:val="en-GB"/>
        </w:rPr>
        <w:t>, a reference to:</w:t>
      </w:r>
    </w:p>
    <w:p w14:paraId="0CDF6585" w14:textId="77777777" w:rsidR="00222A8E" w:rsidRPr="009516B7" w:rsidRDefault="00222A8E" w:rsidP="003A35F6">
      <w:pPr>
        <w:pStyle w:val="AfriGISSch111"/>
      </w:pPr>
      <w:r w:rsidRPr="009516B7">
        <w:t>a statutory provision, includes a reference to:</w:t>
      </w:r>
    </w:p>
    <w:p w14:paraId="71465DCE" w14:textId="77777777" w:rsidR="00222A8E" w:rsidRPr="003A35F6" w:rsidRDefault="00222A8E" w:rsidP="00761345">
      <w:pPr>
        <w:pStyle w:val="AfriGISa"/>
        <w:numPr>
          <w:ilvl w:val="0"/>
          <w:numId w:val="41"/>
        </w:numPr>
        <w:rPr>
          <w:lang w:val="en-GB"/>
        </w:rPr>
      </w:pPr>
      <w:r w:rsidRPr="003A35F6">
        <w:rPr>
          <w:lang w:val="en-GB"/>
        </w:rPr>
        <w:t>the statutory provision as modified or re-enacted from time to time (whether before or after the Effective Date); and</w:t>
      </w:r>
    </w:p>
    <w:p w14:paraId="33899468" w14:textId="77777777" w:rsidR="00222A8E" w:rsidRPr="009516B7" w:rsidRDefault="00222A8E" w:rsidP="00761345">
      <w:pPr>
        <w:pStyle w:val="AfriGISa"/>
        <w:numPr>
          <w:ilvl w:val="0"/>
          <w:numId w:val="41"/>
        </w:numPr>
        <w:rPr>
          <w:lang w:val="en-GB"/>
        </w:rPr>
      </w:pPr>
      <w:r w:rsidRPr="009516B7">
        <w:rPr>
          <w:lang w:val="en-GB"/>
        </w:rPr>
        <w:t>any subordinate legislation made under the statutory provision (whether before or after the Effective Date</w:t>
      </w:r>
      <w:proofErr w:type="gramStart"/>
      <w:r w:rsidRPr="009516B7">
        <w:rPr>
          <w:lang w:val="en-GB"/>
        </w:rPr>
        <w:t>);</w:t>
      </w:r>
      <w:proofErr w:type="gramEnd"/>
    </w:p>
    <w:p w14:paraId="400F3B43" w14:textId="77777777" w:rsidR="00222A8E" w:rsidRPr="009516B7" w:rsidRDefault="00222A8E" w:rsidP="003A35F6">
      <w:pPr>
        <w:pStyle w:val="AfriGISSch111"/>
      </w:pPr>
      <w:r w:rsidRPr="009516B7">
        <w:t xml:space="preserve">persons or entities, includes a reference to natural persons, </w:t>
      </w:r>
      <w:proofErr w:type="spellStart"/>
      <w:r w:rsidRPr="009516B7">
        <w:t>any body</w:t>
      </w:r>
      <w:proofErr w:type="spellEnd"/>
      <w:r w:rsidRPr="009516B7">
        <w:t xml:space="preserve"> corporate, association, trust, partnership or other entity or </w:t>
      </w:r>
      <w:proofErr w:type="gramStart"/>
      <w:r w:rsidRPr="009516B7">
        <w:t>organization;</w:t>
      </w:r>
      <w:proofErr w:type="gramEnd"/>
    </w:p>
    <w:p w14:paraId="23615F3F" w14:textId="77777777" w:rsidR="00222A8E" w:rsidRPr="009516B7" w:rsidRDefault="00222A8E" w:rsidP="003A35F6">
      <w:pPr>
        <w:pStyle w:val="AfriGISSch111"/>
      </w:pPr>
      <w:r w:rsidRPr="009516B7">
        <w:t xml:space="preserve">a person or entity includes a reference to that person or entity’s successors or </w:t>
      </w:r>
      <w:proofErr w:type="gramStart"/>
      <w:r w:rsidRPr="009516B7">
        <w:t>assigns;</w:t>
      </w:r>
      <w:proofErr w:type="gramEnd"/>
    </w:p>
    <w:p w14:paraId="698FA88F" w14:textId="77777777" w:rsidR="00222A8E" w:rsidRPr="009516B7" w:rsidRDefault="00222A8E" w:rsidP="003A35F6">
      <w:pPr>
        <w:pStyle w:val="AfriGISSch111"/>
      </w:pPr>
      <w:r w:rsidRPr="009516B7">
        <w:t xml:space="preserve">a </w:t>
      </w:r>
      <w:r w:rsidR="000D399B" w:rsidRPr="009516B7">
        <w:t>Schedule</w:t>
      </w:r>
      <w:r w:rsidRPr="009516B7">
        <w:t xml:space="preserve">, </w:t>
      </w:r>
      <w:r w:rsidR="000D399B" w:rsidRPr="009516B7">
        <w:t xml:space="preserve">Appendix </w:t>
      </w:r>
      <w:r w:rsidRPr="009516B7">
        <w:t>or attachment</w:t>
      </w:r>
      <w:r w:rsidR="004D3EFC" w:rsidRPr="009516B7">
        <w:t>,</w:t>
      </w:r>
      <w:r w:rsidRPr="009516B7">
        <w:t xml:space="preserve"> unless the context otherwise requires, is a reference to a </w:t>
      </w:r>
      <w:r w:rsidR="000D399B" w:rsidRPr="009516B7">
        <w:t>Schedule</w:t>
      </w:r>
      <w:r w:rsidRPr="009516B7">
        <w:t xml:space="preserve">, </w:t>
      </w:r>
      <w:r w:rsidR="000D399B" w:rsidRPr="009516B7">
        <w:t xml:space="preserve">Appendix </w:t>
      </w:r>
      <w:r w:rsidRPr="009516B7">
        <w:t xml:space="preserve">or attachment to this </w:t>
      </w:r>
      <w:proofErr w:type="gramStart"/>
      <w:r w:rsidRPr="009516B7">
        <w:t>Agreement;</w:t>
      </w:r>
      <w:proofErr w:type="gramEnd"/>
    </w:p>
    <w:p w14:paraId="47426A63" w14:textId="77777777" w:rsidR="00222A8E" w:rsidRPr="009516B7" w:rsidRDefault="00222A8E" w:rsidP="003A35F6">
      <w:pPr>
        <w:pStyle w:val="AfriGISSch111"/>
      </w:pPr>
      <w:r w:rsidRPr="009516B7">
        <w:t>the singular includes the plural and vice versa, unless the context otherwise requires; and</w:t>
      </w:r>
    </w:p>
    <w:p w14:paraId="59F83C25" w14:textId="77777777" w:rsidR="00222A8E" w:rsidRPr="009516B7" w:rsidRDefault="00BA7CC8" w:rsidP="003A35F6">
      <w:pPr>
        <w:pStyle w:val="AfriGISSch111"/>
      </w:pPr>
      <w:r w:rsidRPr="009516B7">
        <w:t>any gender includes the other gender.</w:t>
      </w:r>
    </w:p>
    <w:p w14:paraId="23282BAA" w14:textId="77777777" w:rsidR="00BA7CC8" w:rsidRPr="003A35F6" w:rsidRDefault="00BA7CC8" w:rsidP="00284313">
      <w:pPr>
        <w:pStyle w:val="AfriGISSche11"/>
        <w:rPr>
          <w:b/>
          <w:lang w:val="en-GB"/>
        </w:rPr>
      </w:pPr>
      <w:r w:rsidRPr="003A35F6">
        <w:rPr>
          <w:b/>
          <w:lang w:val="en-GB"/>
        </w:rPr>
        <w:lastRenderedPageBreak/>
        <w:t>Other</w:t>
      </w:r>
    </w:p>
    <w:p w14:paraId="571FD287" w14:textId="77777777" w:rsidR="00BA7CC8" w:rsidRPr="009516B7" w:rsidRDefault="00BA7CC8" w:rsidP="003A35F6">
      <w:pPr>
        <w:pStyle w:val="AfriGISSch111"/>
      </w:pPr>
      <w:r w:rsidRPr="009516B7">
        <w:t xml:space="preserve">Wherever a term is defined in this Agreement anywhere outside of this </w:t>
      </w:r>
      <w:r w:rsidRPr="009516B7">
        <w:rPr>
          <w:b/>
        </w:rPr>
        <w:t>Schedule A (Glossary)</w:t>
      </w:r>
      <w:r w:rsidRPr="009516B7">
        <w:t>, such term will bear the meaning so assigned to it throughout this Agreement wherever it appears in the title case.</w:t>
      </w:r>
    </w:p>
    <w:p w14:paraId="7ADC609A" w14:textId="77777777" w:rsidR="00BA7CC8" w:rsidRPr="009516B7" w:rsidRDefault="00BA7CC8" w:rsidP="003A35F6">
      <w:pPr>
        <w:pStyle w:val="AfriGISSch111"/>
      </w:pPr>
      <w:r w:rsidRPr="009516B7">
        <w:t>Technical terms that are not contained in the definitions set out above has their generally understood meaning in the telecommunications and information technology industries and, if used in ITIL, then in ITIL.</w:t>
      </w:r>
    </w:p>
    <w:p w14:paraId="7372F2CC" w14:textId="77777777" w:rsidR="00BA7CC8" w:rsidRPr="009516B7" w:rsidRDefault="00BA7CC8" w:rsidP="003A35F6">
      <w:pPr>
        <w:pStyle w:val="AfriGISSch111"/>
      </w:pPr>
      <w:r w:rsidRPr="009516B7">
        <w:t>The headings in this Agreement will not affect the interpretation of this Agreement.</w:t>
      </w:r>
    </w:p>
    <w:p w14:paraId="1BD969E2" w14:textId="77777777" w:rsidR="00BA7CC8" w:rsidRPr="009516B7" w:rsidRDefault="00BA7CC8" w:rsidP="003A35F6">
      <w:pPr>
        <w:pStyle w:val="AfriGISSch111"/>
      </w:pPr>
      <w:r w:rsidRPr="009516B7">
        <w:t xml:space="preserve">This Agreement will not be construed against either Party or interpreted to the disadvantage of a Party </w:t>
      </w:r>
      <w:proofErr w:type="gramStart"/>
      <w:r w:rsidRPr="009516B7">
        <w:t>as a result of</w:t>
      </w:r>
      <w:proofErr w:type="gramEnd"/>
      <w:r w:rsidRPr="009516B7">
        <w:t xml:space="preserve"> such Party having or being deemed to have drafted or proposed the relevant clause.</w:t>
      </w:r>
    </w:p>
    <w:p w14:paraId="7EBFBA9F" w14:textId="77777777" w:rsidR="00BA7CC8" w:rsidRPr="009516B7" w:rsidRDefault="00BA7CC8" w:rsidP="003A35F6">
      <w:pPr>
        <w:pStyle w:val="AfriGISSch111"/>
      </w:pPr>
      <w:bookmarkStart w:id="549" w:name="_Ref174849626"/>
      <w:r w:rsidRPr="009516B7">
        <w:t>The words "</w:t>
      </w:r>
      <w:r w:rsidRPr="009516B7">
        <w:rPr>
          <w:i/>
        </w:rPr>
        <w:t>include</w:t>
      </w:r>
      <w:r w:rsidRPr="009516B7">
        <w:t>" and "</w:t>
      </w:r>
      <w:r w:rsidRPr="009516B7">
        <w:rPr>
          <w:i/>
        </w:rPr>
        <w:t>including</w:t>
      </w:r>
      <w:r w:rsidRPr="009516B7">
        <w:t>" mean "</w:t>
      </w:r>
      <w:r w:rsidRPr="009516B7">
        <w:rPr>
          <w:i/>
        </w:rPr>
        <w:t>include without limitation</w:t>
      </w:r>
      <w:r w:rsidRPr="009516B7">
        <w:t>" and "</w:t>
      </w:r>
      <w:r w:rsidRPr="009516B7">
        <w:rPr>
          <w:i/>
        </w:rPr>
        <w:t>including without limitation</w:t>
      </w:r>
      <w:r w:rsidRPr="009516B7">
        <w:t>".  The use of the words "</w:t>
      </w:r>
      <w:proofErr w:type="gramStart"/>
      <w:r w:rsidRPr="009516B7">
        <w:rPr>
          <w:i/>
        </w:rPr>
        <w:t>include</w:t>
      </w:r>
      <w:proofErr w:type="gramEnd"/>
      <w:r w:rsidRPr="009516B7">
        <w:t>" and "</w:t>
      </w:r>
      <w:r w:rsidRPr="009516B7">
        <w:rPr>
          <w:i/>
        </w:rPr>
        <w:t>including</w:t>
      </w:r>
      <w:r w:rsidRPr="009516B7">
        <w:t>" followed by a specific example or examples will not be construed as limiting the meaning of the general wording preceding it.</w:t>
      </w:r>
      <w:bookmarkEnd w:id="549"/>
    </w:p>
    <w:p w14:paraId="1C675675" w14:textId="77777777" w:rsidR="00C51F78" w:rsidRPr="009516B7" w:rsidRDefault="00C51F78" w:rsidP="003A35F6">
      <w:pPr>
        <w:pStyle w:val="AfriGISSch111"/>
      </w:pPr>
      <w:r w:rsidRPr="009516B7">
        <w:t xml:space="preserve">Any substantive provision, conferring rights or imposing obligations on a Party and appearing in any of the definitions in </w:t>
      </w:r>
      <w:r w:rsidR="000C5A0F" w:rsidRPr="009516B7">
        <w:t xml:space="preserve">this </w:t>
      </w:r>
      <w:r w:rsidR="000C5A0F" w:rsidRPr="009516B7">
        <w:rPr>
          <w:b/>
        </w:rPr>
        <w:t>Schedule A (Glossary)</w:t>
      </w:r>
      <w:r w:rsidRPr="009516B7">
        <w:t xml:space="preserve"> or elsewhere in this Agreement, will be given effect to as if it were a substantive provision in the body of this Agreement.</w:t>
      </w:r>
    </w:p>
    <w:p w14:paraId="436C812C" w14:textId="77777777" w:rsidR="00C51F78" w:rsidRPr="009516B7" w:rsidRDefault="00C51F78" w:rsidP="003A35F6">
      <w:pPr>
        <w:pStyle w:val="AfriGISSch111"/>
      </w:pPr>
      <w:bookmarkStart w:id="550" w:name="_Ref174849304"/>
      <w:r w:rsidRPr="009516B7">
        <w:t>Reference to "</w:t>
      </w:r>
      <w:r w:rsidRPr="009516B7">
        <w:rPr>
          <w:i/>
        </w:rPr>
        <w:t>days</w:t>
      </w:r>
      <w:r w:rsidRPr="009516B7">
        <w:t>" will be construed as calendar days unless qualified by the word "</w:t>
      </w:r>
      <w:r w:rsidRPr="009516B7">
        <w:rPr>
          <w:i/>
        </w:rPr>
        <w:t>business</w:t>
      </w:r>
      <w:r w:rsidRPr="009516B7">
        <w:t>", in which instance a "</w:t>
      </w:r>
      <w:r w:rsidRPr="009516B7">
        <w:rPr>
          <w:i/>
        </w:rPr>
        <w:t>business day</w:t>
      </w:r>
      <w:r w:rsidRPr="009516B7">
        <w:t xml:space="preserve">" will be any day other than a Saturday, Sunday or public holiday </w:t>
      </w:r>
      <w:bookmarkStart w:id="551" w:name="OLE_LINK1"/>
      <w:bookmarkStart w:id="552" w:name="OLE_LINK2"/>
      <w:r w:rsidRPr="009516B7">
        <w:t>as gazetted by the government of the Republic of South Africa from time to time</w:t>
      </w:r>
      <w:bookmarkEnd w:id="551"/>
      <w:bookmarkEnd w:id="552"/>
      <w:r w:rsidRPr="009516B7">
        <w:t xml:space="preserve">. </w:t>
      </w:r>
      <w:r w:rsidR="008418B5" w:rsidRPr="009516B7">
        <w:t xml:space="preserve"> </w:t>
      </w:r>
      <w:r w:rsidRPr="009516B7">
        <w:t>Any reference to "</w:t>
      </w:r>
      <w:r w:rsidRPr="009516B7">
        <w:rPr>
          <w:i/>
        </w:rPr>
        <w:t>business hours</w:t>
      </w:r>
      <w:r w:rsidRPr="009516B7">
        <w:t>" will be construed as being the hours between 07h00 (seven o’clock in the morning) and 17h00 (five o’clock in the afternoon) on any business day.  Any reference to time will be based upon South African Standard Time being Greenwich Mean Time plus 2 (two) hours.</w:t>
      </w:r>
      <w:bookmarkEnd w:id="550"/>
    </w:p>
    <w:p w14:paraId="34A45771" w14:textId="77777777" w:rsidR="00C51F78" w:rsidRPr="009516B7" w:rsidRDefault="00C51F78" w:rsidP="003A35F6">
      <w:pPr>
        <w:pStyle w:val="AfriGISSch111"/>
      </w:pPr>
      <w:r w:rsidRPr="009516B7">
        <w:t>Unless specifically otherwise provided, any number of days prescribed will be determined by excluding the first and including the last day or, where the last day falls on a Saturday, Sunday or public holiday as gazetted by the government of the Republic of South Africa from time to time, the next succeeding business day.</w:t>
      </w:r>
    </w:p>
    <w:p w14:paraId="1FBB5774" w14:textId="77777777" w:rsidR="00C51F78" w:rsidRPr="009516B7" w:rsidRDefault="00C51F78" w:rsidP="003A35F6">
      <w:pPr>
        <w:pStyle w:val="AfriGISSch111"/>
      </w:pPr>
      <w:r w:rsidRPr="009516B7">
        <w:t>Where figures are referred to in numerals and in words, and there is any conflict between the two, the words will prevail, unless the context indicates a contrary intention.</w:t>
      </w:r>
    </w:p>
    <w:p w14:paraId="7116C8F7" w14:textId="77777777" w:rsidR="00C51F78" w:rsidRPr="009516B7" w:rsidRDefault="00C51F78" w:rsidP="003A35F6">
      <w:pPr>
        <w:pStyle w:val="AfriGISSch111"/>
      </w:pPr>
      <w:bookmarkStart w:id="553" w:name="_Ref174849308"/>
      <w:r w:rsidRPr="009516B7">
        <w:t>The expiration or termination of this Agreement will not affect such of the provisions of this Agreement as expressly provide that they will operate after any such expiration or termination or which of necessity must continue to have effect after such expiration or termination, notwithstanding that the clauses themselves do not expressly provide for this.</w:t>
      </w:r>
      <w:bookmarkEnd w:id="553"/>
    </w:p>
    <w:p w14:paraId="1228A50B" w14:textId="77777777" w:rsidR="004A3137" w:rsidRPr="009516B7" w:rsidRDefault="004A3137" w:rsidP="001D023A">
      <w:pPr>
        <w:spacing w:line="276" w:lineRule="auto"/>
        <w:rPr>
          <w:lang w:val="en-GB"/>
        </w:rPr>
      </w:pPr>
    </w:p>
    <w:p w14:paraId="3C504D78" w14:textId="77777777" w:rsidR="00C51F78" w:rsidRPr="009516B7" w:rsidRDefault="00C51F78" w:rsidP="001D023A">
      <w:pPr>
        <w:spacing w:line="276" w:lineRule="auto"/>
        <w:rPr>
          <w:lang w:val="en-GB"/>
        </w:rPr>
        <w:sectPr w:rsidR="00C51F78" w:rsidRPr="009516B7" w:rsidSect="001B2699">
          <w:footerReference w:type="default" r:id="rId17"/>
          <w:pgSz w:w="11909" w:h="16834" w:code="9"/>
          <w:pgMar w:top="1134" w:right="1134" w:bottom="1418" w:left="1134" w:header="567" w:footer="567" w:gutter="0"/>
          <w:cols w:space="720"/>
          <w:noEndnote/>
        </w:sectPr>
      </w:pPr>
    </w:p>
    <w:p w14:paraId="6FB8D074" w14:textId="77777777" w:rsidR="00D43121" w:rsidRPr="008A718F" w:rsidRDefault="006F77F7" w:rsidP="00D1379B">
      <w:pPr>
        <w:pStyle w:val="AfriGISSchedHead"/>
        <w:rPr>
          <w:lang w:val="en-GB"/>
        </w:rPr>
      </w:pPr>
      <w:bookmarkStart w:id="554" w:name="_Toc173398710"/>
      <w:bookmarkEnd w:id="532"/>
      <w:bookmarkEnd w:id="533"/>
      <w:r w:rsidRPr="008A718F">
        <w:rPr>
          <w:lang w:val="en-GB"/>
        </w:rPr>
        <w:lastRenderedPageBreak/>
        <w:t>SCHEDULE B: GEOGRAPHIC INFORMATION SYSTEM</w:t>
      </w:r>
      <w:bookmarkEnd w:id="554"/>
    </w:p>
    <w:p w14:paraId="2021E682" w14:textId="77777777" w:rsidR="00D43121" w:rsidRPr="00D1379B" w:rsidRDefault="00D43121" w:rsidP="00D1379B">
      <w:pPr>
        <w:widowControl w:val="0"/>
        <w:spacing w:before="120" w:after="120"/>
        <w:rPr>
          <w:sz w:val="20"/>
          <w:lang w:val="en-GB"/>
        </w:rPr>
      </w:pPr>
    </w:p>
    <w:p w14:paraId="4F94C026" w14:textId="3AE38CDB" w:rsidR="00640326" w:rsidRPr="00640326" w:rsidRDefault="00640326" w:rsidP="00640326">
      <w:pPr>
        <w:widowControl w:val="0"/>
        <w:tabs>
          <w:tab w:val="left" w:pos="851"/>
        </w:tabs>
        <w:spacing w:before="240" w:line="276" w:lineRule="auto"/>
        <w:rPr>
          <w:sz w:val="20"/>
          <w:lang w:val="en-GB"/>
        </w:rPr>
      </w:pPr>
      <w:r w:rsidRPr="00640326">
        <w:rPr>
          <w:sz w:val="20"/>
          <w:lang w:val="en-GB"/>
        </w:rPr>
        <w:t xml:space="preserve">In addition to the terms and conditions of the </w:t>
      </w:r>
      <w:r w:rsidRPr="00640326">
        <w:rPr>
          <w:b/>
          <w:sz w:val="20"/>
          <w:lang w:val="en-GB"/>
        </w:rPr>
        <w:t>Main Agreement</w:t>
      </w:r>
      <w:r w:rsidRPr="00640326">
        <w:rPr>
          <w:sz w:val="20"/>
          <w:lang w:val="en-GB"/>
        </w:rPr>
        <w:t xml:space="preserve">, this </w:t>
      </w:r>
      <w:r w:rsidRPr="00640326">
        <w:rPr>
          <w:b/>
          <w:sz w:val="20"/>
          <w:lang w:val="en-GB"/>
        </w:rPr>
        <w:t>Appendix B-2 (Additional GIS Software Licence Terms and Conditions)</w:t>
      </w:r>
      <w:r w:rsidRPr="00640326">
        <w:rPr>
          <w:sz w:val="20"/>
          <w:lang w:val="en-GB"/>
        </w:rPr>
        <w:t xml:space="preserve"> governs the provision, installation and use of the GIS Software described in </w:t>
      </w:r>
      <w:r w:rsidRPr="00640326">
        <w:rPr>
          <w:b/>
          <w:sz w:val="20"/>
          <w:lang w:val="en-GB"/>
        </w:rPr>
        <w:t>Appendix B-1 (GIS Data Sets and GIS Software)</w:t>
      </w:r>
      <w:r w:rsidRPr="00640326">
        <w:rPr>
          <w:sz w:val="20"/>
          <w:lang w:val="en-GB"/>
        </w:rPr>
        <w:t xml:space="preserve">. Terms reflected in the title case, unless otherwise defined herein, bear the meaning assigned to them in the </w:t>
      </w:r>
      <w:r w:rsidRPr="00640326">
        <w:rPr>
          <w:b/>
          <w:sz w:val="20"/>
          <w:lang w:val="en-GB"/>
        </w:rPr>
        <w:t>Main Agreement</w:t>
      </w:r>
      <w:r w:rsidRPr="00640326">
        <w:rPr>
          <w:sz w:val="20"/>
          <w:lang w:val="en-GB"/>
        </w:rPr>
        <w:t>.</w:t>
      </w:r>
    </w:p>
    <w:p w14:paraId="189C511E" w14:textId="77777777" w:rsidR="00C73838" w:rsidRPr="00E7061D" w:rsidRDefault="00C73838" w:rsidP="00761345">
      <w:pPr>
        <w:pStyle w:val="AfriGISSched1"/>
        <w:numPr>
          <w:ilvl w:val="0"/>
          <w:numId w:val="39"/>
        </w:numPr>
        <w:ind w:left="851" w:hanging="851"/>
        <w:rPr>
          <w:lang w:val="en-GB"/>
        </w:rPr>
      </w:pPr>
      <w:bookmarkStart w:id="555" w:name="_Toc173398711"/>
      <w:r w:rsidRPr="00E7061D">
        <w:rPr>
          <w:lang w:val="en-GB"/>
        </w:rPr>
        <w:t>GENERAL</w:t>
      </w:r>
      <w:bookmarkEnd w:id="555"/>
    </w:p>
    <w:p w14:paraId="3FE0A12C" w14:textId="77777777" w:rsidR="00D93D00" w:rsidRPr="009516B7" w:rsidRDefault="00AE7336" w:rsidP="00E7061D">
      <w:pPr>
        <w:pStyle w:val="AfriGISSche11"/>
        <w:ind w:left="851"/>
        <w:rPr>
          <w:lang w:val="en-GB"/>
        </w:rPr>
      </w:pPr>
      <w:r w:rsidRPr="009516B7">
        <w:rPr>
          <w:lang w:val="en-GB"/>
        </w:rPr>
        <w:t xml:space="preserve">The Geographic Information System consists of GIS </w:t>
      </w:r>
      <w:r w:rsidR="00C139F1" w:rsidRPr="009516B7">
        <w:rPr>
          <w:lang w:val="en-GB"/>
        </w:rPr>
        <w:t>Data Set</w:t>
      </w:r>
      <w:r w:rsidRPr="009516B7">
        <w:rPr>
          <w:lang w:val="en-GB"/>
        </w:rPr>
        <w:t>s and GIS Software</w:t>
      </w:r>
      <w:r w:rsidR="008F7E11" w:rsidRPr="009516B7">
        <w:rPr>
          <w:lang w:val="en-GB"/>
        </w:rPr>
        <w:t>.</w:t>
      </w:r>
      <w:r w:rsidR="004B0193" w:rsidRPr="009516B7">
        <w:rPr>
          <w:lang w:val="en-GB"/>
        </w:rPr>
        <w:t xml:space="preserve">  </w:t>
      </w:r>
      <w:r w:rsidR="00CF2B5A" w:rsidRPr="009516B7">
        <w:rPr>
          <w:lang w:val="en-GB"/>
        </w:rPr>
        <w:t xml:space="preserve">The GIS to be provided by the Service Provider, </w:t>
      </w:r>
      <w:r w:rsidR="008F7E11" w:rsidRPr="009516B7">
        <w:rPr>
          <w:lang w:val="en-GB"/>
        </w:rPr>
        <w:t xml:space="preserve">as of the Effective Date </w:t>
      </w:r>
      <w:r w:rsidR="00CF2B5A" w:rsidRPr="009516B7">
        <w:rPr>
          <w:lang w:val="en-GB"/>
        </w:rPr>
        <w:t xml:space="preserve">are detailed in </w:t>
      </w:r>
      <w:r w:rsidR="008F7E11" w:rsidRPr="009516B7">
        <w:rPr>
          <w:b/>
          <w:lang w:val="en-GB"/>
        </w:rPr>
        <w:t>Appendix</w:t>
      </w:r>
      <w:r w:rsidR="00CF2B5A" w:rsidRPr="009516B7">
        <w:rPr>
          <w:b/>
          <w:lang w:val="en-GB"/>
        </w:rPr>
        <w:t xml:space="preserve"> B</w:t>
      </w:r>
      <w:r w:rsidR="008F7E11" w:rsidRPr="009516B7">
        <w:rPr>
          <w:b/>
          <w:lang w:val="en-GB"/>
        </w:rPr>
        <w:t>-1</w:t>
      </w:r>
      <w:r w:rsidR="00CF2B5A" w:rsidRPr="009516B7">
        <w:rPr>
          <w:b/>
          <w:lang w:val="en-GB"/>
        </w:rPr>
        <w:t xml:space="preserve"> (GIS </w:t>
      </w:r>
      <w:r w:rsidR="00C139F1" w:rsidRPr="009516B7">
        <w:rPr>
          <w:b/>
          <w:lang w:val="en-GB"/>
        </w:rPr>
        <w:t>Data Set</w:t>
      </w:r>
      <w:r w:rsidR="00CF2B5A" w:rsidRPr="009516B7">
        <w:rPr>
          <w:b/>
          <w:lang w:val="en-GB"/>
        </w:rPr>
        <w:t>s and Software)</w:t>
      </w:r>
      <w:r w:rsidR="008F7E11" w:rsidRPr="009516B7">
        <w:rPr>
          <w:lang w:val="en-GB"/>
        </w:rPr>
        <w:t>.</w:t>
      </w:r>
    </w:p>
    <w:p w14:paraId="2793F472" w14:textId="77777777" w:rsidR="00C73838" w:rsidRPr="00C73838" w:rsidRDefault="00C73838" w:rsidP="00C73838">
      <w:pPr>
        <w:jc w:val="left"/>
        <w:rPr>
          <w:b/>
          <w:sz w:val="24"/>
          <w:szCs w:val="24"/>
          <w:lang w:val="en-GB"/>
        </w:rPr>
      </w:pPr>
    </w:p>
    <w:p w14:paraId="72157C9F" w14:textId="77777777" w:rsidR="00C73838" w:rsidRDefault="00C73838" w:rsidP="00C73838">
      <w:pPr>
        <w:pStyle w:val="AfriGISSched1"/>
        <w:rPr>
          <w:lang w:val="en-GB"/>
        </w:rPr>
      </w:pPr>
      <w:bookmarkStart w:id="556" w:name="_Toc173398712"/>
      <w:r>
        <w:rPr>
          <w:lang w:val="en-GB"/>
        </w:rPr>
        <w:t>LICENCE</w:t>
      </w:r>
      <w:bookmarkEnd w:id="556"/>
    </w:p>
    <w:p w14:paraId="3D5ADD58" w14:textId="77777777" w:rsidR="008F7E11" w:rsidRPr="009516B7" w:rsidRDefault="008F7E11" w:rsidP="001C2344">
      <w:pPr>
        <w:pStyle w:val="AfriGISSch111"/>
        <w:numPr>
          <w:ilvl w:val="1"/>
          <w:numId w:val="2"/>
        </w:numPr>
        <w:tabs>
          <w:tab w:val="clear" w:pos="1701"/>
          <w:tab w:val="left" w:pos="851"/>
        </w:tabs>
        <w:ind w:left="851" w:hanging="851"/>
      </w:pPr>
      <w:r w:rsidRPr="009516B7">
        <w:t>The Service Provider</w:t>
      </w:r>
      <w:r w:rsidR="00D309E3" w:rsidRPr="009516B7">
        <w:t xml:space="preserve"> </w:t>
      </w:r>
      <w:r w:rsidR="004B0193" w:rsidRPr="009516B7">
        <w:t xml:space="preserve">grants </w:t>
      </w:r>
      <w:r w:rsidR="00221F26" w:rsidRPr="009516B7">
        <w:t xml:space="preserve">to </w:t>
      </w:r>
      <w:r w:rsidRPr="009516B7">
        <w:t xml:space="preserve">SARS </w:t>
      </w:r>
      <w:r w:rsidR="00221F26" w:rsidRPr="009516B7">
        <w:t xml:space="preserve">and its subsidiaries, </w:t>
      </w:r>
      <w:r w:rsidRPr="009516B7">
        <w:t>a</w:t>
      </w:r>
      <w:r w:rsidR="00D02235" w:rsidRPr="009516B7">
        <w:t xml:space="preserve"> perpetual, </w:t>
      </w:r>
      <w:proofErr w:type="gramStart"/>
      <w:r w:rsidR="00262A00" w:rsidRPr="009516B7">
        <w:t>enterprise wide</w:t>
      </w:r>
      <w:proofErr w:type="gramEnd"/>
      <w:r w:rsidR="00262A00" w:rsidRPr="009516B7">
        <w:t xml:space="preserve"> </w:t>
      </w:r>
      <w:r w:rsidRPr="009516B7">
        <w:t xml:space="preserve">licence to use, copy, deploy and install the </w:t>
      </w:r>
      <w:r w:rsidR="00160751" w:rsidRPr="009516B7">
        <w:t xml:space="preserve">GIS </w:t>
      </w:r>
      <w:r w:rsidRPr="009516B7">
        <w:t>on a non-exclusive</w:t>
      </w:r>
      <w:r w:rsidR="00C03636">
        <w:t>, non-sub licensable</w:t>
      </w:r>
      <w:r w:rsidRPr="009516B7">
        <w:t xml:space="preserve"> and </w:t>
      </w:r>
      <w:r w:rsidR="00221F26" w:rsidRPr="009516B7">
        <w:t xml:space="preserve">non- </w:t>
      </w:r>
      <w:r w:rsidRPr="009516B7">
        <w:t>transferable basis</w:t>
      </w:r>
      <w:r w:rsidR="00D02235" w:rsidRPr="009516B7">
        <w:t xml:space="preserve"> </w:t>
      </w:r>
      <w:r w:rsidRPr="009516B7">
        <w:t>on the terms and conditions contained</w:t>
      </w:r>
      <w:r w:rsidR="00D309E3" w:rsidRPr="009516B7">
        <w:t xml:space="preserve"> in the Agreement</w:t>
      </w:r>
      <w:r w:rsidRPr="009516B7">
        <w:t>.</w:t>
      </w:r>
      <w:r w:rsidR="00313783">
        <w:t xml:space="preserve">  Each copy of the GIS in the possession or under the control of SARS shall be subject to the provisions of this Agreement.</w:t>
      </w:r>
    </w:p>
    <w:p w14:paraId="61EA3CED" w14:textId="77777777" w:rsidR="00C73838" w:rsidRDefault="00315E39" w:rsidP="001C2344">
      <w:pPr>
        <w:pStyle w:val="AfriGISSch111"/>
        <w:numPr>
          <w:ilvl w:val="1"/>
          <w:numId w:val="2"/>
        </w:numPr>
        <w:tabs>
          <w:tab w:val="clear" w:pos="1701"/>
          <w:tab w:val="left" w:pos="851"/>
        </w:tabs>
        <w:ind w:left="851" w:hanging="851"/>
      </w:pPr>
      <w:r w:rsidRPr="009516B7">
        <w:t>SARS shall be entitled to make internal use of the GIS exclusively for the benefit of SARS and in fulfilment the SARS Mandate and shall not</w:t>
      </w:r>
      <w:r w:rsidR="00C03636">
        <w:t>:</w:t>
      </w:r>
    </w:p>
    <w:p w14:paraId="723046A2" w14:textId="77777777" w:rsidR="00C73838" w:rsidRDefault="00315E39" w:rsidP="00C73838">
      <w:pPr>
        <w:pStyle w:val="AfriGISSch111"/>
      </w:pPr>
      <w:r w:rsidRPr="009516B7">
        <w:t xml:space="preserve">make use of the </w:t>
      </w:r>
      <w:r w:rsidR="00C03636">
        <w:t xml:space="preserve">GIS </w:t>
      </w:r>
      <w:r w:rsidRPr="009516B7">
        <w:t xml:space="preserve">for the benefit, or on behalf of, a Third </w:t>
      </w:r>
      <w:proofErr w:type="gramStart"/>
      <w:r w:rsidRPr="009516B7">
        <w:t>Party</w:t>
      </w:r>
      <w:r w:rsidR="00C03636">
        <w:t>;</w:t>
      </w:r>
      <w:proofErr w:type="gramEnd"/>
    </w:p>
    <w:p w14:paraId="41129C54" w14:textId="77777777" w:rsidR="00C73838" w:rsidRDefault="00C03636" w:rsidP="00C73838">
      <w:pPr>
        <w:pStyle w:val="AfriGISSch111"/>
      </w:pPr>
      <w:r w:rsidRPr="009516B7">
        <w:t xml:space="preserve">make use of the </w:t>
      </w:r>
      <w:r>
        <w:t xml:space="preserve">GIS </w:t>
      </w:r>
      <w:r w:rsidR="00315E39" w:rsidRPr="009516B7">
        <w:t xml:space="preserve">to provide a bureau service </w:t>
      </w:r>
      <w:r w:rsidR="00C21500">
        <w:t xml:space="preserve">or time-share service to or </w:t>
      </w:r>
      <w:r w:rsidR="00315E39" w:rsidRPr="009516B7">
        <w:t xml:space="preserve">for Third </w:t>
      </w:r>
      <w:proofErr w:type="gramStart"/>
      <w:r w:rsidR="00315E39" w:rsidRPr="009516B7">
        <w:t>Parties</w:t>
      </w:r>
      <w:r>
        <w:t>;</w:t>
      </w:r>
      <w:proofErr w:type="gramEnd"/>
    </w:p>
    <w:p w14:paraId="02041684" w14:textId="77777777" w:rsidR="00C73838" w:rsidRDefault="00C03636" w:rsidP="00C73838">
      <w:pPr>
        <w:pStyle w:val="AfriGISSch111"/>
      </w:pPr>
      <w:r>
        <w:t xml:space="preserve">transfer to any other person or entity any of </w:t>
      </w:r>
      <w:r w:rsidR="00C73838">
        <w:t xml:space="preserve">its Use </w:t>
      </w:r>
      <w:r>
        <w:t xml:space="preserve">rights </w:t>
      </w:r>
      <w:r w:rsidR="00C73838">
        <w:t xml:space="preserve">to the GIS </w:t>
      </w:r>
      <w:proofErr w:type="gramStart"/>
      <w:r w:rsidR="00C73838">
        <w:t>Software</w:t>
      </w:r>
      <w:r w:rsidR="00640326">
        <w:t>;</w:t>
      </w:r>
      <w:proofErr w:type="gramEnd"/>
    </w:p>
    <w:p w14:paraId="71E06AD1" w14:textId="77777777" w:rsidR="00C73838" w:rsidRDefault="00C73838" w:rsidP="00C73838">
      <w:pPr>
        <w:pStyle w:val="AfriGISSch111"/>
      </w:pPr>
      <w:r>
        <w:t xml:space="preserve">sell, rent or lease the GIS </w:t>
      </w:r>
      <w:proofErr w:type="gramStart"/>
      <w:r>
        <w:t>Software;</w:t>
      </w:r>
      <w:proofErr w:type="gramEnd"/>
    </w:p>
    <w:p w14:paraId="496EBBDA" w14:textId="77777777" w:rsidR="00315E39" w:rsidRDefault="00C73838" w:rsidP="00C73838">
      <w:pPr>
        <w:pStyle w:val="AfriGISSch111"/>
      </w:pPr>
      <w:r>
        <w:t>create any derivative works</w:t>
      </w:r>
      <w:r w:rsidR="000E65CC">
        <w:t xml:space="preserve"> of the GIS Software; modify, enhance or alter the GIS Software or any part thereof or permit a Third Party to do so; </w:t>
      </w:r>
      <w:r w:rsidR="00A934DC">
        <w:t xml:space="preserve">reverse </w:t>
      </w:r>
      <w:r w:rsidR="000E65CC">
        <w:t>engineer, de</w:t>
      </w:r>
      <w:r w:rsidR="00A934DC">
        <w:t>compile</w:t>
      </w:r>
      <w:r w:rsidR="000E65CC">
        <w:t xml:space="preserve"> or disassemble the GIS Software; print, derive or attempt to derive the source codes of the GIS Software,</w:t>
      </w:r>
      <w:r w:rsidR="00A934DC">
        <w:t xml:space="preserve"> or </w:t>
      </w:r>
      <w:r w:rsidR="000E65CC">
        <w:t xml:space="preserve">create </w:t>
      </w:r>
      <w:r w:rsidR="00A934DC">
        <w:t>translations based on the GIS Software</w:t>
      </w:r>
      <w:r w:rsidR="00315E39" w:rsidRPr="009516B7">
        <w:t>.</w:t>
      </w:r>
    </w:p>
    <w:p w14:paraId="38298891" w14:textId="77777777" w:rsidR="00D93D00" w:rsidRPr="00D93D00" w:rsidRDefault="00D93D00" w:rsidP="00D93D00">
      <w:pPr>
        <w:jc w:val="left"/>
        <w:rPr>
          <w:b/>
          <w:sz w:val="24"/>
          <w:szCs w:val="24"/>
          <w:lang w:val="en-GB"/>
        </w:rPr>
      </w:pPr>
    </w:p>
    <w:p w14:paraId="2C68EB82" w14:textId="77777777" w:rsidR="00D93D00" w:rsidRDefault="00D93D00" w:rsidP="00D93D00">
      <w:pPr>
        <w:pStyle w:val="AfriGISSched1"/>
        <w:rPr>
          <w:lang w:val="en-GB"/>
        </w:rPr>
      </w:pPr>
      <w:bookmarkStart w:id="557" w:name="_Ref338150738"/>
      <w:bookmarkStart w:id="558" w:name="_Toc173398713"/>
      <w:bookmarkStart w:id="559" w:name="_Ref324770474"/>
      <w:r>
        <w:rPr>
          <w:lang w:val="en-GB"/>
        </w:rPr>
        <w:t>BACKUPS</w:t>
      </w:r>
      <w:bookmarkEnd w:id="557"/>
      <w:bookmarkEnd w:id="558"/>
    </w:p>
    <w:p w14:paraId="501FA2FB" w14:textId="77777777" w:rsidR="00315E39" w:rsidRPr="009516B7" w:rsidRDefault="00315E39" w:rsidP="001C2344">
      <w:pPr>
        <w:pStyle w:val="AfriGISSch111"/>
        <w:numPr>
          <w:ilvl w:val="1"/>
          <w:numId w:val="2"/>
        </w:numPr>
        <w:tabs>
          <w:tab w:val="clear" w:pos="1701"/>
          <w:tab w:val="left" w:pos="851"/>
        </w:tabs>
        <w:ind w:left="851" w:hanging="851"/>
      </w:pPr>
      <w:r w:rsidRPr="009516B7">
        <w:t>SARS shall not, without the prior written consent of the Service Provider, copy and / or reproduce, whether in whole or in part any Documentation in a printed or electronic form.</w:t>
      </w:r>
      <w:bookmarkEnd w:id="559"/>
    </w:p>
    <w:p w14:paraId="68BC5F55" w14:textId="12D1E2E2" w:rsidR="00D93D00" w:rsidRDefault="009F7BA7" w:rsidP="001C2344">
      <w:pPr>
        <w:pStyle w:val="AfriGISSch111"/>
        <w:numPr>
          <w:ilvl w:val="1"/>
          <w:numId w:val="2"/>
        </w:numPr>
        <w:tabs>
          <w:tab w:val="clear" w:pos="1701"/>
          <w:tab w:val="left" w:pos="851"/>
        </w:tabs>
        <w:ind w:left="851" w:hanging="851"/>
      </w:pPr>
      <w:r w:rsidRPr="009516B7">
        <w:t xml:space="preserve">Notwithstanding the provision of </w:t>
      </w:r>
      <w:r w:rsidRPr="001C2344">
        <w:rPr>
          <w:b/>
        </w:rPr>
        <w:t xml:space="preserve">Clause </w:t>
      </w:r>
      <w:r w:rsidR="00AD3D04" w:rsidRPr="001C2344">
        <w:rPr>
          <w:b/>
        </w:rPr>
        <w:fldChar w:fldCharType="begin"/>
      </w:r>
      <w:r w:rsidR="00AD3D04" w:rsidRPr="001C2344">
        <w:rPr>
          <w:b/>
        </w:rPr>
        <w:instrText xml:space="preserve"> REF _Ref324770474 \r \h  \* MERGEFORMAT </w:instrText>
      </w:r>
      <w:r w:rsidR="00AD3D04" w:rsidRPr="001C2344">
        <w:rPr>
          <w:b/>
        </w:rPr>
      </w:r>
      <w:r w:rsidR="00AD3D04" w:rsidRPr="001C2344">
        <w:rPr>
          <w:b/>
        </w:rPr>
        <w:fldChar w:fldCharType="separate"/>
      </w:r>
      <w:r w:rsidR="0094472C">
        <w:rPr>
          <w:b/>
        </w:rPr>
        <w:t>3</w:t>
      </w:r>
      <w:r w:rsidR="00AD3D04" w:rsidRPr="001C2344">
        <w:rPr>
          <w:b/>
        </w:rPr>
        <w:fldChar w:fldCharType="end"/>
      </w:r>
      <w:r w:rsidRPr="009516B7">
        <w:t xml:space="preserve"> of the </w:t>
      </w:r>
      <w:r w:rsidRPr="001C2344">
        <w:rPr>
          <w:b/>
        </w:rPr>
        <w:t>Schedule B (GIS)</w:t>
      </w:r>
      <w:r w:rsidRPr="009516B7">
        <w:t xml:space="preserve">, </w:t>
      </w:r>
      <w:r w:rsidR="00160751" w:rsidRPr="009516B7">
        <w:t xml:space="preserve">SARS is entitled to make and maintain back-up copies of the GIS and may make such number of copies of part or all of the GIS as is necessary for such purposes.  </w:t>
      </w:r>
      <w:r w:rsidR="00D93D00">
        <w:t>SARS shall be entitled to retain such copies for a period of 5 (five) years.</w:t>
      </w:r>
    </w:p>
    <w:p w14:paraId="1DA22C27" w14:textId="77777777" w:rsidR="00160751" w:rsidRDefault="00160751" w:rsidP="001C2344">
      <w:pPr>
        <w:pStyle w:val="AfriGISSch111"/>
        <w:numPr>
          <w:ilvl w:val="1"/>
          <w:numId w:val="2"/>
        </w:numPr>
        <w:tabs>
          <w:tab w:val="clear" w:pos="1701"/>
          <w:tab w:val="left" w:pos="851"/>
        </w:tabs>
        <w:ind w:left="851" w:hanging="851"/>
      </w:pPr>
      <w:r w:rsidRPr="009516B7">
        <w:t>The Service Provider will not charge for back-up copies of the GIS and will not require SARS to obtain additional licences for such back-up copies.</w:t>
      </w:r>
    </w:p>
    <w:p w14:paraId="718499B3" w14:textId="0431D1CB" w:rsidR="00D93D00" w:rsidRDefault="00D93D00" w:rsidP="001C2344">
      <w:pPr>
        <w:pStyle w:val="AfriGISSch111"/>
        <w:numPr>
          <w:ilvl w:val="1"/>
          <w:numId w:val="2"/>
        </w:numPr>
        <w:tabs>
          <w:tab w:val="clear" w:pos="1701"/>
          <w:tab w:val="left" w:pos="851"/>
        </w:tabs>
        <w:ind w:left="851" w:hanging="851"/>
      </w:pPr>
      <w:r w:rsidRPr="00F20543">
        <w:t xml:space="preserve">Save as specifically set out in this </w:t>
      </w:r>
      <w:r w:rsidRPr="001C2344">
        <w:rPr>
          <w:b/>
        </w:rPr>
        <w:t xml:space="preserve">Clause </w:t>
      </w:r>
      <w:r w:rsidRPr="001C2344">
        <w:rPr>
          <w:b/>
        </w:rPr>
        <w:fldChar w:fldCharType="begin"/>
      </w:r>
      <w:r w:rsidRPr="001C2344">
        <w:rPr>
          <w:b/>
        </w:rPr>
        <w:instrText xml:space="preserve"> REF _Ref338150738 \r \h </w:instrText>
      </w:r>
      <w:r w:rsidR="001C2344" w:rsidRPr="001C2344">
        <w:rPr>
          <w:b/>
        </w:rPr>
        <w:instrText xml:space="preserve"> \* MERGEFORMAT </w:instrText>
      </w:r>
      <w:r w:rsidRPr="001C2344">
        <w:rPr>
          <w:b/>
        </w:rPr>
      </w:r>
      <w:r w:rsidRPr="001C2344">
        <w:rPr>
          <w:b/>
        </w:rPr>
        <w:fldChar w:fldCharType="separate"/>
      </w:r>
      <w:r w:rsidR="00CD4851">
        <w:rPr>
          <w:b/>
        </w:rPr>
        <w:t>3</w:t>
      </w:r>
      <w:r w:rsidRPr="001C2344">
        <w:rPr>
          <w:b/>
        </w:rPr>
        <w:fldChar w:fldCharType="end"/>
      </w:r>
      <w:r w:rsidRPr="001C2344">
        <w:rPr>
          <w:b/>
        </w:rPr>
        <w:t xml:space="preserve"> of Schedule B (Geographic Information System</w:t>
      </w:r>
      <w:r w:rsidRPr="001C2344">
        <w:t>)</w:t>
      </w:r>
      <w:r w:rsidRPr="00F20543">
        <w:t>, SARS shall not be entitled to make any additional copies of the GIS.</w:t>
      </w:r>
      <w:r w:rsidR="00F20543" w:rsidRPr="00F20543">
        <w:t xml:space="preserve">  The </w:t>
      </w:r>
      <w:r w:rsidR="00F20543">
        <w:t xml:space="preserve">GIS </w:t>
      </w:r>
      <w:r w:rsidR="00F20543" w:rsidRPr="00F20543">
        <w:t xml:space="preserve">Software </w:t>
      </w:r>
      <w:r w:rsidR="00F20543">
        <w:t xml:space="preserve">is </w:t>
      </w:r>
      <w:r w:rsidR="00F20543" w:rsidRPr="00F20543">
        <w:t xml:space="preserve">proprietary </w:t>
      </w:r>
      <w:r w:rsidR="00F20543">
        <w:t xml:space="preserve">to the Service Provider and SARS </w:t>
      </w:r>
      <w:r w:rsidR="00F20543" w:rsidRPr="00F20543">
        <w:t>shall have no right, title or interest therein, save as expressly set out in this Agreement.</w:t>
      </w:r>
    </w:p>
    <w:p w14:paraId="07095773" w14:textId="77777777" w:rsidR="00A11E1D" w:rsidRPr="00A11E1D" w:rsidRDefault="00A11E1D" w:rsidP="00A11E1D">
      <w:pPr>
        <w:jc w:val="left"/>
        <w:rPr>
          <w:b/>
          <w:sz w:val="24"/>
          <w:szCs w:val="24"/>
          <w:lang w:val="en-GB"/>
        </w:rPr>
      </w:pPr>
    </w:p>
    <w:p w14:paraId="0C6C8E27" w14:textId="77777777" w:rsidR="000E451B" w:rsidRPr="009516B7" w:rsidRDefault="00A11E1D" w:rsidP="00A11E1D">
      <w:pPr>
        <w:pStyle w:val="AfriGISSched1"/>
        <w:rPr>
          <w:lang w:val="en-GB"/>
        </w:rPr>
      </w:pPr>
      <w:bookmarkStart w:id="560" w:name="_Toc338240194"/>
      <w:bookmarkStart w:id="561" w:name="_Toc340668994"/>
      <w:bookmarkStart w:id="562" w:name="_Toc173398714"/>
      <w:bookmarkEnd w:id="560"/>
      <w:bookmarkEnd w:id="561"/>
      <w:r w:rsidRPr="009516B7">
        <w:rPr>
          <w:lang w:val="en-GB"/>
        </w:rPr>
        <w:t>DELIVERY</w:t>
      </w:r>
      <w:bookmarkEnd w:id="562"/>
    </w:p>
    <w:p w14:paraId="3B962A90" w14:textId="77777777" w:rsidR="004B0193" w:rsidRPr="009516B7" w:rsidRDefault="004B0193" w:rsidP="001C2344">
      <w:pPr>
        <w:pStyle w:val="AfriGISSch111"/>
        <w:numPr>
          <w:ilvl w:val="1"/>
          <w:numId w:val="2"/>
        </w:numPr>
        <w:tabs>
          <w:tab w:val="clear" w:pos="1701"/>
          <w:tab w:val="left" w:pos="851"/>
        </w:tabs>
        <w:ind w:left="851" w:hanging="851"/>
      </w:pPr>
      <w:r w:rsidRPr="009516B7">
        <w:t xml:space="preserve">The Service Provider will deliver </w:t>
      </w:r>
      <w:r w:rsidR="00A11E1D">
        <w:t xml:space="preserve">and install </w:t>
      </w:r>
      <w:r w:rsidRPr="009516B7">
        <w:t xml:space="preserve">the GIS and its related Documentation to </w:t>
      </w:r>
      <w:r w:rsidR="008341A8" w:rsidRPr="009516B7">
        <w:t xml:space="preserve">a designated SARS official </w:t>
      </w:r>
      <w:r w:rsidR="0023375E" w:rsidRPr="009516B7">
        <w:t>within the SARS Enterprise Business Enablement department</w:t>
      </w:r>
      <w:r w:rsidR="008341A8" w:rsidRPr="009516B7">
        <w:t xml:space="preserve"> </w:t>
      </w:r>
      <w:r w:rsidRPr="009516B7">
        <w:t>at the date and time for delivery as specified by SARS.</w:t>
      </w:r>
    </w:p>
    <w:p w14:paraId="0AEB993A" w14:textId="77777777" w:rsidR="000E451B" w:rsidRDefault="000E451B" w:rsidP="001C2344">
      <w:pPr>
        <w:pStyle w:val="AfriGISSch111"/>
        <w:numPr>
          <w:ilvl w:val="1"/>
          <w:numId w:val="2"/>
        </w:numPr>
        <w:tabs>
          <w:tab w:val="clear" w:pos="1701"/>
          <w:tab w:val="left" w:pos="851"/>
        </w:tabs>
        <w:ind w:left="851" w:hanging="851"/>
      </w:pPr>
      <w:r w:rsidRPr="009516B7">
        <w:t xml:space="preserve">In the case of GIS Software licences procured by SARS under this Agreement and generally in respect of all Upgrades and New Releases, the risk in and to the GIS Software will only pass to SARS upon delivery as evidenced by </w:t>
      </w:r>
      <w:r w:rsidR="002D248D" w:rsidRPr="009516B7">
        <w:t>the</w:t>
      </w:r>
      <w:r w:rsidRPr="009516B7">
        <w:t xml:space="preserve"> signature </w:t>
      </w:r>
      <w:r w:rsidR="002D248D" w:rsidRPr="009516B7">
        <w:t xml:space="preserve">of SARS </w:t>
      </w:r>
      <w:r w:rsidRPr="009516B7">
        <w:t>to the Service Provider's delivery note.  For the avoidance of doubt, the Service Provider will bear all liability for any Deficiencies, including any latent or patent defects, identified by SARS.</w:t>
      </w:r>
    </w:p>
    <w:p w14:paraId="0B62016B" w14:textId="77777777" w:rsidR="00BE5BD3" w:rsidRDefault="00BE5BD3" w:rsidP="00BE5BD3">
      <w:pPr>
        <w:jc w:val="left"/>
        <w:rPr>
          <w:b/>
          <w:sz w:val="24"/>
          <w:szCs w:val="24"/>
          <w:lang w:val="en-GB"/>
        </w:rPr>
      </w:pPr>
    </w:p>
    <w:p w14:paraId="49DD13F4" w14:textId="77777777" w:rsidR="00BE5BD3" w:rsidRDefault="00EE1EDC" w:rsidP="00EE1EDC">
      <w:pPr>
        <w:pStyle w:val="AfriGISSched1"/>
        <w:rPr>
          <w:lang w:val="en-GB"/>
        </w:rPr>
      </w:pPr>
      <w:bookmarkStart w:id="563" w:name="_Toc173398715"/>
      <w:r>
        <w:rPr>
          <w:lang w:val="en-GB"/>
        </w:rPr>
        <w:t>SOURCE CODE ESCROW</w:t>
      </w:r>
      <w:bookmarkEnd w:id="563"/>
    </w:p>
    <w:p w14:paraId="41534651" w14:textId="0CF047F7" w:rsidR="00EE1EDC" w:rsidRPr="00EE1EDC" w:rsidRDefault="00EE1EDC" w:rsidP="001C2344">
      <w:pPr>
        <w:pStyle w:val="AfriGISSch111"/>
        <w:numPr>
          <w:ilvl w:val="1"/>
          <w:numId w:val="2"/>
        </w:numPr>
        <w:tabs>
          <w:tab w:val="clear" w:pos="1701"/>
          <w:tab w:val="left" w:pos="851"/>
        </w:tabs>
        <w:ind w:left="851" w:hanging="851"/>
      </w:pPr>
      <w:r w:rsidRPr="00EE1EDC">
        <w:t xml:space="preserve">The </w:t>
      </w:r>
      <w:r>
        <w:t xml:space="preserve">Service Provider </w:t>
      </w:r>
      <w:r w:rsidRPr="00EE1EDC">
        <w:t xml:space="preserve">undertakes </w:t>
      </w:r>
      <w:r>
        <w:t xml:space="preserve">to deposit </w:t>
      </w:r>
      <w:r w:rsidRPr="00EE1EDC">
        <w:t>the source code</w:t>
      </w:r>
      <w:r>
        <w:t>s</w:t>
      </w:r>
      <w:r w:rsidRPr="00EE1EDC">
        <w:t xml:space="preserve"> of the </w:t>
      </w:r>
      <w:r>
        <w:t xml:space="preserve">GIS </w:t>
      </w:r>
      <w:r w:rsidRPr="00EE1EDC">
        <w:t xml:space="preserve">Software in escrow with </w:t>
      </w:r>
      <w:r w:rsidR="006B6CC6">
        <w:t xml:space="preserve">a law firm of attorneys appointed by </w:t>
      </w:r>
      <w:r w:rsidR="0094472C">
        <w:t xml:space="preserve">SARS </w:t>
      </w:r>
      <w:r w:rsidR="0094472C" w:rsidRPr="00EE1EDC">
        <w:t>or</w:t>
      </w:r>
      <w:r w:rsidRPr="00EE1EDC">
        <w:t xml:space="preserve"> such other escrow agent as the Parties may agree in writing</w:t>
      </w:r>
      <w:r w:rsidR="00F30BAE">
        <w:t xml:space="preserve"> from time to time</w:t>
      </w:r>
      <w:r w:rsidRPr="00EE1EDC">
        <w:t>.</w:t>
      </w:r>
    </w:p>
    <w:p w14:paraId="32BD60A0" w14:textId="77777777" w:rsidR="00EE1EDC" w:rsidRPr="00E7061D" w:rsidRDefault="00503CBF" w:rsidP="001C2344">
      <w:pPr>
        <w:pStyle w:val="AfriGISSch111"/>
        <w:numPr>
          <w:ilvl w:val="1"/>
          <w:numId w:val="2"/>
        </w:numPr>
        <w:tabs>
          <w:tab w:val="clear" w:pos="1701"/>
          <w:tab w:val="left" w:pos="851"/>
        </w:tabs>
        <w:ind w:left="851" w:hanging="851"/>
      </w:pPr>
      <w:r>
        <w:t xml:space="preserve">Upon the occurrence of an Insolvency Event, SARS </w:t>
      </w:r>
      <w:r w:rsidR="00EE1EDC" w:rsidRPr="00EE1EDC">
        <w:t>shall be entitled to the immediate delivery, possession and</w:t>
      </w:r>
      <w:r>
        <w:t xml:space="preserve"> Use of the Documentation and</w:t>
      </w:r>
      <w:r w:rsidR="00EE1EDC" w:rsidRPr="00EE1EDC">
        <w:t xml:space="preserve"> </w:t>
      </w:r>
      <w:r w:rsidRPr="00EE1EDC">
        <w:t xml:space="preserve">source code </w:t>
      </w:r>
      <w:r w:rsidR="00EE1EDC" w:rsidRPr="00EE1EDC">
        <w:t xml:space="preserve">of the </w:t>
      </w:r>
      <w:r>
        <w:t xml:space="preserve">GIS </w:t>
      </w:r>
      <w:r w:rsidR="00EE1EDC" w:rsidRPr="00EE1EDC">
        <w:t xml:space="preserve">Software for the purposes of maintaining, modifying and correcting the </w:t>
      </w:r>
      <w:r>
        <w:t xml:space="preserve">GIS </w:t>
      </w:r>
      <w:r w:rsidR="00EE1EDC" w:rsidRPr="00EE1EDC">
        <w:t>Software.</w:t>
      </w:r>
    </w:p>
    <w:p w14:paraId="2630B3BE" w14:textId="77777777" w:rsidR="00CF2B5A" w:rsidRPr="009516B7" w:rsidRDefault="00CF2B5A" w:rsidP="001D023A">
      <w:pPr>
        <w:spacing w:line="276" w:lineRule="auto"/>
        <w:rPr>
          <w:lang w:val="en-GB"/>
        </w:rPr>
      </w:pPr>
    </w:p>
    <w:p w14:paraId="356C3CCB" w14:textId="77777777" w:rsidR="00AE7336" w:rsidRPr="009516B7" w:rsidRDefault="00AE7336" w:rsidP="001D023A">
      <w:pPr>
        <w:spacing w:line="276" w:lineRule="auto"/>
        <w:rPr>
          <w:lang w:val="en-GB"/>
        </w:rPr>
        <w:sectPr w:rsidR="00AE7336" w:rsidRPr="009516B7" w:rsidSect="001B2699">
          <w:footerReference w:type="default" r:id="rId18"/>
          <w:pgSz w:w="11909" w:h="16834" w:code="9"/>
          <w:pgMar w:top="1134" w:right="1134" w:bottom="1418" w:left="1134" w:header="567" w:footer="567" w:gutter="0"/>
          <w:cols w:space="720"/>
          <w:noEndnote/>
        </w:sectPr>
      </w:pPr>
    </w:p>
    <w:p w14:paraId="1464F723" w14:textId="77777777" w:rsidR="00AE7336" w:rsidRPr="009516B7" w:rsidRDefault="006F77F7" w:rsidP="00363C7F">
      <w:pPr>
        <w:pStyle w:val="AfriGISSchedHead"/>
        <w:rPr>
          <w:lang w:val="en-GB"/>
        </w:rPr>
      </w:pPr>
      <w:bookmarkStart w:id="564" w:name="_Toc173398716"/>
      <w:r w:rsidRPr="009516B7">
        <w:rPr>
          <w:lang w:val="en-GB"/>
        </w:rPr>
        <w:lastRenderedPageBreak/>
        <w:t>APPENDIX B-1: GIS DATA</w:t>
      </w:r>
      <w:r w:rsidR="00C139F1" w:rsidRPr="009516B7">
        <w:rPr>
          <w:lang w:val="en-GB"/>
        </w:rPr>
        <w:t xml:space="preserve"> </w:t>
      </w:r>
      <w:r w:rsidRPr="009516B7">
        <w:rPr>
          <w:lang w:val="en-GB"/>
        </w:rPr>
        <w:t>SETS AND GIS SOFTWARE</w:t>
      </w:r>
      <w:bookmarkEnd w:id="564"/>
    </w:p>
    <w:p w14:paraId="0069C6D2" w14:textId="77777777" w:rsidR="00160751" w:rsidRPr="009516B7" w:rsidRDefault="00160751" w:rsidP="00363C7F">
      <w:pPr>
        <w:pStyle w:val="AfriGISSchedHead"/>
        <w:rPr>
          <w:lang w:val="en-GB"/>
        </w:rPr>
      </w:pPr>
    </w:p>
    <w:p w14:paraId="74FD163E" w14:textId="77777777" w:rsidR="002E01EF" w:rsidRPr="003A35F6" w:rsidRDefault="004736D0" w:rsidP="00761345">
      <w:pPr>
        <w:pStyle w:val="AfriGISSched1"/>
        <w:numPr>
          <w:ilvl w:val="0"/>
          <w:numId w:val="15"/>
        </w:numPr>
        <w:ind w:left="851" w:hanging="851"/>
      </w:pPr>
      <w:bookmarkStart w:id="565" w:name="_Toc173398717"/>
      <w:r w:rsidRPr="003A35F6">
        <w:t>GIS DATA</w:t>
      </w:r>
      <w:r w:rsidR="00C139F1" w:rsidRPr="003A35F6">
        <w:t xml:space="preserve"> </w:t>
      </w:r>
      <w:r w:rsidRPr="003A35F6">
        <w:t>SETS</w:t>
      </w:r>
      <w:bookmarkEnd w:id="565"/>
    </w:p>
    <w:p w14:paraId="2C4B2BF5" w14:textId="66663A23" w:rsidR="004736D0" w:rsidRPr="003A35F6" w:rsidRDefault="004736D0" w:rsidP="008B7E2C">
      <w:pPr>
        <w:pStyle w:val="AfriGISSch111"/>
        <w:numPr>
          <w:ilvl w:val="1"/>
          <w:numId w:val="2"/>
        </w:numPr>
        <w:ind w:hanging="792"/>
      </w:pPr>
      <w:r w:rsidRPr="003A35F6">
        <w:t>The Service Provider</w:t>
      </w:r>
      <w:r w:rsidR="006C70E3" w:rsidRPr="003A35F6">
        <w:t xml:space="preserve"> will, from the Effective Date,</w:t>
      </w:r>
      <w:r w:rsidRPr="003A35F6">
        <w:t xml:space="preserve"> provide SARS with the following GIS </w:t>
      </w:r>
      <w:r w:rsidR="00C139F1" w:rsidRPr="003A35F6">
        <w:t>Data Set</w:t>
      </w:r>
      <w:r w:rsidRPr="003A35F6">
        <w:t>s</w:t>
      </w:r>
      <w:r w:rsidR="00EB7058" w:rsidRPr="003A35F6">
        <w:t xml:space="preserve"> which will adhere to the requirements </w:t>
      </w:r>
      <w:r w:rsidR="004B0193" w:rsidRPr="003A35F6">
        <w:t xml:space="preserve">as set out </w:t>
      </w:r>
      <w:r w:rsidR="00EB7058" w:rsidRPr="003A35F6">
        <w:t xml:space="preserve">in </w:t>
      </w:r>
      <w:r w:rsidR="00EB7058" w:rsidRPr="008B7E2C">
        <w:rPr>
          <w:b/>
        </w:rPr>
        <w:t xml:space="preserve">Clause </w:t>
      </w:r>
      <w:r w:rsidR="00AD3D04">
        <w:fldChar w:fldCharType="begin"/>
      </w:r>
      <w:r w:rsidR="00AD3D04">
        <w:instrText xml:space="preserve"> REF _Ref318964266 \r \h  \* MERGEFORMAT </w:instrText>
      </w:r>
      <w:r w:rsidR="00AD3D04">
        <w:fldChar w:fldCharType="separate"/>
      </w:r>
      <w:r w:rsidR="0094472C" w:rsidRPr="0094472C">
        <w:rPr>
          <w:b/>
        </w:rPr>
        <w:t>1.2</w:t>
      </w:r>
      <w:r w:rsidR="00AD3D04">
        <w:fldChar w:fldCharType="end"/>
      </w:r>
      <w:r w:rsidR="00EB7058" w:rsidRPr="003A35F6">
        <w:t xml:space="preserve"> </w:t>
      </w:r>
      <w:r w:rsidR="006512BD" w:rsidRPr="003A35F6">
        <w:t xml:space="preserve">of this </w:t>
      </w:r>
      <w:r w:rsidR="006512BD" w:rsidRPr="008B7E2C">
        <w:rPr>
          <w:b/>
        </w:rPr>
        <w:t xml:space="preserve">Appendix B-1 (GIS </w:t>
      </w:r>
      <w:r w:rsidR="00C139F1" w:rsidRPr="008B7E2C">
        <w:rPr>
          <w:b/>
        </w:rPr>
        <w:t>Data Set</w:t>
      </w:r>
      <w:r w:rsidR="006512BD" w:rsidRPr="008B7E2C">
        <w:rPr>
          <w:b/>
        </w:rPr>
        <w:t>s and GIS Software)</w:t>
      </w:r>
      <w:r w:rsidRPr="003A35F6">
        <w:t>:</w:t>
      </w:r>
    </w:p>
    <w:p w14:paraId="5AE2195D" w14:textId="77777777" w:rsidR="005E791D" w:rsidRPr="009516B7" w:rsidRDefault="005E791D" w:rsidP="003A35F6">
      <w:pPr>
        <w:pStyle w:val="AfriGISSch111"/>
      </w:pPr>
      <w:r w:rsidRPr="009516B7">
        <w:t>national address database (“</w:t>
      </w:r>
      <w:r w:rsidRPr="003A35F6">
        <w:rPr>
          <w:b/>
        </w:rPr>
        <w:t>NAD</w:t>
      </w:r>
      <w:r w:rsidRPr="009516B7">
        <w:t xml:space="preserve">”) </w:t>
      </w:r>
      <w:r w:rsidR="0023375E" w:rsidRPr="009516B7">
        <w:t xml:space="preserve">for the verification of addresses, </w:t>
      </w:r>
      <w:r w:rsidRPr="009516B7">
        <w:t>consisting of a spatial database of physical street addresses in South Africa which includes:</w:t>
      </w:r>
    </w:p>
    <w:p w14:paraId="2EF3E9F1" w14:textId="77777777" w:rsidR="005E791D" w:rsidRPr="003A35F6" w:rsidRDefault="005E791D" w:rsidP="00761345">
      <w:pPr>
        <w:pStyle w:val="AfriGISa"/>
        <w:numPr>
          <w:ilvl w:val="1"/>
          <w:numId w:val="16"/>
        </w:numPr>
        <w:ind w:left="1985" w:hanging="425"/>
        <w:rPr>
          <w:lang w:val="en-GB"/>
        </w:rPr>
      </w:pPr>
      <w:r w:rsidRPr="003A35F6">
        <w:rPr>
          <w:lang w:val="en-GB"/>
        </w:rPr>
        <w:t xml:space="preserve">the co-ordinates for individual </w:t>
      </w:r>
      <w:proofErr w:type="gramStart"/>
      <w:r w:rsidRPr="003A35F6">
        <w:rPr>
          <w:lang w:val="en-GB"/>
        </w:rPr>
        <w:t>properties;</w:t>
      </w:r>
      <w:proofErr w:type="gramEnd"/>
    </w:p>
    <w:p w14:paraId="5E627E44" w14:textId="77777777" w:rsidR="005E791D" w:rsidRPr="009516B7" w:rsidRDefault="005E791D" w:rsidP="003A35F6">
      <w:pPr>
        <w:pStyle w:val="AfriGISa"/>
        <w:rPr>
          <w:lang w:val="en-GB"/>
        </w:rPr>
      </w:pPr>
      <w:r w:rsidRPr="009516B7">
        <w:rPr>
          <w:lang w:val="en-GB"/>
        </w:rPr>
        <w:t xml:space="preserve">the correct hierarchical string for street </w:t>
      </w:r>
      <w:proofErr w:type="gramStart"/>
      <w:r w:rsidRPr="009516B7">
        <w:rPr>
          <w:lang w:val="en-GB"/>
        </w:rPr>
        <w:t>addresses;</w:t>
      </w:r>
      <w:proofErr w:type="gramEnd"/>
    </w:p>
    <w:p w14:paraId="0392EDFE" w14:textId="77777777" w:rsidR="005E791D" w:rsidRPr="009516B7" w:rsidRDefault="005E791D" w:rsidP="003A35F6">
      <w:pPr>
        <w:pStyle w:val="AfriGISa"/>
        <w:rPr>
          <w:lang w:val="en-GB"/>
        </w:rPr>
      </w:pPr>
      <w:r w:rsidRPr="009516B7">
        <w:rPr>
          <w:lang w:val="en-GB"/>
        </w:rPr>
        <w:t xml:space="preserve">the linking of a street number to the appropriate street name, suburb, city / town, municipality and </w:t>
      </w:r>
      <w:proofErr w:type="gramStart"/>
      <w:r w:rsidRPr="009516B7">
        <w:rPr>
          <w:lang w:val="en-GB"/>
        </w:rPr>
        <w:t>province;</w:t>
      </w:r>
      <w:proofErr w:type="gramEnd"/>
    </w:p>
    <w:p w14:paraId="36C0E358" w14:textId="77777777" w:rsidR="005E791D" w:rsidRPr="009516B7" w:rsidRDefault="005E791D" w:rsidP="003A35F6">
      <w:pPr>
        <w:pStyle w:val="AfriGISa"/>
        <w:rPr>
          <w:lang w:val="en-GB"/>
        </w:rPr>
      </w:pPr>
      <w:r w:rsidRPr="009516B7">
        <w:rPr>
          <w:lang w:val="en-GB"/>
        </w:rPr>
        <w:t>the linking of street addresses to deeds and cadastral information; and</w:t>
      </w:r>
    </w:p>
    <w:p w14:paraId="20DE780B" w14:textId="77777777" w:rsidR="005E791D" w:rsidRPr="009516B7" w:rsidRDefault="005E791D" w:rsidP="003A35F6">
      <w:pPr>
        <w:pStyle w:val="AfriGISa"/>
        <w:rPr>
          <w:lang w:val="en-GB"/>
        </w:rPr>
      </w:pPr>
      <w:r w:rsidRPr="009516B7">
        <w:rPr>
          <w:lang w:val="en-GB"/>
        </w:rPr>
        <w:t xml:space="preserve">suburb, city / town, proclaimed town, municipal and provincial names for each street </w:t>
      </w:r>
      <w:proofErr w:type="gramStart"/>
      <w:r w:rsidRPr="009516B7">
        <w:rPr>
          <w:lang w:val="en-GB"/>
        </w:rPr>
        <w:t>address;</w:t>
      </w:r>
      <w:proofErr w:type="gramEnd"/>
    </w:p>
    <w:p w14:paraId="11B00601" w14:textId="77777777" w:rsidR="00FB6C96" w:rsidRPr="009516B7" w:rsidRDefault="00FB6C96" w:rsidP="003A35F6">
      <w:pPr>
        <w:pStyle w:val="AfriGISSch111"/>
      </w:pPr>
      <w:r w:rsidRPr="009516B7">
        <w:t xml:space="preserve">sectional schemes as registered at the deeds office which includes the number of units, street address, suburb, city / town, proclaimed town, municipality and province of each sectional </w:t>
      </w:r>
      <w:proofErr w:type="gramStart"/>
      <w:r w:rsidRPr="009516B7">
        <w:t>scheme;</w:t>
      </w:r>
      <w:proofErr w:type="gramEnd"/>
    </w:p>
    <w:p w14:paraId="28E31D32" w14:textId="77777777" w:rsidR="00FB6C96" w:rsidRPr="009516B7" w:rsidRDefault="00FB6C96" w:rsidP="003A35F6">
      <w:pPr>
        <w:pStyle w:val="AfriGISSch111"/>
      </w:pPr>
      <w:r w:rsidRPr="009516B7">
        <w:t>cadastre as captured by the Survey General’s offices which includes:</w:t>
      </w:r>
    </w:p>
    <w:p w14:paraId="2BE3CFEC" w14:textId="77777777" w:rsidR="00FB6C96" w:rsidRPr="003A35F6" w:rsidRDefault="00FB6C96" w:rsidP="00761345">
      <w:pPr>
        <w:pStyle w:val="AfriGISa"/>
        <w:numPr>
          <w:ilvl w:val="1"/>
          <w:numId w:val="17"/>
        </w:numPr>
        <w:ind w:left="1985" w:hanging="425"/>
        <w:rPr>
          <w:lang w:val="en-GB"/>
        </w:rPr>
      </w:pPr>
      <w:r w:rsidRPr="003A35F6">
        <w:rPr>
          <w:lang w:val="en-GB"/>
        </w:rPr>
        <w:t xml:space="preserve">GPS </w:t>
      </w:r>
      <w:proofErr w:type="gramStart"/>
      <w:r w:rsidRPr="003A35F6">
        <w:rPr>
          <w:lang w:val="en-GB"/>
        </w:rPr>
        <w:t>co-ordinates;</w:t>
      </w:r>
      <w:proofErr w:type="gramEnd"/>
    </w:p>
    <w:p w14:paraId="5DAC5285" w14:textId="77777777" w:rsidR="00FB6C96" w:rsidRPr="009516B7" w:rsidRDefault="00FB6C96" w:rsidP="003A35F6">
      <w:pPr>
        <w:pStyle w:val="AfriGISa"/>
        <w:rPr>
          <w:lang w:val="en-GB"/>
        </w:rPr>
      </w:pPr>
      <w:r w:rsidRPr="009516B7">
        <w:rPr>
          <w:lang w:val="en-GB"/>
        </w:rPr>
        <w:t xml:space="preserve">the farm names for farms and farm </w:t>
      </w:r>
      <w:proofErr w:type="gramStart"/>
      <w:r w:rsidRPr="009516B7">
        <w:rPr>
          <w:lang w:val="en-GB"/>
        </w:rPr>
        <w:t>portions;</w:t>
      </w:r>
      <w:proofErr w:type="gramEnd"/>
    </w:p>
    <w:p w14:paraId="36E6A497" w14:textId="77777777" w:rsidR="00FB6C96" w:rsidRPr="009516B7" w:rsidRDefault="00FB6C96" w:rsidP="003A35F6">
      <w:pPr>
        <w:pStyle w:val="AfriGISa"/>
        <w:rPr>
          <w:lang w:val="en-GB"/>
        </w:rPr>
      </w:pPr>
      <w:r w:rsidRPr="009516B7">
        <w:rPr>
          <w:lang w:val="en-GB"/>
        </w:rPr>
        <w:t>the suburbs, cities</w:t>
      </w:r>
      <w:r w:rsidR="0061263F" w:rsidRPr="009516B7">
        <w:rPr>
          <w:lang w:val="en-GB"/>
        </w:rPr>
        <w:t xml:space="preserve"> </w:t>
      </w:r>
      <w:r w:rsidRPr="009516B7">
        <w:rPr>
          <w:lang w:val="en-GB"/>
        </w:rPr>
        <w:t>/ towns, proclaimed towns, municipalities, and provinces for farms, farm portions, erven, holdings and parks; and</w:t>
      </w:r>
    </w:p>
    <w:p w14:paraId="4944FA64" w14:textId="77777777" w:rsidR="00FB6C96" w:rsidRPr="009516B7" w:rsidRDefault="00FB6C96" w:rsidP="003A35F6">
      <w:pPr>
        <w:pStyle w:val="AfriGISa"/>
        <w:rPr>
          <w:lang w:val="en-GB"/>
        </w:rPr>
      </w:pPr>
      <w:r w:rsidRPr="009516B7">
        <w:rPr>
          <w:lang w:val="en-GB"/>
        </w:rPr>
        <w:t xml:space="preserve">layers per land parcel type which include farms, farm portions, agricultural holdings, erven and parks / open areas which are linked to street addresses and deeds </w:t>
      </w:r>
      <w:proofErr w:type="gramStart"/>
      <w:r w:rsidRPr="009516B7">
        <w:rPr>
          <w:lang w:val="en-GB"/>
        </w:rPr>
        <w:t>information;</w:t>
      </w:r>
      <w:proofErr w:type="gramEnd"/>
    </w:p>
    <w:p w14:paraId="76469761" w14:textId="77777777" w:rsidR="00345F93" w:rsidRPr="009516B7" w:rsidRDefault="00D84A0C" w:rsidP="003A35F6">
      <w:pPr>
        <w:pStyle w:val="AfriGISSch111"/>
      </w:pPr>
      <w:r w:rsidRPr="009516B7">
        <w:t>a</w:t>
      </w:r>
      <w:r w:rsidR="00A16B96" w:rsidRPr="009516B7">
        <w:t>dministrative</w:t>
      </w:r>
      <w:r w:rsidRPr="009516B7">
        <w:t xml:space="preserve"> boundaries </w:t>
      </w:r>
      <w:r w:rsidR="00FE203F" w:rsidRPr="009516B7">
        <w:t>as supplied by the Municipal Demarcation Board and the Department of Land Affairs which include</w:t>
      </w:r>
      <w:r w:rsidR="00461BB0" w:rsidRPr="009516B7">
        <w:t>s</w:t>
      </w:r>
      <w:r w:rsidR="00345F93" w:rsidRPr="009516B7">
        <w:t>:</w:t>
      </w:r>
    </w:p>
    <w:p w14:paraId="0D2A6844" w14:textId="77777777" w:rsidR="00844B0C" w:rsidRPr="003A35F6" w:rsidRDefault="00D84A0C" w:rsidP="00761345">
      <w:pPr>
        <w:pStyle w:val="AfriGISa"/>
        <w:numPr>
          <w:ilvl w:val="1"/>
          <w:numId w:val="18"/>
        </w:numPr>
        <w:ind w:left="2268" w:hanging="567"/>
        <w:rPr>
          <w:lang w:val="en-GB"/>
        </w:rPr>
      </w:pPr>
      <w:r w:rsidRPr="003A35F6">
        <w:rPr>
          <w:lang w:val="en-GB"/>
        </w:rPr>
        <w:t>provincial, municipa</w:t>
      </w:r>
      <w:r w:rsidR="00844B0C" w:rsidRPr="003A35F6">
        <w:rPr>
          <w:lang w:val="en-GB"/>
        </w:rPr>
        <w:t>l, district council</w:t>
      </w:r>
      <w:r w:rsidR="00A16B96" w:rsidRPr="003A35F6">
        <w:rPr>
          <w:lang w:val="en-GB"/>
        </w:rPr>
        <w:t xml:space="preserve">, </w:t>
      </w:r>
      <w:r w:rsidR="00844B0C" w:rsidRPr="003A35F6">
        <w:rPr>
          <w:lang w:val="en-GB"/>
        </w:rPr>
        <w:t xml:space="preserve">magisterial district, electoral ward and tribal authority </w:t>
      </w:r>
      <w:proofErr w:type="gramStart"/>
      <w:r w:rsidR="00844B0C" w:rsidRPr="003A35F6">
        <w:rPr>
          <w:lang w:val="en-GB"/>
        </w:rPr>
        <w:t>boundaries;</w:t>
      </w:r>
      <w:proofErr w:type="gramEnd"/>
    </w:p>
    <w:p w14:paraId="2EEEAE47" w14:textId="77777777" w:rsidR="003375BC" w:rsidRPr="009516B7" w:rsidRDefault="00A16B96" w:rsidP="003A35F6">
      <w:pPr>
        <w:pStyle w:val="AfriGISa"/>
        <w:rPr>
          <w:lang w:val="en-GB"/>
        </w:rPr>
      </w:pPr>
      <w:r w:rsidRPr="009516B7">
        <w:rPr>
          <w:lang w:val="en-GB"/>
        </w:rPr>
        <w:t xml:space="preserve">town </w:t>
      </w:r>
      <w:r w:rsidR="009D23F0" w:rsidRPr="009516B7">
        <w:rPr>
          <w:lang w:val="en-GB"/>
        </w:rPr>
        <w:t>boundaries</w:t>
      </w:r>
      <w:r w:rsidR="00D03EF6" w:rsidRPr="009516B7">
        <w:rPr>
          <w:lang w:val="en-GB"/>
        </w:rPr>
        <w:t xml:space="preserve"> </w:t>
      </w:r>
      <w:r w:rsidR="003375BC" w:rsidRPr="009516B7">
        <w:rPr>
          <w:lang w:val="en-GB"/>
        </w:rPr>
        <w:t xml:space="preserve">of </w:t>
      </w:r>
      <w:r w:rsidR="00FE105B" w:rsidRPr="009516B7">
        <w:rPr>
          <w:lang w:val="en-GB"/>
        </w:rPr>
        <w:t xml:space="preserve">historic </w:t>
      </w:r>
      <w:r w:rsidR="003375BC" w:rsidRPr="009516B7">
        <w:rPr>
          <w:lang w:val="en-GB"/>
        </w:rPr>
        <w:t>towns or municipalities aligned with official municipal</w:t>
      </w:r>
      <w:r w:rsidR="00BC6512" w:rsidRPr="009516B7">
        <w:rPr>
          <w:lang w:val="en-GB"/>
        </w:rPr>
        <w:t>,</w:t>
      </w:r>
      <w:r w:rsidR="003375BC" w:rsidRPr="009516B7">
        <w:rPr>
          <w:lang w:val="en-GB"/>
        </w:rPr>
        <w:t xml:space="preserve"> </w:t>
      </w:r>
      <w:r w:rsidR="00BC6512" w:rsidRPr="009516B7">
        <w:rPr>
          <w:lang w:val="en-GB"/>
        </w:rPr>
        <w:t>and</w:t>
      </w:r>
      <w:r w:rsidR="00FE105B" w:rsidRPr="009516B7">
        <w:rPr>
          <w:lang w:val="en-GB"/>
        </w:rPr>
        <w:t xml:space="preserve"> provincial boundaries</w:t>
      </w:r>
      <w:r w:rsidR="003375BC" w:rsidRPr="009516B7">
        <w:rPr>
          <w:lang w:val="en-GB"/>
        </w:rPr>
        <w:t xml:space="preserve"> of each </w:t>
      </w:r>
      <w:proofErr w:type="gramStart"/>
      <w:r w:rsidR="003375BC" w:rsidRPr="009516B7">
        <w:rPr>
          <w:lang w:val="en-GB"/>
        </w:rPr>
        <w:t>town;</w:t>
      </w:r>
      <w:proofErr w:type="gramEnd"/>
    </w:p>
    <w:p w14:paraId="15A0AEC4" w14:textId="77777777" w:rsidR="00844980" w:rsidRPr="009516B7" w:rsidRDefault="00A16B96" w:rsidP="003A35F6">
      <w:pPr>
        <w:pStyle w:val="AfriGISa"/>
        <w:rPr>
          <w:lang w:val="en-GB"/>
        </w:rPr>
      </w:pPr>
      <w:r w:rsidRPr="009516B7">
        <w:rPr>
          <w:lang w:val="en-GB"/>
        </w:rPr>
        <w:t>suburb boundaries</w:t>
      </w:r>
      <w:r w:rsidR="005B630B" w:rsidRPr="009516B7">
        <w:rPr>
          <w:lang w:val="en-GB"/>
        </w:rPr>
        <w:t xml:space="preserve"> </w:t>
      </w:r>
      <w:r w:rsidR="003375BC" w:rsidRPr="009516B7">
        <w:rPr>
          <w:lang w:val="en-GB"/>
        </w:rPr>
        <w:t xml:space="preserve">sourced from local authorities </w:t>
      </w:r>
      <w:r w:rsidR="00FE105B" w:rsidRPr="009516B7">
        <w:rPr>
          <w:lang w:val="en-GB"/>
        </w:rPr>
        <w:t>which include</w:t>
      </w:r>
      <w:r w:rsidR="00844980" w:rsidRPr="009516B7">
        <w:rPr>
          <w:lang w:val="en-GB"/>
        </w:rPr>
        <w:t>:</w:t>
      </w:r>
    </w:p>
    <w:p w14:paraId="505D47EE" w14:textId="77777777" w:rsidR="004736D0" w:rsidRPr="009516B7" w:rsidRDefault="005B630B" w:rsidP="00761345">
      <w:pPr>
        <w:pStyle w:val="AfriGISi"/>
        <w:numPr>
          <w:ilvl w:val="1"/>
          <w:numId w:val="19"/>
        </w:numPr>
        <w:ind w:left="2835" w:hanging="567"/>
      </w:pPr>
      <w:r w:rsidRPr="009516B7">
        <w:t xml:space="preserve">all metropolitan, major town and village suburb boundaries aligned to the town </w:t>
      </w:r>
      <w:proofErr w:type="gramStart"/>
      <w:r w:rsidRPr="009516B7">
        <w:t>boundaries</w:t>
      </w:r>
      <w:r w:rsidR="00A16B96" w:rsidRPr="009516B7">
        <w:t>;</w:t>
      </w:r>
      <w:proofErr w:type="gramEnd"/>
    </w:p>
    <w:p w14:paraId="259D4E2E" w14:textId="77777777" w:rsidR="005B630B" w:rsidRPr="009516B7" w:rsidRDefault="00BC6512" w:rsidP="003A35F6">
      <w:pPr>
        <w:pStyle w:val="AfriGISi"/>
      </w:pPr>
      <w:r w:rsidRPr="009516B7">
        <w:t xml:space="preserve">the </w:t>
      </w:r>
      <w:r w:rsidR="005B630B" w:rsidRPr="009516B7">
        <w:t>postal c</w:t>
      </w:r>
      <w:r w:rsidRPr="009516B7">
        <w:t>odes for box and street deliveries</w:t>
      </w:r>
      <w:r w:rsidR="005B630B" w:rsidRPr="009516B7">
        <w:t xml:space="preserve"> per </w:t>
      </w:r>
      <w:proofErr w:type="gramStart"/>
      <w:r w:rsidR="005B630B" w:rsidRPr="009516B7">
        <w:t>suburb;</w:t>
      </w:r>
      <w:proofErr w:type="gramEnd"/>
    </w:p>
    <w:p w14:paraId="1ECCF096" w14:textId="77777777" w:rsidR="005B630B" w:rsidRPr="009516B7" w:rsidRDefault="00BC6512" w:rsidP="003A35F6">
      <w:pPr>
        <w:pStyle w:val="AfriGISi"/>
      </w:pPr>
      <w:r w:rsidRPr="009516B7">
        <w:t xml:space="preserve">the </w:t>
      </w:r>
      <w:r w:rsidR="00FE105B" w:rsidRPr="009516B7">
        <w:t>historic</w:t>
      </w:r>
      <w:r w:rsidR="005B630B" w:rsidRPr="009516B7">
        <w:t xml:space="preserve"> suburb </w:t>
      </w:r>
      <w:proofErr w:type="gramStart"/>
      <w:r w:rsidR="005B630B" w:rsidRPr="009516B7">
        <w:t>names;</w:t>
      </w:r>
      <w:proofErr w:type="gramEnd"/>
    </w:p>
    <w:p w14:paraId="373674F9" w14:textId="77777777" w:rsidR="005B630B" w:rsidRPr="009516B7" w:rsidRDefault="005B630B" w:rsidP="003A35F6">
      <w:pPr>
        <w:pStyle w:val="AfriGISi"/>
      </w:pPr>
      <w:r w:rsidRPr="009516B7">
        <w:t>secur</w:t>
      </w:r>
      <w:r w:rsidR="00FE105B" w:rsidRPr="009516B7">
        <w:t>ity estate and proclaimed town</w:t>
      </w:r>
      <w:r w:rsidR="003375BC" w:rsidRPr="009516B7">
        <w:t xml:space="preserve"> names;</w:t>
      </w:r>
      <w:r w:rsidR="00D570CA" w:rsidRPr="009516B7">
        <w:t xml:space="preserve"> and</w:t>
      </w:r>
    </w:p>
    <w:p w14:paraId="3F323D10" w14:textId="77777777" w:rsidR="003375BC" w:rsidRPr="009516B7" w:rsidRDefault="003375BC" w:rsidP="003A35F6">
      <w:pPr>
        <w:pStyle w:val="AfriGISi"/>
      </w:pPr>
      <w:r w:rsidRPr="009516B7">
        <w:t>tow</w:t>
      </w:r>
      <w:r w:rsidR="003B33CD" w:rsidRPr="009516B7">
        <w:t>n, municipal and provincial</w:t>
      </w:r>
      <w:r w:rsidRPr="009516B7">
        <w:t xml:space="preserve"> names for each </w:t>
      </w:r>
      <w:proofErr w:type="gramStart"/>
      <w:r w:rsidRPr="009516B7">
        <w:t>suburb;</w:t>
      </w:r>
      <w:proofErr w:type="gramEnd"/>
    </w:p>
    <w:p w14:paraId="055D6908" w14:textId="77777777" w:rsidR="00094A2A" w:rsidRPr="009516B7" w:rsidRDefault="00094A2A" w:rsidP="003A35F6">
      <w:pPr>
        <w:pStyle w:val="AfriGISSch111"/>
      </w:pPr>
      <w:r w:rsidRPr="009516B7">
        <w:t xml:space="preserve">points of interest which includes accommodation, filling stations, retail stores, tourist attractions, medical facilities, car dealerships, </w:t>
      </w:r>
      <w:proofErr w:type="gramStart"/>
      <w:r w:rsidRPr="009516B7">
        <w:t>etc.;</w:t>
      </w:r>
      <w:proofErr w:type="gramEnd"/>
    </w:p>
    <w:p w14:paraId="6B92FFB1" w14:textId="77777777" w:rsidR="00094A2A" w:rsidRPr="009516B7" w:rsidRDefault="00094A2A" w:rsidP="003A35F6">
      <w:pPr>
        <w:pStyle w:val="AfriGISSch111"/>
      </w:pPr>
      <w:r w:rsidRPr="009516B7">
        <w:t>gated communities which include:</w:t>
      </w:r>
    </w:p>
    <w:p w14:paraId="01681474" w14:textId="77777777" w:rsidR="00094A2A" w:rsidRPr="003A35F6" w:rsidRDefault="00094A2A" w:rsidP="00761345">
      <w:pPr>
        <w:pStyle w:val="AfriGISa"/>
        <w:numPr>
          <w:ilvl w:val="1"/>
          <w:numId w:val="20"/>
        </w:numPr>
        <w:ind w:left="1985" w:hanging="425"/>
        <w:rPr>
          <w:lang w:val="en-GB"/>
        </w:rPr>
      </w:pPr>
      <w:r w:rsidRPr="003A35F6">
        <w:rPr>
          <w:lang w:val="en-GB"/>
        </w:rPr>
        <w:lastRenderedPageBreak/>
        <w:t xml:space="preserve">residential areas, office parks, restricted access areas of high population concentration, sectional schemes, townhouse complexes, boomed off areas, business parks, golf and residential estates as well as eco, wildlife and private </w:t>
      </w:r>
      <w:proofErr w:type="gramStart"/>
      <w:r w:rsidRPr="003A35F6">
        <w:rPr>
          <w:lang w:val="en-GB"/>
        </w:rPr>
        <w:t>estates;</w:t>
      </w:r>
      <w:proofErr w:type="gramEnd"/>
    </w:p>
    <w:p w14:paraId="10E55007" w14:textId="77777777" w:rsidR="00094A2A" w:rsidRPr="009516B7" w:rsidRDefault="00094A2A" w:rsidP="003A35F6">
      <w:pPr>
        <w:pStyle w:val="AfriGISa"/>
        <w:rPr>
          <w:lang w:val="en-GB"/>
        </w:rPr>
      </w:pPr>
      <w:r w:rsidRPr="009516B7">
        <w:rPr>
          <w:lang w:val="en-GB"/>
        </w:rPr>
        <w:t xml:space="preserve">the number of stands and </w:t>
      </w:r>
      <w:proofErr w:type="gramStart"/>
      <w:r w:rsidRPr="009516B7">
        <w:rPr>
          <w:lang w:val="en-GB"/>
        </w:rPr>
        <w:t>units;</w:t>
      </w:r>
      <w:proofErr w:type="gramEnd"/>
    </w:p>
    <w:p w14:paraId="483BE4A0" w14:textId="77777777" w:rsidR="00094A2A" w:rsidRPr="009516B7" w:rsidRDefault="00094A2A" w:rsidP="003A35F6">
      <w:pPr>
        <w:pStyle w:val="AfriGISa"/>
        <w:rPr>
          <w:lang w:val="en-GB"/>
        </w:rPr>
      </w:pPr>
      <w:r w:rsidRPr="009516B7">
        <w:rPr>
          <w:lang w:val="en-GB"/>
        </w:rPr>
        <w:t>the suburb, city / town, proclaimed town, municipality and province; and</w:t>
      </w:r>
    </w:p>
    <w:p w14:paraId="3CBEA96D" w14:textId="77777777" w:rsidR="00094A2A" w:rsidRPr="009516B7" w:rsidRDefault="00094A2A" w:rsidP="003A35F6">
      <w:pPr>
        <w:pStyle w:val="AfriGISa"/>
        <w:rPr>
          <w:lang w:val="en-GB"/>
        </w:rPr>
      </w:pPr>
      <w:r w:rsidRPr="009516B7">
        <w:rPr>
          <w:lang w:val="en-GB"/>
        </w:rPr>
        <w:t xml:space="preserve">the associated postal codes for box and street delivery per </w:t>
      </w:r>
      <w:proofErr w:type="gramStart"/>
      <w:r w:rsidRPr="009516B7">
        <w:rPr>
          <w:lang w:val="en-GB"/>
        </w:rPr>
        <w:t>suburb;</w:t>
      </w:r>
      <w:proofErr w:type="gramEnd"/>
    </w:p>
    <w:p w14:paraId="79768DEA" w14:textId="77777777" w:rsidR="00094A2A" w:rsidRPr="009516B7" w:rsidRDefault="00094A2A" w:rsidP="003A35F6">
      <w:pPr>
        <w:pStyle w:val="AfriGISSch111"/>
      </w:pPr>
      <w:r w:rsidRPr="009516B7">
        <w:t>postal codes compiled from the official postal code tables supplied by the South African Post Office which includes:</w:t>
      </w:r>
    </w:p>
    <w:p w14:paraId="542F499C" w14:textId="77777777" w:rsidR="00094A2A" w:rsidRPr="00D87A66" w:rsidRDefault="00094A2A" w:rsidP="00761345">
      <w:pPr>
        <w:pStyle w:val="AfriGISa"/>
        <w:numPr>
          <w:ilvl w:val="1"/>
          <w:numId w:val="21"/>
        </w:numPr>
        <w:rPr>
          <w:lang w:val="en-GB"/>
        </w:rPr>
      </w:pPr>
      <w:r w:rsidRPr="00D87A66">
        <w:rPr>
          <w:lang w:val="en-GB"/>
        </w:rPr>
        <w:t xml:space="preserve">postal code regions as a spatial representation of official postal code tables supplied by the South African Post Office which includes postal region boundaries for both box and street </w:t>
      </w:r>
      <w:proofErr w:type="gramStart"/>
      <w:r w:rsidRPr="00D87A66">
        <w:rPr>
          <w:lang w:val="en-GB"/>
        </w:rPr>
        <w:t>deliveries;</w:t>
      </w:r>
      <w:proofErr w:type="gramEnd"/>
    </w:p>
    <w:p w14:paraId="3527CC66" w14:textId="77777777" w:rsidR="00094A2A" w:rsidRPr="009516B7" w:rsidRDefault="00094A2A" w:rsidP="00D87A66">
      <w:pPr>
        <w:pStyle w:val="AfriGISa"/>
        <w:rPr>
          <w:lang w:val="en-GB"/>
        </w:rPr>
      </w:pPr>
      <w:r w:rsidRPr="009516B7">
        <w:rPr>
          <w:lang w:val="en-GB"/>
        </w:rPr>
        <w:t>historic and alternative suburb and town names; and</w:t>
      </w:r>
    </w:p>
    <w:p w14:paraId="52D94004" w14:textId="77777777" w:rsidR="00094A2A" w:rsidRPr="009516B7" w:rsidRDefault="00094A2A" w:rsidP="00D87A66">
      <w:pPr>
        <w:pStyle w:val="AfriGISa"/>
        <w:rPr>
          <w:lang w:val="en-GB"/>
        </w:rPr>
      </w:pPr>
      <w:r w:rsidRPr="009516B7">
        <w:rPr>
          <w:lang w:val="en-GB"/>
        </w:rPr>
        <w:t xml:space="preserve">the linking of postal codes to municipal </w:t>
      </w:r>
      <w:proofErr w:type="gramStart"/>
      <w:r w:rsidRPr="009516B7">
        <w:rPr>
          <w:lang w:val="en-GB"/>
        </w:rPr>
        <w:t>suburbs;</w:t>
      </w:r>
      <w:proofErr w:type="gramEnd"/>
    </w:p>
    <w:p w14:paraId="7379C6EC" w14:textId="77777777" w:rsidR="003A1992" w:rsidRPr="009516B7" w:rsidRDefault="003A1992" w:rsidP="00D87A66">
      <w:pPr>
        <w:pStyle w:val="AfriGISSch111"/>
      </w:pPr>
      <w:r w:rsidRPr="009516B7">
        <w:t xml:space="preserve">proclaimed town boundaries (townships) as surveyed by the Surveyor General and registered with the deeds office which includes agricultural holding areas as well as the suburb, city / town, municipal and provincial names for each proclaimed </w:t>
      </w:r>
      <w:proofErr w:type="gramStart"/>
      <w:r w:rsidRPr="009516B7">
        <w:t>town;</w:t>
      </w:r>
      <w:proofErr w:type="gramEnd"/>
    </w:p>
    <w:p w14:paraId="21D13409" w14:textId="77777777" w:rsidR="00784DA5" w:rsidRPr="009516B7" w:rsidRDefault="00EB7058" w:rsidP="00D87A66">
      <w:pPr>
        <w:pStyle w:val="AfriGISSch111"/>
      </w:pPr>
      <w:r w:rsidRPr="009516B7">
        <w:t>street centrelines</w:t>
      </w:r>
      <w:r w:rsidR="009D23F0" w:rsidRPr="009516B7">
        <w:t xml:space="preserve"> </w:t>
      </w:r>
      <w:r w:rsidR="003B33CD" w:rsidRPr="009516B7">
        <w:t>for</w:t>
      </w:r>
      <w:r w:rsidR="00FE105B" w:rsidRPr="009516B7">
        <w:t xml:space="preserve"> </w:t>
      </w:r>
      <w:r w:rsidR="00F87DF0" w:rsidRPr="009516B7">
        <w:t xml:space="preserve">national, provincial and major roads </w:t>
      </w:r>
      <w:r w:rsidR="003B33CD" w:rsidRPr="009516B7">
        <w:t xml:space="preserve">in </w:t>
      </w:r>
      <w:r w:rsidR="00F87DF0" w:rsidRPr="009516B7">
        <w:t xml:space="preserve">all major metropolitan areas </w:t>
      </w:r>
      <w:r w:rsidR="00FE105B" w:rsidRPr="009516B7">
        <w:t>which include</w:t>
      </w:r>
      <w:r w:rsidR="00303728" w:rsidRPr="009516B7">
        <w:t xml:space="preserve"> for each link in the street centreline data</w:t>
      </w:r>
      <w:r w:rsidR="00C139F1" w:rsidRPr="009516B7">
        <w:t xml:space="preserve"> </w:t>
      </w:r>
      <w:r w:rsidR="00303728" w:rsidRPr="009516B7">
        <w:t>set</w:t>
      </w:r>
      <w:r w:rsidR="00784DA5" w:rsidRPr="009516B7">
        <w:t>:</w:t>
      </w:r>
    </w:p>
    <w:p w14:paraId="71C6111D" w14:textId="77777777" w:rsidR="009D23F0" w:rsidRPr="00D87A66" w:rsidRDefault="00F87DF0" w:rsidP="00761345">
      <w:pPr>
        <w:pStyle w:val="AfriGISa"/>
        <w:numPr>
          <w:ilvl w:val="1"/>
          <w:numId w:val="22"/>
        </w:numPr>
        <w:rPr>
          <w:lang w:val="en-GB"/>
        </w:rPr>
      </w:pPr>
      <w:r w:rsidRPr="00D87A66">
        <w:rPr>
          <w:lang w:val="en-GB"/>
        </w:rPr>
        <w:t xml:space="preserve">average speed and travel </w:t>
      </w:r>
      <w:proofErr w:type="gramStart"/>
      <w:r w:rsidRPr="00D87A66">
        <w:rPr>
          <w:lang w:val="en-GB"/>
        </w:rPr>
        <w:t>times</w:t>
      </w:r>
      <w:r w:rsidR="009D23F0" w:rsidRPr="00D87A66">
        <w:rPr>
          <w:lang w:val="en-GB"/>
        </w:rPr>
        <w:t>;</w:t>
      </w:r>
      <w:proofErr w:type="gramEnd"/>
    </w:p>
    <w:p w14:paraId="568B6930" w14:textId="77777777" w:rsidR="00F87DF0" w:rsidRPr="009516B7" w:rsidRDefault="00F87DF0" w:rsidP="00D87A66">
      <w:pPr>
        <w:pStyle w:val="AfriGISa"/>
        <w:rPr>
          <w:lang w:val="en-GB"/>
        </w:rPr>
      </w:pPr>
      <w:r w:rsidRPr="009516B7">
        <w:rPr>
          <w:lang w:val="en-GB"/>
        </w:rPr>
        <w:t>directions; and</w:t>
      </w:r>
    </w:p>
    <w:p w14:paraId="3D4F46C1" w14:textId="77777777" w:rsidR="00F87DF0" w:rsidRPr="009516B7" w:rsidRDefault="00F87DF0" w:rsidP="00D87A66">
      <w:pPr>
        <w:pStyle w:val="AfriGISa"/>
        <w:rPr>
          <w:lang w:val="en-GB"/>
        </w:rPr>
      </w:pPr>
      <w:r w:rsidRPr="009516B7">
        <w:rPr>
          <w:lang w:val="en-GB"/>
        </w:rPr>
        <w:t>suburb</w:t>
      </w:r>
      <w:r w:rsidR="00303728" w:rsidRPr="009516B7">
        <w:rPr>
          <w:lang w:val="en-GB"/>
        </w:rPr>
        <w:t>,</w:t>
      </w:r>
      <w:r w:rsidR="003B33CD" w:rsidRPr="009516B7">
        <w:rPr>
          <w:lang w:val="en-GB"/>
        </w:rPr>
        <w:t xml:space="preserve"> </w:t>
      </w:r>
      <w:r w:rsidR="00D570CA" w:rsidRPr="009516B7">
        <w:rPr>
          <w:lang w:val="en-GB"/>
        </w:rPr>
        <w:t xml:space="preserve">city / </w:t>
      </w:r>
      <w:r w:rsidR="003B33CD" w:rsidRPr="009516B7">
        <w:rPr>
          <w:lang w:val="en-GB"/>
        </w:rPr>
        <w:t xml:space="preserve">town, </w:t>
      </w:r>
      <w:r w:rsidR="00D570CA" w:rsidRPr="009516B7">
        <w:rPr>
          <w:lang w:val="en-GB"/>
        </w:rPr>
        <w:t xml:space="preserve">proclaimed town, </w:t>
      </w:r>
      <w:r w:rsidR="003B33CD" w:rsidRPr="009516B7">
        <w:rPr>
          <w:lang w:val="en-GB"/>
        </w:rPr>
        <w:t>municipal and provincial</w:t>
      </w:r>
      <w:r w:rsidRPr="009516B7">
        <w:rPr>
          <w:lang w:val="en-GB"/>
        </w:rPr>
        <w:t xml:space="preserve"> </w:t>
      </w:r>
      <w:proofErr w:type="gramStart"/>
      <w:r w:rsidRPr="009516B7">
        <w:rPr>
          <w:lang w:val="en-GB"/>
        </w:rPr>
        <w:t>names;</w:t>
      </w:r>
      <w:proofErr w:type="gramEnd"/>
    </w:p>
    <w:p w14:paraId="255A3EAB" w14:textId="77777777" w:rsidR="00F87DF0" w:rsidRPr="009516B7" w:rsidRDefault="00EB7058" w:rsidP="00D87A66">
      <w:pPr>
        <w:pStyle w:val="AfriGISSch111"/>
      </w:pPr>
      <w:r w:rsidRPr="009516B7">
        <w:t>built-up areas</w:t>
      </w:r>
      <w:r w:rsidR="00561861" w:rsidRPr="009516B7">
        <w:t xml:space="preserve"> as a spatial representation of official built-up areas</w:t>
      </w:r>
      <w:r w:rsidR="00F87DF0" w:rsidRPr="009516B7">
        <w:t>;</w:t>
      </w:r>
      <w:r w:rsidR="0023375E" w:rsidRPr="009516B7">
        <w:t xml:space="preserve"> and</w:t>
      </w:r>
    </w:p>
    <w:p w14:paraId="1222F6D2" w14:textId="77777777" w:rsidR="003649F1" w:rsidRPr="009516B7" w:rsidRDefault="00EB7058" w:rsidP="00D87A66">
      <w:pPr>
        <w:pStyle w:val="AfriGISSch111"/>
      </w:pPr>
      <w:r w:rsidRPr="009516B7">
        <w:t>deeds</w:t>
      </w:r>
      <w:r w:rsidR="00A807FD" w:rsidRPr="009516B7">
        <w:t xml:space="preserve"> data</w:t>
      </w:r>
      <w:r w:rsidR="003649F1" w:rsidRPr="009516B7">
        <w:t xml:space="preserve"> </w:t>
      </w:r>
      <w:r w:rsidR="00A807FD" w:rsidRPr="009516B7">
        <w:t xml:space="preserve">which </w:t>
      </w:r>
      <w:r w:rsidR="003649F1" w:rsidRPr="009516B7">
        <w:t xml:space="preserve">consists of monthly bonds and transfers as registered with the deeds office since 1997 linked to street addresses and the cadastre </w:t>
      </w:r>
      <w:r w:rsidR="00BC6512" w:rsidRPr="009516B7">
        <w:t xml:space="preserve">and </w:t>
      </w:r>
      <w:r w:rsidR="003649F1" w:rsidRPr="009516B7">
        <w:t>includes:</w:t>
      </w:r>
    </w:p>
    <w:p w14:paraId="6263A1D1" w14:textId="77777777" w:rsidR="003649F1" w:rsidRPr="00D87A66" w:rsidRDefault="003649F1" w:rsidP="00761345">
      <w:pPr>
        <w:pStyle w:val="AfriGISa"/>
        <w:numPr>
          <w:ilvl w:val="0"/>
          <w:numId w:val="42"/>
        </w:numPr>
        <w:ind w:left="1985" w:hanging="425"/>
        <w:rPr>
          <w:lang w:val="en-GB"/>
        </w:rPr>
      </w:pPr>
      <w:r w:rsidRPr="00D87A66">
        <w:rPr>
          <w:lang w:val="en-GB"/>
        </w:rPr>
        <w:t xml:space="preserve">the lists of sectional schemes, towns, holding areas and </w:t>
      </w:r>
      <w:proofErr w:type="gramStart"/>
      <w:r w:rsidRPr="00D87A66">
        <w:rPr>
          <w:lang w:val="en-GB"/>
        </w:rPr>
        <w:t>farms;</w:t>
      </w:r>
      <w:proofErr w:type="gramEnd"/>
    </w:p>
    <w:p w14:paraId="2343AC5D" w14:textId="77777777" w:rsidR="003649F1" w:rsidRPr="009516B7" w:rsidRDefault="003649F1" w:rsidP="00761345">
      <w:pPr>
        <w:pStyle w:val="AfriGISa"/>
        <w:numPr>
          <w:ilvl w:val="0"/>
          <w:numId w:val="42"/>
        </w:numPr>
        <w:ind w:left="1985" w:hanging="425"/>
        <w:rPr>
          <w:lang w:val="en-GB"/>
        </w:rPr>
      </w:pPr>
      <w:r w:rsidRPr="009516B7">
        <w:rPr>
          <w:lang w:val="en-GB"/>
        </w:rPr>
        <w:t xml:space="preserve">all property transfer </w:t>
      </w:r>
      <w:proofErr w:type="gramStart"/>
      <w:r w:rsidRPr="009516B7">
        <w:rPr>
          <w:lang w:val="en-GB"/>
        </w:rPr>
        <w:t>information;</w:t>
      </w:r>
      <w:proofErr w:type="gramEnd"/>
    </w:p>
    <w:p w14:paraId="763832AA" w14:textId="77777777" w:rsidR="003649F1" w:rsidRPr="009516B7" w:rsidRDefault="00D570CA" w:rsidP="00761345">
      <w:pPr>
        <w:pStyle w:val="AfriGISa"/>
        <w:numPr>
          <w:ilvl w:val="0"/>
          <w:numId w:val="42"/>
        </w:numPr>
        <w:ind w:left="1985" w:hanging="425"/>
        <w:rPr>
          <w:lang w:val="en-GB"/>
        </w:rPr>
      </w:pPr>
      <w:r w:rsidRPr="009516B7">
        <w:rPr>
          <w:lang w:val="en-GB"/>
        </w:rPr>
        <w:t xml:space="preserve">the </w:t>
      </w:r>
      <w:r w:rsidR="003649F1" w:rsidRPr="009516B7">
        <w:rPr>
          <w:lang w:val="en-GB"/>
        </w:rPr>
        <w:t>suburb</w:t>
      </w:r>
      <w:r w:rsidR="00BC6512" w:rsidRPr="009516B7">
        <w:rPr>
          <w:lang w:val="en-GB"/>
        </w:rPr>
        <w:t>,</w:t>
      </w:r>
      <w:r w:rsidR="003649F1" w:rsidRPr="009516B7">
        <w:rPr>
          <w:lang w:val="en-GB"/>
        </w:rPr>
        <w:t xml:space="preserve"> </w:t>
      </w:r>
      <w:r w:rsidR="00511C06" w:rsidRPr="009516B7">
        <w:rPr>
          <w:lang w:val="en-GB"/>
        </w:rPr>
        <w:t xml:space="preserve">city / </w:t>
      </w:r>
      <w:r w:rsidR="003649F1" w:rsidRPr="009516B7">
        <w:rPr>
          <w:lang w:val="en-GB"/>
        </w:rPr>
        <w:t>town, proclaimed town, municipality, magisterial district and province names for each transfer / bond;</w:t>
      </w:r>
      <w:r w:rsidR="00784DA5" w:rsidRPr="009516B7">
        <w:rPr>
          <w:lang w:val="en-GB"/>
        </w:rPr>
        <w:t xml:space="preserve"> and</w:t>
      </w:r>
    </w:p>
    <w:p w14:paraId="64FC9D84" w14:textId="77777777" w:rsidR="00A807FD" w:rsidRPr="009516B7" w:rsidRDefault="00784DA5" w:rsidP="00761345">
      <w:pPr>
        <w:pStyle w:val="AfriGISa"/>
        <w:numPr>
          <w:ilvl w:val="0"/>
          <w:numId w:val="42"/>
        </w:numPr>
        <w:ind w:left="1985" w:hanging="425"/>
        <w:rPr>
          <w:lang w:val="en-GB"/>
        </w:rPr>
      </w:pPr>
      <w:r w:rsidRPr="009516B7">
        <w:rPr>
          <w:lang w:val="en-GB"/>
        </w:rPr>
        <w:t>curr</w:t>
      </w:r>
      <w:r w:rsidR="00B65DCA" w:rsidRPr="009516B7">
        <w:rPr>
          <w:lang w:val="en-GB"/>
        </w:rPr>
        <w:t>ent and historic ownership data.</w:t>
      </w:r>
    </w:p>
    <w:p w14:paraId="4A33B13C" w14:textId="77777777" w:rsidR="004736D0" w:rsidRPr="009516B7" w:rsidRDefault="004736D0" w:rsidP="008B7E2C">
      <w:pPr>
        <w:pStyle w:val="AfriGISSch111"/>
        <w:numPr>
          <w:ilvl w:val="1"/>
          <w:numId w:val="2"/>
        </w:numPr>
        <w:ind w:hanging="792"/>
      </w:pPr>
      <w:bookmarkStart w:id="566" w:name="_Ref318964266"/>
      <w:r w:rsidRPr="009516B7">
        <w:t xml:space="preserve">The GIS </w:t>
      </w:r>
      <w:r w:rsidR="00C139F1" w:rsidRPr="009516B7">
        <w:t>Data Set</w:t>
      </w:r>
      <w:r w:rsidRPr="009516B7">
        <w:t xml:space="preserve">s </w:t>
      </w:r>
      <w:r w:rsidR="00C44853" w:rsidRPr="009516B7">
        <w:t>will</w:t>
      </w:r>
      <w:r w:rsidRPr="009516B7">
        <w:t>:</w:t>
      </w:r>
      <w:bookmarkEnd w:id="566"/>
    </w:p>
    <w:p w14:paraId="3C23344C" w14:textId="77777777" w:rsidR="00A16B96" w:rsidRPr="009516B7" w:rsidRDefault="00A16B96" w:rsidP="00D87A66">
      <w:pPr>
        <w:pStyle w:val="AfriGISSch111"/>
      </w:pPr>
      <w:r w:rsidRPr="009516B7">
        <w:t xml:space="preserve">include </w:t>
      </w:r>
      <w:r w:rsidR="004736D0" w:rsidRPr="009516B7">
        <w:t xml:space="preserve">unique </w:t>
      </w:r>
      <w:r w:rsidRPr="009516B7">
        <w:t xml:space="preserve">identifiers on all </w:t>
      </w:r>
      <w:proofErr w:type="gramStart"/>
      <w:r w:rsidR="004736D0" w:rsidRPr="009516B7">
        <w:t>features</w:t>
      </w:r>
      <w:r w:rsidRPr="009516B7">
        <w:t>;</w:t>
      </w:r>
      <w:proofErr w:type="gramEnd"/>
    </w:p>
    <w:p w14:paraId="2D9A17DC" w14:textId="77777777" w:rsidR="00A16B96" w:rsidRPr="009516B7" w:rsidRDefault="00A16B96" w:rsidP="00D87A66">
      <w:pPr>
        <w:pStyle w:val="AfriGISSch111"/>
      </w:pPr>
      <w:r w:rsidRPr="009516B7">
        <w:t xml:space="preserve">include the maintenance history per </w:t>
      </w:r>
      <w:proofErr w:type="gramStart"/>
      <w:r w:rsidRPr="009516B7">
        <w:t>feature;</w:t>
      </w:r>
      <w:proofErr w:type="gramEnd"/>
    </w:p>
    <w:p w14:paraId="0B921B02" w14:textId="77777777" w:rsidR="00A16B96" w:rsidRPr="009516B7" w:rsidRDefault="004736D0" w:rsidP="00D87A66">
      <w:pPr>
        <w:pStyle w:val="AfriGISSch111"/>
      </w:pPr>
      <w:r w:rsidRPr="009516B7">
        <w:t xml:space="preserve">provide national </w:t>
      </w:r>
      <w:proofErr w:type="gramStart"/>
      <w:r w:rsidRPr="009516B7">
        <w:t>coverage</w:t>
      </w:r>
      <w:r w:rsidR="00A16B96" w:rsidRPr="009516B7">
        <w:t>;</w:t>
      </w:r>
      <w:proofErr w:type="gramEnd"/>
    </w:p>
    <w:p w14:paraId="7F22C529" w14:textId="45E4550D" w:rsidR="00A16B96" w:rsidRPr="009516B7" w:rsidRDefault="00A16B96" w:rsidP="00D87A66">
      <w:pPr>
        <w:pStyle w:val="AfriGISSch111"/>
      </w:pPr>
      <w:r w:rsidRPr="009516B7">
        <w:t xml:space="preserve">be accompanied by </w:t>
      </w:r>
      <w:r w:rsidR="004736D0" w:rsidRPr="009516B7">
        <w:t>comprehensive Documentation</w:t>
      </w:r>
      <w:r w:rsidR="00643BFE" w:rsidRPr="009516B7">
        <w:t xml:space="preserve"> in compliance with </w:t>
      </w:r>
      <w:r w:rsidR="00643BFE" w:rsidRPr="009516B7">
        <w:rPr>
          <w:b/>
        </w:rPr>
        <w:t xml:space="preserve">Clause </w:t>
      </w:r>
      <w:r w:rsidR="00AD3D04">
        <w:fldChar w:fldCharType="begin"/>
      </w:r>
      <w:r w:rsidR="00AD3D04">
        <w:instrText xml:space="preserve"> REF _Ref320263499 \r \h  \* MERGEFORMAT </w:instrText>
      </w:r>
      <w:r w:rsidR="00AD3D04">
        <w:fldChar w:fldCharType="separate"/>
      </w:r>
      <w:r w:rsidR="0094472C" w:rsidRPr="0094472C">
        <w:rPr>
          <w:b/>
        </w:rPr>
        <w:t>26.8</w:t>
      </w:r>
      <w:r w:rsidR="00AD3D04">
        <w:fldChar w:fldCharType="end"/>
      </w:r>
      <w:r w:rsidR="00643BFE" w:rsidRPr="009516B7">
        <w:t xml:space="preserve"> of the </w:t>
      </w:r>
      <w:r w:rsidR="00643BFE" w:rsidRPr="009516B7">
        <w:rPr>
          <w:b/>
        </w:rPr>
        <w:t xml:space="preserve">Main </w:t>
      </w:r>
      <w:proofErr w:type="gramStart"/>
      <w:r w:rsidR="00643BFE" w:rsidRPr="009516B7">
        <w:rPr>
          <w:b/>
        </w:rPr>
        <w:t>Agreement</w:t>
      </w:r>
      <w:r w:rsidRPr="009516B7">
        <w:t>;</w:t>
      </w:r>
      <w:proofErr w:type="gramEnd"/>
    </w:p>
    <w:p w14:paraId="73F2A0E4" w14:textId="77777777" w:rsidR="00A16B96" w:rsidRPr="009516B7" w:rsidRDefault="004736D0" w:rsidP="00D87A66">
      <w:pPr>
        <w:pStyle w:val="AfriGISSch111"/>
      </w:pPr>
      <w:r w:rsidRPr="009516B7">
        <w:t xml:space="preserve">maintain unique relationships between </w:t>
      </w:r>
      <w:r w:rsidR="00A16B96" w:rsidRPr="009516B7">
        <w:t xml:space="preserve">the various </w:t>
      </w:r>
      <w:r w:rsidRPr="009516B7">
        <w:t xml:space="preserve">GIS </w:t>
      </w:r>
      <w:r w:rsidR="00C139F1" w:rsidRPr="009516B7">
        <w:t>Data Set</w:t>
      </w:r>
      <w:r w:rsidRPr="009516B7">
        <w:t>s</w:t>
      </w:r>
      <w:r w:rsidR="00A16B96" w:rsidRPr="009516B7">
        <w:t>; and</w:t>
      </w:r>
    </w:p>
    <w:p w14:paraId="3E13335B" w14:textId="77777777" w:rsidR="00A16B96" w:rsidRPr="009516B7" w:rsidRDefault="00A16B96" w:rsidP="00D87A66">
      <w:pPr>
        <w:pStyle w:val="AfriGISSch111"/>
      </w:pPr>
      <w:r w:rsidRPr="009516B7">
        <w:t>adhere to SANS 1883</w:t>
      </w:r>
      <w:r w:rsidR="00C2083E" w:rsidRPr="009516B7">
        <w:t xml:space="preserve"> (</w:t>
      </w:r>
      <w:r w:rsidRPr="009516B7">
        <w:t>South African Address Standard</w:t>
      </w:r>
      <w:r w:rsidR="00C2083E" w:rsidRPr="009516B7">
        <w:t>)</w:t>
      </w:r>
      <w:r w:rsidRPr="009516B7">
        <w:t>, SANS 1880</w:t>
      </w:r>
      <w:r w:rsidR="00844B0C" w:rsidRPr="009516B7">
        <w:t xml:space="preserve"> </w:t>
      </w:r>
      <w:r w:rsidR="00C2083E" w:rsidRPr="009516B7">
        <w:t>(</w:t>
      </w:r>
      <w:r w:rsidRPr="009516B7">
        <w:t>South African Geospatial Data Dictionary</w:t>
      </w:r>
      <w:r w:rsidR="00C2083E" w:rsidRPr="009516B7">
        <w:t>)</w:t>
      </w:r>
      <w:r w:rsidRPr="009516B7">
        <w:t>, SANS 1878</w:t>
      </w:r>
      <w:r w:rsidR="00C2083E" w:rsidRPr="009516B7">
        <w:t xml:space="preserve"> (</w:t>
      </w:r>
      <w:r w:rsidRPr="009516B7">
        <w:t>South African Metadata Standard</w:t>
      </w:r>
      <w:r w:rsidR="00C2083E" w:rsidRPr="009516B7">
        <w:t>) and the South African Geospatial Data Dictionary Standards</w:t>
      </w:r>
      <w:r w:rsidRPr="009516B7">
        <w:t>.</w:t>
      </w:r>
    </w:p>
    <w:p w14:paraId="01A5EC86" w14:textId="77777777" w:rsidR="00923CDD" w:rsidRPr="009516B7" w:rsidRDefault="00923CDD" w:rsidP="001D023A">
      <w:pPr>
        <w:spacing w:line="276" w:lineRule="auto"/>
        <w:rPr>
          <w:lang w:val="en-GB"/>
        </w:rPr>
      </w:pPr>
    </w:p>
    <w:p w14:paraId="556F8893" w14:textId="77777777" w:rsidR="001C30F3" w:rsidRDefault="001C30F3">
      <w:pPr>
        <w:jc w:val="left"/>
        <w:rPr>
          <w:b/>
          <w:sz w:val="24"/>
          <w:szCs w:val="24"/>
          <w:lang w:val="en-GB"/>
        </w:rPr>
      </w:pPr>
      <w:r>
        <w:rPr>
          <w:lang w:val="en-GB"/>
        </w:rPr>
        <w:br w:type="page"/>
      </w:r>
    </w:p>
    <w:p w14:paraId="32D75C93" w14:textId="77777777" w:rsidR="002E01EF" w:rsidRPr="009516B7" w:rsidRDefault="00923CDD" w:rsidP="00284313">
      <w:pPr>
        <w:pStyle w:val="AfriGISSched1"/>
        <w:rPr>
          <w:lang w:val="en-GB"/>
        </w:rPr>
      </w:pPr>
      <w:bookmarkStart w:id="567" w:name="_Toc173398718"/>
      <w:r w:rsidRPr="009516B7">
        <w:rPr>
          <w:lang w:val="en-GB"/>
        </w:rPr>
        <w:lastRenderedPageBreak/>
        <w:t>GIS SOFTWARE</w:t>
      </w:r>
      <w:bookmarkEnd w:id="567"/>
    </w:p>
    <w:p w14:paraId="5E115F40" w14:textId="78C33E8E" w:rsidR="006133AE" w:rsidRPr="009516B7" w:rsidRDefault="006C70E3" w:rsidP="007F231D">
      <w:pPr>
        <w:pStyle w:val="AfriGISSche11"/>
        <w:jc w:val="left"/>
        <w:rPr>
          <w:lang w:val="en-GB"/>
        </w:rPr>
        <w:sectPr w:rsidR="006133AE" w:rsidRPr="009516B7" w:rsidSect="001B2699">
          <w:footerReference w:type="default" r:id="rId19"/>
          <w:pgSz w:w="11909" w:h="16834" w:code="9"/>
          <w:pgMar w:top="1134" w:right="1134" w:bottom="1418" w:left="1134" w:header="567" w:footer="567" w:gutter="0"/>
          <w:cols w:space="720"/>
          <w:noEndnote/>
        </w:sectPr>
      </w:pPr>
      <w:r w:rsidRPr="009516B7">
        <w:rPr>
          <w:lang w:val="en-GB"/>
        </w:rPr>
        <w:t>The Service Provider will</w:t>
      </w:r>
      <w:r w:rsidR="00B169C4" w:rsidRPr="009516B7">
        <w:rPr>
          <w:lang w:val="en-GB"/>
        </w:rPr>
        <w:t xml:space="preserve"> </w:t>
      </w:r>
      <w:r w:rsidR="00B605E4" w:rsidRPr="009516B7">
        <w:rPr>
          <w:lang w:val="en-GB"/>
        </w:rPr>
        <w:t xml:space="preserve">install </w:t>
      </w:r>
      <w:r w:rsidR="00B169C4" w:rsidRPr="009516B7">
        <w:rPr>
          <w:lang w:val="en-GB"/>
        </w:rPr>
        <w:t>and configure</w:t>
      </w:r>
      <w:r w:rsidR="00E266C6" w:rsidRPr="009516B7">
        <w:rPr>
          <w:lang w:val="en-GB"/>
        </w:rPr>
        <w:t>,</w:t>
      </w:r>
      <w:r w:rsidR="00B169C4" w:rsidRPr="009516B7">
        <w:rPr>
          <w:lang w:val="en-GB"/>
        </w:rPr>
        <w:t xml:space="preserve"> </w:t>
      </w:r>
      <w:r w:rsidR="00E266C6" w:rsidRPr="009516B7">
        <w:rPr>
          <w:lang w:val="en-GB"/>
        </w:rPr>
        <w:t xml:space="preserve">in accordance with SARS requirements, </w:t>
      </w:r>
      <w:r w:rsidR="00B169C4" w:rsidRPr="009516B7">
        <w:rPr>
          <w:lang w:val="en-GB"/>
        </w:rPr>
        <w:t xml:space="preserve">the following </w:t>
      </w:r>
      <w:r w:rsidRPr="009516B7">
        <w:rPr>
          <w:lang w:val="en-GB"/>
        </w:rPr>
        <w:t xml:space="preserve">GIS </w:t>
      </w:r>
      <w:proofErr w:type="gramStart"/>
      <w:r w:rsidRPr="009516B7">
        <w:rPr>
          <w:lang w:val="en-GB"/>
        </w:rPr>
        <w:t>Software:</w:t>
      </w:r>
      <w:r w:rsidR="00647FAF" w:rsidRPr="007F231D">
        <w:rPr>
          <w:b/>
          <w:bCs/>
          <w:lang w:val="en-GB"/>
        </w:rPr>
        <w:t>[</w:t>
      </w:r>
      <w:proofErr w:type="gramEnd"/>
      <w:r w:rsidR="00647FAF" w:rsidRPr="007F231D">
        <w:rPr>
          <w:b/>
          <w:bCs/>
          <w:lang w:val="en-GB"/>
        </w:rPr>
        <w:t>Note: to be completed]</w:t>
      </w:r>
      <w:bookmarkStart w:id="568" w:name="_Toc283110489"/>
      <w:bookmarkStart w:id="569" w:name="_Toc297120433"/>
    </w:p>
    <w:p w14:paraId="5B800BC4" w14:textId="77777777" w:rsidR="00B54614" w:rsidRPr="00D87A66" w:rsidRDefault="00B54614" w:rsidP="00D87A66">
      <w:pPr>
        <w:pStyle w:val="AfriGISSchedHead"/>
      </w:pPr>
      <w:bookmarkStart w:id="570" w:name="_Toc173398719"/>
      <w:r w:rsidRPr="00D87A66">
        <w:lastRenderedPageBreak/>
        <w:t xml:space="preserve">SCHEDULE C: MAINTENANCE </w:t>
      </w:r>
      <w:r w:rsidR="00AA6AD6" w:rsidRPr="00D87A66">
        <w:t xml:space="preserve">AND SUPPORT </w:t>
      </w:r>
      <w:r w:rsidRPr="00D87A66">
        <w:t>SERVICES</w:t>
      </w:r>
      <w:bookmarkEnd w:id="570"/>
    </w:p>
    <w:p w14:paraId="5A503F29" w14:textId="77777777" w:rsidR="00B54614" w:rsidRPr="009516B7" w:rsidRDefault="00B54614" w:rsidP="003A0C36">
      <w:pPr>
        <w:pStyle w:val="AfriGISSchedHead"/>
        <w:rPr>
          <w:lang w:val="en-GB"/>
        </w:rPr>
      </w:pPr>
    </w:p>
    <w:p w14:paraId="5393E362" w14:textId="77777777" w:rsidR="00206511" w:rsidRPr="00D87A66" w:rsidRDefault="00C208E6" w:rsidP="00D87A66">
      <w:pPr>
        <w:spacing w:line="276" w:lineRule="auto"/>
        <w:rPr>
          <w:sz w:val="20"/>
          <w:lang w:val="en-GB"/>
        </w:rPr>
      </w:pPr>
      <w:r w:rsidRPr="00D87A66">
        <w:rPr>
          <w:sz w:val="20"/>
          <w:lang w:val="en-GB"/>
        </w:rPr>
        <w:t xml:space="preserve">Further to the provisions of the Agreement relating to the description of the Services, this </w:t>
      </w:r>
      <w:r w:rsidRPr="00D87A66">
        <w:rPr>
          <w:b/>
          <w:sz w:val="20"/>
          <w:lang w:val="en-GB"/>
        </w:rPr>
        <w:t>Schedule C (Maintenance</w:t>
      </w:r>
      <w:r w:rsidR="00206511" w:rsidRPr="00D87A66">
        <w:rPr>
          <w:b/>
          <w:sz w:val="20"/>
          <w:lang w:val="en-GB"/>
        </w:rPr>
        <w:t xml:space="preserve"> and Support</w:t>
      </w:r>
      <w:r w:rsidRPr="00D87A66">
        <w:rPr>
          <w:b/>
          <w:sz w:val="20"/>
          <w:lang w:val="en-GB"/>
        </w:rPr>
        <w:t xml:space="preserve"> Services)</w:t>
      </w:r>
      <w:r w:rsidRPr="00D87A66">
        <w:rPr>
          <w:sz w:val="20"/>
          <w:lang w:val="en-GB"/>
        </w:rPr>
        <w:t xml:space="preserve"> sets forth details of the Maintenance </w:t>
      </w:r>
      <w:r w:rsidR="00AA6AD6" w:rsidRPr="00D87A66">
        <w:rPr>
          <w:sz w:val="20"/>
          <w:lang w:val="en-GB"/>
        </w:rPr>
        <w:t xml:space="preserve">and Support </w:t>
      </w:r>
      <w:r w:rsidRPr="00D87A66">
        <w:rPr>
          <w:sz w:val="20"/>
          <w:lang w:val="en-GB"/>
        </w:rPr>
        <w:t>Services that the Service Provider will provide to SARS</w:t>
      </w:r>
      <w:r w:rsidR="00585151" w:rsidRPr="00D87A66">
        <w:rPr>
          <w:sz w:val="20"/>
          <w:lang w:val="en-GB"/>
        </w:rPr>
        <w:t xml:space="preserve"> </w:t>
      </w:r>
      <w:r w:rsidR="00206511" w:rsidRPr="00D87A66">
        <w:rPr>
          <w:sz w:val="20"/>
          <w:lang w:val="en-GB"/>
        </w:rPr>
        <w:t xml:space="preserve">in accordance with the provisions </w:t>
      </w:r>
      <w:r w:rsidR="00585151" w:rsidRPr="00D87A66">
        <w:rPr>
          <w:sz w:val="20"/>
          <w:lang w:val="en-GB"/>
        </w:rPr>
        <w:t xml:space="preserve">and for the duration of </w:t>
      </w:r>
      <w:r w:rsidR="00206511" w:rsidRPr="00D87A66">
        <w:rPr>
          <w:sz w:val="20"/>
          <w:lang w:val="en-GB"/>
        </w:rPr>
        <w:t xml:space="preserve">the Agreement to minimise disruption to </w:t>
      </w:r>
      <w:r w:rsidR="002D248D" w:rsidRPr="00D87A66">
        <w:rPr>
          <w:sz w:val="20"/>
          <w:lang w:val="en-GB"/>
        </w:rPr>
        <w:t xml:space="preserve">the </w:t>
      </w:r>
      <w:r w:rsidR="00206511" w:rsidRPr="00D87A66">
        <w:rPr>
          <w:sz w:val="20"/>
          <w:lang w:val="en-GB"/>
        </w:rPr>
        <w:t xml:space="preserve">business </w:t>
      </w:r>
      <w:r w:rsidR="002D248D" w:rsidRPr="00D87A66">
        <w:rPr>
          <w:sz w:val="20"/>
          <w:lang w:val="en-GB"/>
        </w:rPr>
        <w:t xml:space="preserve">of SARS </w:t>
      </w:r>
      <w:r w:rsidR="00206511" w:rsidRPr="00D87A66">
        <w:rPr>
          <w:sz w:val="20"/>
          <w:lang w:val="en-GB"/>
        </w:rPr>
        <w:t>and the end users.</w:t>
      </w:r>
    </w:p>
    <w:p w14:paraId="6B86F81F" w14:textId="77777777" w:rsidR="00C208E6" w:rsidRPr="009516B7" w:rsidRDefault="00C208E6" w:rsidP="001D023A">
      <w:pPr>
        <w:spacing w:line="276" w:lineRule="auto"/>
        <w:rPr>
          <w:lang w:val="en-GB"/>
        </w:rPr>
      </w:pPr>
    </w:p>
    <w:p w14:paraId="33E9AF14" w14:textId="77777777" w:rsidR="00B54614" w:rsidRPr="00D87A66" w:rsidRDefault="00B54614" w:rsidP="00761345">
      <w:pPr>
        <w:pStyle w:val="AfriGISSched1"/>
        <w:numPr>
          <w:ilvl w:val="0"/>
          <w:numId w:val="23"/>
        </w:numPr>
        <w:ind w:left="851" w:hanging="851"/>
        <w:rPr>
          <w:lang w:val="en-GB"/>
        </w:rPr>
      </w:pPr>
      <w:bookmarkStart w:id="571" w:name="_Toc173398720"/>
      <w:r w:rsidRPr="00D87A66">
        <w:rPr>
          <w:lang w:val="en-GB"/>
        </w:rPr>
        <w:t>GIS DATA</w:t>
      </w:r>
      <w:r w:rsidR="00C139F1" w:rsidRPr="00D87A66">
        <w:rPr>
          <w:lang w:val="en-GB"/>
        </w:rPr>
        <w:t xml:space="preserve"> </w:t>
      </w:r>
      <w:r w:rsidRPr="00D87A66">
        <w:rPr>
          <w:lang w:val="en-GB"/>
        </w:rPr>
        <w:t>SETS</w:t>
      </w:r>
      <w:bookmarkEnd w:id="571"/>
    </w:p>
    <w:p w14:paraId="26EE68CF" w14:textId="77777777" w:rsidR="00E266C6" w:rsidRPr="009516B7" w:rsidRDefault="00662145" w:rsidP="00761345">
      <w:pPr>
        <w:pStyle w:val="AfriGISSch111"/>
        <w:numPr>
          <w:ilvl w:val="1"/>
          <w:numId w:val="43"/>
        </w:numPr>
        <w:ind w:hanging="720"/>
      </w:pPr>
      <w:r w:rsidRPr="009516B7">
        <w:t xml:space="preserve">Without limiting the generality of </w:t>
      </w:r>
      <w:r w:rsidR="005F4188" w:rsidRPr="009516B7">
        <w:t xml:space="preserve">this </w:t>
      </w:r>
      <w:r w:rsidR="005F4188" w:rsidRPr="00D87A66">
        <w:rPr>
          <w:b/>
        </w:rPr>
        <w:t>Schedule C (Maintenance and Support Services)</w:t>
      </w:r>
      <w:r w:rsidRPr="009516B7">
        <w:t xml:space="preserve">, the </w:t>
      </w:r>
      <w:r w:rsidR="00E266C6" w:rsidRPr="009516B7">
        <w:t xml:space="preserve">Service Provider will provide the </w:t>
      </w:r>
      <w:r w:rsidRPr="009516B7">
        <w:t xml:space="preserve">following specific </w:t>
      </w:r>
      <w:r w:rsidR="00E266C6" w:rsidRPr="009516B7">
        <w:t xml:space="preserve">Maintenance Services in respect of </w:t>
      </w:r>
      <w:r w:rsidRPr="009516B7">
        <w:t xml:space="preserve">the </w:t>
      </w:r>
      <w:r w:rsidR="00E266C6" w:rsidRPr="009516B7">
        <w:t xml:space="preserve">GIS </w:t>
      </w:r>
      <w:r w:rsidR="00C139F1" w:rsidRPr="009516B7">
        <w:t>Data Set</w:t>
      </w:r>
      <w:r w:rsidR="00E266C6" w:rsidRPr="009516B7">
        <w:t>s</w:t>
      </w:r>
      <w:r w:rsidRPr="009516B7">
        <w:t>:</w:t>
      </w:r>
    </w:p>
    <w:p w14:paraId="23379F2C" w14:textId="77777777" w:rsidR="009D23F0" w:rsidRPr="009516B7" w:rsidRDefault="00950453" w:rsidP="00761345">
      <w:pPr>
        <w:pStyle w:val="AfriGISSch111"/>
        <w:numPr>
          <w:ilvl w:val="1"/>
          <w:numId w:val="43"/>
        </w:numPr>
        <w:ind w:hanging="720"/>
      </w:pPr>
      <w:r w:rsidRPr="009516B7">
        <w:t xml:space="preserve">Subject to delivery to the Service Provider by the Deeds Office, the </w:t>
      </w:r>
      <w:r w:rsidR="009D23F0" w:rsidRPr="009516B7">
        <w:t xml:space="preserve">Service Provider </w:t>
      </w:r>
      <w:r w:rsidR="00C44853" w:rsidRPr="009516B7">
        <w:t>will</w:t>
      </w:r>
      <w:r w:rsidR="009D23F0" w:rsidRPr="009516B7">
        <w:t xml:space="preserve"> monthly</w:t>
      </w:r>
      <w:r w:rsidR="00511C06" w:rsidRPr="009516B7">
        <w:t xml:space="preserve">, by no later than the </w:t>
      </w:r>
      <w:r w:rsidR="00D85B17" w:rsidRPr="009516B7">
        <w:t xml:space="preserve">15th </w:t>
      </w:r>
      <w:r w:rsidR="00511C06" w:rsidRPr="009516B7">
        <w:t xml:space="preserve">day of </w:t>
      </w:r>
      <w:r w:rsidR="00D85B17" w:rsidRPr="009516B7">
        <w:t xml:space="preserve">each </w:t>
      </w:r>
      <w:r w:rsidR="00511C06" w:rsidRPr="009516B7">
        <w:t>month,</w:t>
      </w:r>
      <w:r w:rsidR="009D23F0" w:rsidRPr="009516B7">
        <w:t xml:space="preserve"> make available to SARS</w:t>
      </w:r>
      <w:r w:rsidR="00D85B17" w:rsidRPr="009516B7">
        <w:t xml:space="preserve"> </w:t>
      </w:r>
      <w:r w:rsidR="009D23F0" w:rsidRPr="009516B7">
        <w:t xml:space="preserve">the updated deeds data </w:t>
      </w:r>
      <w:r w:rsidR="00D85B17" w:rsidRPr="009516B7">
        <w:t xml:space="preserve">in pipe delimited text file format </w:t>
      </w:r>
      <w:r w:rsidR="005F4188" w:rsidRPr="009516B7">
        <w:t xml:space="preserve">as well as </w:t>
      </w:r>
      <w:r w:rsidR="00D85B17" w:rsidRPr="009516B7">
        <w:t xml:space="preserve">the </w:t>
      </w:r>
      <w:r w:rsidR="005F4188" w:rsidRPr="009516B7">
        <w:t xml:space="preserve">accompanying </w:t>
      </w:r>
      <w:r w:rsidR="009D23F0" w:rsidRPr="009516B7">
        <w:t>Documentation.</w:t>
      </w:r>
    </w:p>
    <w:p w14:paraId="27E229E3" w14:textId="77777777" w:rsidR="00B54614" w:rsidRPr="009516B7" w:rsidRDefault="009D23F0" w:rsidP="00761345">
      <w:pPr>
        <w:pStyle w:val="AfriGISSch111"/>
        <w:numPr>
          <w:ilvl w:val="1"/>
          <w:numId w:val="43"/>
        </w:numPr>
        <w:ind w:hanging="720"/>
      </w:pPr>
      <w:proofErr w:type="gramStart"/>
      <w:r w:rsidRPr="009516B7">
        <w:t>With regard to</w:t>
      </w:r>
      <w:proofErr w:type="gramEnd"/>
      <w:r w:rsidRPr="009516B7">
        <w:t xml:space="preserve"> the remainder of the GIS </w:t>
      </w:r>
      <w:r w:rsidR="00C139F1" w:rsidRPr="009516B7">
        <w:t>Data Set</w:t>
      </w:r>
      <w:r w:rsidRPr="009516B7">
        <w:t xml:space="preserve">s, the </w:t>
      </w:r>
      <w:r w:rsidR="00B54614" w:rsidRPr="009516B7">
        <w:t xml:space="preserve">Service Provider </w:t>
      </w:r>
      <w:r w:rsidR="00C44853" w:rsidRPr="009516B7">
        <w:t>will</w:t>
      </w:r>
      <w:r w:rsidR="00D84A0C" w:rsidRPr="009516B7">
        <w:t>,</w:t>
      </w:r>
      <w:r w:rsidR="00B54614" w:rsidRPr="009516B7">
        <w:t xml:space="preserve"> </w:t>
      </w:r>
      <w:r w:rsidR="00D84A0C" w:rsidRPr="009516B7">
        <w:t xml:space="preserve">quarterly by no later than the </w:t>
      </w:r>
      <w:r w:rsidR="005F4188" w:rsidRPr="009516B7">
        <w:t>15</w:t>
      </w:r>
      <w:r w:rsidR="005F4188" w:rsidRPr="00742EB7">
        <w:rPr>
          <w:vertAlign w:val="superscript"/>
        </w:rPr>
        <w:t>th</w:t>
      </w:r>
      <w:r w:rsidR="005F4188" w:rsidRPr="009516B7">
        <w:t xml:space="preserve"> day</w:t>
      </w:r>
      <w:r w:rsidR="00511C06" w:rsidRPr="009516B7">
        <w:t xml:space="preserve"> of </w:t>
      </w:r>
      <w:r w:rsidR="00950453" w:rsidRPr="009516B7">
        <w:t>March</w:t>
      </w:r>
      <w:r w:rsidR="00D84A0C" w:rsidRPr="009516B7">
        <w:t xml:space="preserve">, </w:t>
      </w:r>
      <w:r w:rsidR="00950453" w:rsidRPr="009516B7">
        <w:t>June</w:t>
      </w:r>
      <w:r w:rsidR="00D84A0C" w:rsidRPr="009516B7">
        <w:t xml:space="preserve">, </w:t>
      </w:r>
      <w:r w:rsidR="00950453" w:rsidRPr="009516B7">
        <w:t xml:space="preserve">September </w:t>
      </w:r>
      <w:r w:rsidR="00D84A0C" w:rsidRPr="009516B7">
        <w:t xml:space="preserve">and </w:t>
      </w:r>
      <w:r w:rsidR="00950453" w:rsidRPr="009516B7">
        <w:t>December</w:t>
      </w:r>
      <w:r w:rsidR="00D84A0C" w:rsidRPr="009516B7">
        <w:t xml:space="preserve">, </w:t>
      </w:r>
      <w:r w:rsidR="00B54614" w:rsidRPr="009516B7">
        <w:t xml:space="preserve">make available to SARS the updated GIS </w:t>
      </w:r>
      <w:r w:rsidR="00C139F1" w:rsidRPr="009516B7">
        <w:t>Data Set</w:t>
      </w:r>
      <w:r w:rsidR="00B54614" w:rsidRPr="009516B7">
        <w:t xml:space="preserve">s </w:t>
      </w:r>
      <w:r w:rsidR="00D85B17" w:rsidRPr="009516B7">
        <w:t xml:space="preserve">in file format </w:t>
      </w:r>
      <w:r w:rsidR="0076483F" w:rsidRPr="009516B7">
        <w:t xml:space="preserve">reasonably requested by SARS </w:t>
      </w:r>
      <w:r w:rsidR="005F4188" w:rsidRPr="009516B7">
        <w:t xml:space="preserve">as well as </w:t>
      </w:r>
      <w:r w:rsidR="00D85B17" w:rsidRPr="009516B7">
        <w:t xml:space="preserve">the </w:t>
      </w:r>
      <w:r w:rsidR="005F4188" w:rsidRPr="009516B7">
        <w:t xml:space="preserve">accompanying </w:t>
      </w:r>
      <w:r w:rsidR="00D84A0C" w:rsidRPr="009516B7">
        <w:t>Documentation</w:t>
      </w:r>
      <w:r w:rsidR="00B54614" w:rsidRPr="009516B7">
        <w:t>.</w:t>
      </w:r>
    </w:p>
    <w:p w14:paraId="2A6DA735" w14:textId="77777777" w:rsidR="007E16AA" w:rsidRPr="009516B7" w:rsidRDefault="007E16AA" w:rsidP="001D023A">
      <w:pPr>
        <w:spacing w:line="276" w:lineRule="auto"/>
        <w:rPr>
          <w:lang w:val="en-GB"/>
        </w:rPr>
      </w:pPr>
    </w:p>
    <w:p w14:paraId="4BB46981" w14:textId="77777777" w:rsidR="007E16AA" w:rsidRPr="009516B7" w:rsidRDefault="007E16AA" w:rsidP="00761345">
      <w:pPr>
        <w:pStyle w:val="AfriGISSched1"/>
        <w:numPr>
          <w:ilvl w:val="0"/>
          <w:numId w:val="23"/>
        </w:numPr>
        <w:ind w:left="851" w:hanging="851"/>
        <w:rPr>
          <w:lang w:val="en-GB"/>
        </w:rPr>
      </w:pPr>
      <w:bookmarkStart w:id="572" w:name="_Ref320867202"/>
      <w:bookmarkStart w:id="573" w:name="_Toc173398721"/>
      <w:r w:rsidRPr="009516B7">
        <w:rPr>
          <w:lang w:val="en-GB"/>
        </w:rPr>
        <w:t>GIS SOFTWARE</w:t>
      </w:r>
      <w:bookmarkEnd w:id="572"/>
      <w:bookmarkEnd w:id="573"/>
    </w:p>
    <w:p w14:paraId="63405E1E" w14:textId="5F375575" w:rsidR="00662145" w:rsidRPr="009516B7" w:rsidRDefault="00FF06A4" w:rsidP="00761345">
      <w:pPr>
        <w:pStyle w:val="AfriGISSch111"/>
        <w:numPr>
          <w:ilvl w:val="1"/>
          <w:numId w:val="44"/>
        </w:numPr>
        <w:ind w:hanging="720"/>
      </w:pPr>
      <w:r w:rsidRPr="009516B7">
        <w:t xml:space="preserve">Without limiting the generality of </w:t>
      </w:r>
      <w:r w:rsidR="00186F34" w:rsidRPr="009516B7">
        <w:t xml:space="preserve">this </w:t>
      </w:r>
      <w:r w:rsidR="00186F34" w:rsidRPr="00A4123E">
        <w:rPr>
          <w:b/>
        </w:rPr>
        <w:t>Schedule C (Maintenance and Support Services)</w:t>
      </w:r>
      <w:r w:rsidRPr="009516B7">
        <w:t xml:space="preserve">, </w:t>
      </w:r>
      <w:r w:rsidR="00662145" w:rsidRPr="009516B7">
        <w:t>the Service Provider will provide the specific Maintenance Services</w:t>
      </w:r>
      <w:r w:rsidR="003A6DBD" w:rsidRPr="009516B7">
        <w:t xml:space="preserve"> in respect of the GIS Software as set out in this </w:t>
      </w:r>
      <w:r w:rsidR="003A6DBD" w:rsidRPr="00A4123E">
        <w:rPr>
          <w:b/>
        </w:rPr>
        <w:t xml:space="preserve">Clause </w:t>
      </w:r>
      <w:r w:rsidR="00AD3D04" w:rsidRPr="00A4123E">
        <w:rPr>
          <w:b/>
        </w:rPr>
        <w:fldChar w:fldCharType="begin"/>
      </w:r>
      <w:r w:rsidR="00AD3D04" w:rsidRPr="00A4123E">
        <w:rPr>
          <w:b/>
        </w:rPr>
        <w:instrText xml:space="preserve"> REF _Ref320867202 \r \h  \* MERGEFORMAT </w:instrText>
      </w:r>
      <w:r w:rsidR="00AD3D04" w:rsidRPr="00A4123E">
        <w:rPr>
          <w:b/>
        </w:rPr>
      </w:r>
      <w:r w:rsidR="00AD3D04" w:rsidRPr="00A4123E">
        <w:rPr>
          <w:b/>
        </w:rPr>
        <w:fldChar w:fldCharType="separate"/>
      </w:r>
      <w:r w:rsidR="00D05556">
        <w:rPr>
          <w:b/>
        </w:rPr>
        <w:t>2</w:t>
      </w:r>
      <w:r w:rsidR="00AD3D04" w:rsidRPr="00A4123E">
        <w:rPr>
          <w:b/>
        </w:rPr>
        <w:fldChar w:fldCharType="end"/>
      </w:r>
      <w:r w:rsidR="003A6DBD" w:rsidRPr="00A4123E">
        <w:t>.</w:t>
      </w:r>
    </w:p>
    <w:p w14:paraId="37678016" w14:textId="77777777" w:rsidR="00C53405" w:rsidRPr="009516B7" w:rsidRDefault="003A6DBD" w:rsidP="00761345">
      <w:pPr>
        <w:pStyle w:val="AfriGISSch111"/>
        <w:numPr>
          <w:ilvl w:val="1"/>
          <w:numId w:val="44"/>
        </w:numPr>
        <w:ind w:hanging="720"/>
      </w:pPr>
      <w:r w:rsidRPr="009516B7">
        <w:t xml:space="preserve">The Service Provider will </w:t>
      </w:r>
      <w:r w:rsidR="00B54614" w:rsidRPr="009516B7">
        <w:t xml:space="preserve">promptly notify SARS of any Upgrades or New Release of the </w:t>
      </w:r>
      <w:r w:rsidR="00407262" w:rsidRPr="009516B7">
        <w:t xml:space="preserve">GIS </w:t>
      </w:r>
      <w:r w:rsidR="00B54614" w:rsidRPr="009516B7">
        <w:t>Software</w:t>
      </w:r>
      <w:r w:rsidRPr="009516B7">
        <w:t xml:space="preserve"> </w:t>
      </w:r>
      <w:bookmarkStart w:id="574" w:name="_Ref319324271"/>
      <w:r w:rsidRPr="009516B7">
        <w:t xml:space="preserve">and </w:t>
      </w:r>
      <w:r w:rsidR="00B54614" w:rsidRPr="009516B7">
        <w:t>provide SARS with each notification, release notes specifying:</w:t>
      </w:r>
    </w:p>
    <w:p w14:paraId="18A9A802" w14:textId="77777777" w:rsidR="00C53405" w:rsidRPr="009516B7" w:rsidRDefault="00B54614" w:rsidP="00761345">
      <w:pPr>
        <w:pStyle w:val="AfriGISSch111"/>
        <w:numPr>
          <w:ilvl w:val="2"/>
          <w:numId w:val="44"/>
        </w:numPr>
      </w:pPr>
      <w:r w:rsidRPr="009516B7">
        <w:t>the nature of such Upgrades or New Release; and</w:t>
      </w:r>
    </w:p>
    <w:p w14:paraId="3F9F0A4D" w14:textId="77777777" w:rsidR="00C53405" w:rsidRPr="009516B7" w:rsidRDefault="00B54614" w:rsidP="00761345">
      <w:pPr>
        <w:pStyle w:val="AfriGISSch111"/>
        <w:numPr>
          <w:ilvl w:val="2"/>
          <w:numId w:val="44"/>
        </w:numPr>
      </w:pPr>
      <w:r w:rsidRPr="009516B7">
        <w:t xml:space="preserve">any adverse effects which the Upgrades or New Release may be expected to have, including, without limitation, any expected degradation in performance of the </w:t>
      </w:r>
      <w:r w:rsidR="00407262" w:rsidRPr="009516B7">
        <w:t xml:space="preserve">GIS </w:t>
      </w:r>
      <w:r w:rsidR="00C53405" w:rsidRPr="009516B7">
        <w:t>Software.</w:t>
      </w:r>
    </w:p>
    <w:p w14:paraId="535B00F1" w14:textId="469F903D" w:rsidR="00C817DD" w:rsidRPr="009516B7" w:rsidRDefault="00B54614" w:rsidP="00761345">
      <w:pPr>
        <w:pStyle w:val="AfriGISSch111"/>
        <w:numPr>
          <w:ilvl w:val="1"/>
          <w:numId w:val="44"/>
        </w:numPr>
        <w:ind w:hanging="720"/>
      </w:pPr>
      <w:r w:rsidRPr="009516B7">
        <w:t>The Service Provider undertakes that such release notes will contain sufficient information to enable SARS to determine whether such Upgrade or New Relea</w:t>
      </w:r>
      <w:r w:rsidR="00407262" w:rsidRPr="009516B7">
        <w:t xml:space="preserve">se will be appropriate to </w:t>
      </w:r>
      <w:r w:rsidR="002D248D" w:rsidRPr="009516B7">
        <w:t>the</w:t>
      </w:r>
      <w:r w:rsidRPr="009516B7">
        <w:t xml:space="preserve"> requirements</w:t>
      </w:r>
      <w:r w:rsidR="002D248D" w:rsidRPr="009516B7">
        <w:t xml:space="preserve"> of SARS</w:t>
      </w:r>
      <w:r w:rsidRPr="009516B7">
        <w:t>.</w:t>
      </w:r>
      <w:r w:rsidR="00C817DD" w:rsidRPr="009516B7">
        <w:t xml:space="preserve"> SARS will, at its election, upon written notification to Service Provider, evaluate the Upgrade or New Release and will indicate to the Service Provider whether it wishes to install such Upgrade or New Release.</w:t>
      </w:r>
      <w:bookmarkEnd w:id="574"/>
    </w:p>
    <w:p w14:paraId="653FF6A3" w14:textId="02FE6950" w:rsidR="00B54614" w:rsidRPr="009516B7" w:rsidRDefault="00C817DD" w:rsidP="00761345">
      <w:pPr>
        <w:pStyle w:val="AfriGISSch111"/>
        <w:numPr>
          <w:ilvl w:val="1"/>
          <w:numId w:val="44"/>
        </w:numPr>
        <w:ind w:hanging="720"/>
      </w:pPr>
      <w:r w:rsidRPr="009516B7">
        <w:t xml:space="preserve">The Service Provider will, within </w:t>
      </w:r>
      <w:r w:rsidR="00B54614" w:rsidRPr="009516B7">
        <w:t xml:space="preserve">7 (seven) days of receipt of a notification referred to in </w:t>
      </w:r>
      <w:r w:rsidR="00B54614" w:rsidRPr="00A4123E">
        <w:rPr>
          <w:b/>
        </w:rPr>
        <w:t xml:space="preserve">Clause </w:t>
      </w:r>
      <w:r w:rsidR="00AD3D04">
        <w:fldChar w:fldCharType="begin"/>
      </w:r>
      <w:r w:rsidR="00AD3D04">
        <w:instrText xml:space="preserve"> REF _Ref319324271 \r \h  \* MERGEFORMAT </w:instrText>
      </w:r>
      <w:r w:rsidR="00AD3D04">
        <w:fldChar w:fldCharType="separate"/>
      </w:r>
      <w:r w:rsidR="00D05556" w:rsidRPr="00D05556">
        <w:rPr>
          <w:b/>
        </w:rPr>
        <w:t>2.2</w:t>
      </w:r>
      <w:r w:rsidR="00AD3D04">
        <w:fldChar w:fldCharType="end"/>
      </w:r>
      <w:r w:rsidRPr="009516B7">
        <w:t xml:space="preserve"> above</w:t>
      </w:r>
      <w:r w:rsidR="00B54614" w:rsidRPr="009516B7">
        <w:t xml:space="preserve">, </w:t>
      </w:r>
      <w:r w:rsidR="00186F34" w:rsidRPr="009516B7">
        <w:t>deliver</w:t>
      </w:r>
      <w:r w:rsidR="00B54614" w:rsidRPr="009516B7">
        <w:t xml:space="preserve"> to SARS the object code of the Upgrade or New Release in machine readable form together with any amendments to the Documentation (or updated Documentation, as the case may be) which will be necessary to describe and enable proper use of the improved facilities and functions of the Upgrade or New Re</w:t>
      </w:r>
      <w:r w:rsidRPr="009516B7">
        <w:t>lease.</w:t>
      </w:r>
    </w:p>
    <w:p w14:paraId="61E5CA4B" w14:textId="77777777" w:rsidR="00B54614" w:rsidRPr="009516B7" w:rsidRDefault="00C817DD" w:rsidP="00761345">
      <w:pPr>
        <w:pStyle w:val="AfriGISSch111"/>
        <w:numPr>
          <w:ilvl w:val="1"/>
          <w:numId w:val="44"/>
        </w:numPr>
        <w:ind w:hanging="720"/>
      </w:pPr>
      <w:r w:rsidRPr="009516B7">
        <w:t xml:space="preserve">The Service Provider will </w:t>
      </w:r>
      <w:r w:rsidR="009F63BF" w:rsidRPr="009516B7">
        <w:t xml:space="preserve">make </w:t>
      </w:r>
      <w:r w:rsidR="001E2A45" w:rsidRPr="009516B7">
        <w:t xml:space="preserve">a specialist </w:t>
      </w:r>
      <w:r w:rsidR="009F63BF" w:rsidRPr="009516B7">
        <w:t xml:space="preserve">available to SARS, to provide ongoing operational support of the </w:t>
      </w:r>
      <w:r w:rsidR="00872DDD" w:rsidRPr="009516B7">
        <w:t xml:space="preserve">GIS </w:t>
      </w:r>
      <w:r w:rsidR="009F63BF" w:rsidRPr="009516B7">
        <w:t xml:space="preserve">Software </w:t>
      </w:r>
      <w:r w:rsidR="00872DDD" w:rsidRPr="009516B7">
        <w:t xml:space="preserve">during </w:t>
      </w:r>
      <w:r w:rsidR="009F63BF" w:rsidRPr="009516B7">
        <w:t xml:space="preserve">the implementation, optimisation and upgrade of the </w:t>
      </w:r>
      <w:r w:rsidR="00872DDD" w:rsidRPr="009516B7">
        <w:t xml:space="preserve">GIS </w:t>
      </w:r>
      <w:r w:rsidR="009F63BF" w:rsidRPr="009516B7">
        <w:t xml:space="preserve">Software as such requirements arise or </w:t>
      </w:r>
      <w:r w:rsidR="00872DDD" w:rsidRPr="009516B7">
        <w:t xml:space="preserve">New Releases </w:t>
      </w:r>
      <w:r w:rsidR="009F63BF" w:rsidRPr="009516B7">
        <w:t>become available</w:t>
      </w:r>
      <w:r w:rsidRPr="009516B7">
        <w:t xml:space="preserve"> and </w:t>
      </w:r>
      <w:r w:rsidR="00B54614" w:rsidRPr="009516B7">
        <w:t xml:space="preserve">ensure that it </w:t>
      </w:r>
      <w:proofErr w:type="gramStart"/>
      <w:r w:rsidR="00B54614" w:rsidRPr="009516B7">
        <w:t>is available at all times</w:t>
      </w:r>
      <w:proofErr w:type="gramEnd"/>
      <w:r w:rsidR="00B54614" w:rsidRPr="009516B7">
        <w:t xml:space="preserve"> during any SARS evaluation period to provide assistance to SARS in this </w:t>
      </w:r>
      <w:r w:rsidR="00B54614" w:rsidRPr="009516B7">
        <w:lastRenderedPageBreak/>
        <w:t>respect</w:t>
      </w:r>
      <w:r w:rsidRPr="009516B7">
        <w:t>.</w:t>
      </w:r>
    </w:p>
    <w:p w14:paraId="478E7B7C" w14:textId="77777777" w:rsidR="00B54614" w:rsidRPr="009516B7" w:rsidRDefault="00C817DD" w:rsidP="00761345">
      <w:pPr>
        <w:pStyle w:val="AfriGISSch111"/>
        <w:numPr>
          <w:ilvl w:val="1"/>
          <w:numId w:val="44"/>
        </w:numPr>
        <w:ind w:hanging="720"/>
      </w:pPr>
      <w:r w:rsidRPr="009516B7">
        <w:t xml:space="preserve">In the event that SARS elects not to evaluate and / or install the Upgrades or New Release, </w:t>
      </w:r>
      <w:r w:rsidR="00332E64" w:rsidRPr="009516B7">
        <w:t xml:space="preserve">the Service Provider shall </w:t>
      </w:r>
      <w:r w:rsidR="00B54614" w:rsidRPr="009516B7">
        <w:t>continue to provide any Services to SARS in respect of the release in use by SARS</w:t>
      </w:r>
      <w:r w:rsidR="0076483F" w:rsidRPr="009516B7">
        <w:t xml:space="preserve"> excepting that the Service Provider will not be obliged to provide any Services to SARS should SARS not install any Upgrades or New Releases for a period of 3 (three) years</w:t>
      </w:r>
      <w:r w:rsidR="00B54614" w:rsidRPr="009516B7">
        <w:t>.</w:t>
      </w:r>
    </w:p>
    <w:p w14:paraId="40240E87" w14:textId="77777777" w:rsidR="00AA6AD6" w:rsidRPr="009516B7" w:rsidRDefault="00AA6AD6" w:rsidP="001D023A">
      <w:pPr>
        <w:spacing w:line="276" w:lineRule="auto"/>
        <w:rPr>
          <w:lang w:val="en-GB"/>
        </w:rPr>
      </w:pPr>
      <w:bookmarkStart w:id="575" w:name="_Ref248637221"/>
      <w:bookmarkStart w:id="576" w:name="_Toc283110506"/>
      <w:bookmarkStart w:id="577" w:name="_Toc297120450"/>
    </w:p>
    <w:p w14:paraId="424E19A6" w14:textId="77777777" w:rsidR="00052E23" w:rsidRPr="009516B7" w:rsidRDefault="00052E23" w:rsidP="00D87A66">
      <w:pPr>
        <w:pStyle w:val="AfriGISSched1"/>
        <w:rPr>
          <w:lang w:val="en-GB"/>
        </w:rPr>
      </w:pPr>
      <w:bookmarkStart w:id="578" w:name="_Toc324774335"/>
      <w:bookmarkStart w:id="579" w:name="_Toc324774353"/>
      <w:bookmarkStart w:id="580" w:name="_Toc324774334"/>
      <w:bookmarkStart w:id="581" w:name="_Toc324774336"/>
      <w:bookmarkStart w:id="582" w:name="_Toc324774337"/>
      <w:bookmarkStart w:id="583" w:name="_Toc324774338"/>
      <w:bookmarkStart w:id="584" w:name="_Toc324774339"/>
      <w:bookmarkStart w:id="585" w:name="_Toc324774340"/>
      <w:bookmarkStart w:id="586" w:name="_Toc324774341"/>
      <w:bookmarkStart w:id="587" w:name="_Toc324774342"/>
      <w:bookmarkStart w:id="588" w:name="_Toc324774343"/>
      <w:bookmarkStart w:id="589" w:name="_Toc324774344"/>
      <w:bookmarkStart w:id="590" w:name="_Toc324774345"/>
      <w:bookmarkStart w:id="591" w:name="_Toc324774346"/>
      <w:bookmarkStart w:id="592" w:name="_Toc324774347"/>
      <w:bookmarkStart w:id="593" w:name="_Toc324774348"/>
      <w:bookmarkStart w:id="594" w:name="_Toc324774349"/>
      <w:bookmarkStart w:id="595" w:name="_Toc324774350"/>
      <w:bookmarkStart w:id="596" w:name="_Toc324774351"/>
      <w:bookmarkStart w:id="597" w:name="_Toc324774352"/>
      <w:bookmarkStart w:id="598" w:name="_Ref319662950"/>
      <w:bookmarkStart w:id="599" w:name="_Toc17339872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9516B7">
        <w:rPr>
          <w:lang w:val="en-GB"/>
        </w:rPr>
        <w:t>SINGLE POINT OF CONTACT</w:t>
      </w:r>
      <w:bookmarkEnd w:id="575"/>
      <w:bookmarkEnd w:id="576"/>
      <w:bookmarkEnd w:id="577"/>
      <w:bookmarkEnd w:id="598"/>
      <w:bookmarkEnd w:id="599"/>
    </w:p>
    <w:p w14:paraId="493ACF85" w14:textId="77777777" w:rsidR="00052E23" w:rsidRPr="009516B7" w:rsidRDefault="00480F17" w:rsidP="00A4123E">
      <w:pPr>
        <w:pStyle w:val="AfriGISSch111"/>
        <w:numPr>
          <w:ilvl w:val="1"/>
          <w:numId w:val="2"/>
        </w:numPr>
        <w:ind w:hanging="792"/>
      </w:pPr>
      <w:r w:rsidRPr="009516B7">
        <w:t xml:space="preserve">As part of the Support Services, the </w:t>
      </w:r>
      <w:r w:rsidR="00052E23" w:rsidRPr="009516B7">
        <w:t xml:space="preserve">Service Provider will provide a single point of contact, as described in this </w:t>
      </w:r>
      <w:r w:rsidR="00052E23" w:rsidRPr="00D87A66">
        <w:rPr>
          <w:b/>
        </w:rPr>
        <w:t xml:space="preserve">Clause </w:t>
      </w:r>
      <w:r w:rsidR="00AD3D04">
        <w:fldChar w:fldCharType="begin"/>
      </w:r>
      <w:r w:rsidR="00AD3D04">
        <w:instrText xml:space="preserve"> REF _Ref319662950 \r \h  \* MERGEFORMAT </w:instrText>
      </w:r>
      <w:r w:rsidR="00AD3D04">
        <w:fldChar w:fldCharType="separate"/>
      </w:r>
      <w:r w:rsidR="009F5C85">
        <w:t>3</w:t>
      </w:r>
      <w:r w:rsidR="00AD3D04">
        <w:fldChar w:fldCharType="end"/>
      </w:r>
      <w:r w:rsidR="00052E23" w:rsidRPr="009516B7">
        <w:t xml:space="preserve"> (the “</w:t>
      </w:r>
      <w:r w:rsidR="00052E23" w:rsidRPr="00D87A66">
        <w:rPr>
          <w:b/>
        </w:rPr>
        <w:t>SPOC</w:t>
      </w:r>
      <w:r w:rsidR="00052E23" w:rsidRPr="009516B7">
        <w:t>”) for all communications between the Parties relating to the performance, re</w:t>
      </w:r>
      <w:r w:rsidR="008950DD" w:rsidRPr="009516B7">
        <w:t>ceipt and use of the Services (“</w:t>
      </w:r>
      <w:r w:rsidR="008950DD" w:rsidRPr="00D87A66">
        <w:rPr>
          <w:b/>
        </w:rPr>
        <w:t>Contacts</w:t>
      </w:r>
      <w:r w:rsidR="008950DD" w:rsidRPr="009516B7">
        <w:t>”</w:t>
      </w:r>
      <w:r w:rsidR="00052E23" w:rsidRPr="009516B7">
        <w:t>).  The SPOC will provide primary support for resolution of Incidents, Problems or requests relating to the Services and will provide a seamless interface for other communications or activities relating to the Services.  The SPOC will provide SARS with second level support relating to the Services through the SPOC.  For clarity, the SPOC will not be used as the primary interface to the Service Provider by SARS end users.</w:t>
      </w:r>
      <w:r w:rsidR="0061263F" w:rsidRPr="009516B7">
        <w:t xml:space="preserve">  No Charge will be levied by the Service Provider for the provision of the SPOC.</w:t>
      </w:r>
    </w:p>
    <w:p w14:paraId="7037EF77" w14:textId="77777777" w:rsidR="00052E23" w:rsidRPr="00D87A66" w:rsidRDefault="00052E23" w:rsidP="00A4123E">
      <w:pPr>
        <w:pStyle w:val="AfriGISSch111"/>
        <w:numPr>
          <w:ilvl w:val="1"/>
          <w:numId w:val="2"/>
        </w:numPr>
        <w:ind w:hanging="792"/>
        <w:rPr>
          <w:b/>
        </w:rPr>
      </w:pPr>
      <w:bookmarkStart w:id="600" w:name="_Toc246488052"/>
      <w:bookmarkStart w:id="601" w:name="_Ref253996889"/>
      <w:bookmarkStart w:id="602" w:name="_Ref319585886"/>
      <w:r w:rsidRPr="00D87A66">
        <w:rPr>
          <w:b/>
        </w:rPr>
        <w:t>Contacts</w:t>
      </w:r>
      <w:bookmarkEnd w:id="600"/>
      <w:bookmarkEnd w:id="601"/>
      <w:bookmarkEnd w:id="602"/>
    </w:p>
    <w:p w14:paraId="2CEA9361" w14:textId="77777777" w:rsidR="00052E23" w:rsidRPr="009516B7" w:rsidRDefault="00052E23" w:rsidP="00D87A66">
      <w:pPr>
        <w:pStyle w:val="AfriGISSch111"/>
      </w:pPr>
      <w:r w:rsidRPr="009516B7">
        <w:t xml:space="preserve">The Service Provider will log all Contacts. </w:t>
      </w:r>
      <w:r w:rsidR="00B663D1" w:rsidRPr="009516B7">
        <w:t xml:space="preserve"> </w:t>
      </w:r>
      <w:r w:rsidRPr="009516B7">
        <w:t xml:space="preserve">Contacts may relate to known or suspected Incidents or Problems, requests for </w:t>
      </w:r>
      <w:r w:rsidR="00B663D1" w:rsidRPr="009516B7">
        <w:t xml:space="preserve">changes to existing </w:t>
      </w:r>
      <w:r w:rsidRPr="009516B7">
        <w:t>or New Services, or any questions relating to the use of the Services.</w:t>
      </w:r>
    </w:p>
    <w:p w14:paraId="3E24C07D" w14:textId="77777777" w:rsidR="00C53405" w:rsidRPr="009516B7" w:rsidRDefault="00052E23" w:rsidP="00D87A66">
      <w:pPr>
        <w:pStyle w:val="AfriGISSch111"/>
      </w:pPr>
      <w:r w:rsidRPr="009516B7">
        <w:t xml:space="preserve">The Service Provider will report to SARS monthly on the number and status of Contacts received. </w:t>
      </w:r>
      <w:r w:rsidR="00B663D1" w:rsidRPr="009516B7">
        <w:t xml:space="preserve"> </w:t>
      </w:r>
      <w:r w:rsidRPr="009516B7">
        <w:t>Contacts will be categorized as follows:</w:t>
      </w:r>
    </w:p>
    <w:p w14:paraId="22F9437E" w14:textId="77777777" w:rsidR="006C6536" w:rsidRPr="00D87A66" w:rsidRDefault="00052E23" w:rsidP="00761345">
      <w:pPr>
        <w:pStyle w:val="AfriGISa"/>
        <w:numPr>
          <w:ilvl w:val="1"/>
          <w:numId w:val="23"/>
        </w:numPr>
        <w:tabs>
          <w:tab w:val="clear" w:pos="2268"/>
        </w:tabs>
        <w:ind w:left="1985" w:hanging="425"/>
        <w:rPr>
          <w:lang w:val="en-GB"/>
        </w:rPr>
      </w:pPr>
      <w:r w:rsidRPr="00D87A66">
        <w:rPr>
          <w:lang w:val="en-GB"/>
        </w:rPr>
        <w:t xml:space="preserve">Incidents or Problems relating to the </w:t>
      </w:r>
      <w:proofErr w:type="gramStart"/>
      <w:r w:rsidRPr="00D87A66">
        <w:rPr>
          <w:lang w:val="en-GB"/>
        </w:rPr>
        <w:t>Services;</w:t>
      </w:r>
      <w:proofErr w:type="gramEnd"/>
    </w:p>
    <w:p w14:paraId="4F9F0892" w14:textId="77777777" w:rsidR="006C6536" w:rsidRPr="009516B7" w:rsidRDefault="00052E23" w:rsidP="00D87A66">
      <w:pPr>
        <w:pStyle w:val="AfriGISa"/>
        <w:rPr>
          <w:lang w:val="en-GB"/>
        </w:rPr>
      </w:pPr>
      <w:r w:rsidRPr="009516B7">
        <w:rPr>
          <w:lang w:val="en-GB"/>
        </w:rPr>
        <w:t xml:space="preserve">questions relating to the </w:t>
      </w:r>
      <w:proofErr w:type="gramStart"/>
      <w:r w:rsidRPr="009516B7">
        <w:rPr>
          <w:lang w:val="en-GB"/>
        </w:rPr>
        <w:t>Services;</w:t>
      </w:r>
      <w:proofErr w:type="gramEnd"/>
    </w:p>
    <w:p w14:paraId="2318B40A" w14:textId="77777777" w:rsidR="006C6536" w:rsidRPr="009516B7" w:rsidRDefault="00052E23" w:rsidP="00D87A66">
      <w:pPr>
        <w:pStyle w:val="AfriGISa"/>
        <w:rPr>
          <w:lang w:val="en-GB"/>
        </w:rPr>
      </w:pPr>
      <w:r w:rsidRPr="009516B7">
        <w:rPr>
          <w:lang w:val="en-GB"/>
        </w:rPr>
        <w:t xml:space="preserve">requests for </w:t>
      </w:r>
      <w:r w:rsidR="00B663D1" w:rsidRPr="009516B7">
        <w:rPr>
          <w:lang w:val="en-GB"/>
        </w:rPr>
        <w:t xml:space="preserve">changes to the </w:t>
      </w:r>
      <w:proofErr w:type="gramStart"/>
      <w:r w:rsidR="00B663D1" w:rsidRPr="009516B7">
        <w:rPr>
          <w:lang w:val="en-GB"/>
        </w:rPr>
        <w:t>Services</w:t>
      </w:r>
      <w:r w:rsidRPr="009516B7">
        <w:rPr>
          <w:lang w:val="en-GB"/>
        </w:rPr>
        <w:t>;</w:t>
      </w:r>
      <w:proofErr w:type="gramEnd"/>
    </w:p>
    <w:p w14:paraId="05BFA5CC" w14:textId="77777777" w:rsidR="006C6536" w:rsidRPr="009516B7" w:rsidRDefault="00052E23" w:rsidP="00D87A66">
      <w:pPr>
        <w:pStyle w:val="AfriGISa"/>
        <w:rPr>
          <w:lang w:val="en-GB"/>
        </w:rPr>
      </w:pPr>
      <w:r w:rsidRPr="009516B7">
        <w:rPr>
          <w:lang w:val="en-GB"/>
        </w:rPr>
        <w:t xml:space="preserve">other issues or questions </w:t>
      </w:r>
      <w:r w:rsidR="00B663D1" w:rsidRPr="009516B7">
        <w:rPr>
          <w:lang w:val="en-GB"/>
        </w:rPr>
        <w:t>relating to the Services; or</w:t>
      </w:r>
    </w:p>
    <w:p w14:paraId="2448457F" w14:textId="77777777" w:rsidR="00052E23" w:rsidRPr="009516B7" w:rsidRDefault="00052E23" w:rsidP="00D87A66">
      <w:pPr>
        <w:pStyle w:val="AfriGISa"/>
        <w:rPr>
          <w:lang w:val="en-GB"/>
        </w:rPr>
      </w:pPr>
      <w:r w:rsidRPr="009516B7">
        <w:rPr>
          <w:lang w:val="en-GB"/>
        </w:rPr>
        <w:t>issues or questions that do not relate to the Services ("</w:t>
      </w:r>
      <w:r w:rsidRPr="00D87A66">
        <w:rPr>
          <w:b/>
          <w:lang w:val="en-GB"/>
        </w:rPr>
        <w:t>Out of Scope Contacts</w:t>
      </w:r>
      <w:r w:rsidRPr="009516B7">
        <w:rPr>
          <w:lang w:val="en-GB"/>
        </w:rPr>
        <w:t>").</w:t>
      </w:r>
    </w:p>
    <w:p w14:paraId="039EF06F" w14:textId="77777777" w:rsidR="00052E23" w:rsidRPr="009516B7" w:rsidRDefault="00052E23" w:rsidP="00D87A66">
      <w:pPr>
        <w:pStyle w:val="AfriGISSch111"/>
      </w:pPr>
      <w:r w:rsidRPr="009516B7">
        <w:t>The SPOC will be ab</w:t>
      </w:r>
      <w:r w:rsidR="0061263F" w:rsidRPr="009516B7">
        <w:t>le to receive Contacts by email,</w:t>
      </w:r>
      <w:r w:rsidRPr="009516B7">
        <w:t xml:space="preserve"> telephone and </w:t>
      </w:r>
      <w:proofErr w:type="spellStart"/>
      <w:r w:rsidR="0061263F" w:rsidRPr="009516B7">
        <w:t>sms</w:t>
      </w:r>
      <w:proofErr w:type="spellEnd"/>
      <w:r w:rsidRPr="009516B7">
        <w:t xml:space="preserve"> from any person or persons nominated by SARS.</w:t>
      </w:r>
    </w:p>
    <w:p w14:paraId="037A76E5" w14:textId="77777777" w:rsidR="00052E23" w:rsidRPr="009516B7" w:rsidRDefault="00052E23" w:rsidP="00D87A66">
      <w:pPr>
        <w:pStyle w:val="AfriGISSch111"/>
      </w:pPr>
      <w:r w:rsidRPr="009516B7">
        <w:t>With respect to Contacts that are received via telephone, the SPOC will resolve as many such Contacts as possible during the initial Contact without transferring or escalating the Contact.</w:t>
      </w:r>
    </w:p>
    <w:p w14:paraId="0C2FD4E2" w14:textId="77777777" w:rsidR="00052E23" w:rsidRPr="00D87A66" w:rsidRDefault="00052E23" w:rsidP="00A4123E">
      <w:pPr>
        <w:pStyle w:val="AfriGISSch111"/>
        <w:numPr>
          <w:ilvl w:val="1"/>
          <w:numId w:val="2"/>
        </w:numPr>
        <w:ind w:hanging="792"/>
        <w:rPr>
          <w:b/>
        </w:rPr>
      </w:pPr>
      <w:bookmarkStart w:id="603" w:name="_Toc246488053"/>
      <w:r w:rsidRPr="00D87A66">
        <w:rPr>
          <w:b/>
        </w:rPr>
        <w:t>Out of Scope Contacts</w:t>
      </w:r>
      <w:bookmarkEnd w:id="603"/>
    </w:p>
    <w:p w14:paraId="2206A397" w14:textId="77777777" w:rsidR="00052E23" w:rsidRPr="00D87A66" w:rsidRDefault="00052E23" w:rsidP="00D87A66">
      <w:pPr>
        <w:pStyle w:val="AfriGISSche11"/>
        <w:ind w:left="851"/>
        <w:rPr>
          <w:lang w:val="en-GB"/>
        </w:rPr>
      </w:pPr>
      <w:r w:rsidRPr="00D87A66">
        <w:rPr>
          <w:lang w:val="en-GB"/>
        </w:rPr>
        <w:t>With respect to Contacts that do not relate to the Services, the Service Provider will ensure that the person, who made the Contact on behalf</w:t>
      </w:r>
      <w:r w:rsidR="002D248D" w:rsidRPr="00D87A66">
        <w:rPr>
          <w:lang w:val="en-GB"/>
        </w:rPr>
        <w:t xml:space="preserve"> of SARS</w:t>
      </w:r>
      <w:r w:rsidRPr="00D87A66">
        <w:rPr>
          <w:lang w:val="en-GB"/>
        </w:rPr>
        <w:t xml:space="preserve">, is informed that the Contact is out of the scope of the Services.  No Charge will be levied by the Service Provider for the receipt or notification of </w:t>
      </w:r>
      <w:proofErr w:type="gramStart"/>
      <w:r w:rsidRPr="00D87A66">
        <w:rPr>
          <w:lang w:val="en-GB"/>
        </w:rPr>
        <w:t>out of scope</w:t>
      </w:r>
      <w:proofErr w:type="gramEnd"/>
      <w:r w:rsidRPr="00D87A66">
        <w:rPr>
          <w:lang w:val="en-GB"/>
        </w:rPr>
        <w:t xml:space="preserve"> requests.</w:t>
      </w:r>
    </w:p>
    <w:p w14:paraId="73BEA840" w14:textId="77777777" w:rsidR="008950DD" w:rsidRPr="00D87A66" w:rsidRDefault="00B663D1" w:rsidP="00A4123E">
      <w:pPr>
        <w:pStyle w:val="AfriGISSch111"/>
        <w:numPr>
          <w:ilvl w:val="1"/>
          <w:numId w:val="2"/>
        </w:numPr>
        <w:ind w:hanging="792"/>
        <w:rPr>
          <w:b/>
        </w:rPr>
      </w:pPr>
      <w:bookmarkStart w:id="604" w:name="_Toc246488054"/>
      <w:bookmarkStart w:id="605" w:name="_Toc283110507"/>
      <w:bookmarkStart w:id="606" w:name="_Toc297120451"/>
      <w:r w:rsidRPr="00D87A66">
        <w:rPr>
          <w:b/>
        </w:rPr>
        <w:t>Resources</w:t>
      </w:r>
      <w:bookmarkEnd w:id="604"/>
      <w:bookmarkEnd w:id="605"/>
      <w:bookmarkEnd w:id="606"/>
    </w:p>
    <w:p w14:paraId="74499BA1" w14:textId="77777777" w:rsidR="008950DD" w:rsidRPr="00D87A66" w:rsidRDefault="008950DD" w:rsidP="00D87A66">
      <w:pPr>
        <w:pStyle w:val="AfriGISSche11"/>
        <w:ind w:left="851"/>
        <w:rPr>
          <w:lang w:val="en-GB"/>
        </w:rPr>
      </w:pPr>
      <w:r w:rsidRPr="00D87A66">
        <w:rPr>
          <w:lang w:val="en-GB"/>
        </w:rPr>
        <w:t xml:space="preserve">The Service Provider will ensure that </w:t>
      </w:r>
      <w:r w:rsidR="00972576" w:rsidRPr="00D87A66">
        <w:rPr>
          <w:lang w:val="en-GB"/>
        </w:rPr>
        <w:t xml:space="preserve">the </w:t>
      </w:r>
      <w:r w:rsidRPr="00D87A66">
        <w:rPr>
          <w:lang w:val="en-GB"/>
        </w:rPr>
        <w:t xml:space="preserve">Service Provider Staff members providing SPOC functions will be trained in, or will otherwise be made knowledgeable about, the Services and SARS environment.  The Service Provider will provide </w:t>
      </w:r>
      <w:proofErr w:type="gramStart"/>
      <w:r w:rsidRPr="00D87A66">
        <w:rPr>
          <w:lang w:val="en-GB"/>
        </w:rPr>
        <w:t>sufficient numbers of</w:t>
      </w:r>
      <w:proofErr w:type="gramEnd"/>
      <w:r w:rsidRPr="00D87A66">
        <w:rPr>
          <w:lang w:val="en-GB"/>
        </w:rPr>
        <w:t xml:space="preserve"> Staff with the requisite training to be able to address </w:t>
      </w:r>
      <w:r w:rsidR="002D248D" w:rsidRPr="00D87A66">
        <w:rPr>
          <w:lang w:val="en-GB"/>
        </w:rPr>
        <w:t xml:space="preserve">the </w:t>
      </w:r>
      <w:r w:rsidRPr="00D87A66">
        <w:rPr>
          <w:lang w:val="en-GB"/>
        </w:rPr>
        <w:t>SARS specific issues and questions.  The Service Provider will develop and maintain a knowledge base to aid its Staff providing SPOC functions.</w:t>
      </w:r>
    </w:p>
    <w:p w14:paraId="46E45D68" w14:textId="77777777" w:rsidR="008950DD" w:rsidRPr="000D512F" w:rsidRDefault="00B663D1" w:rsidP="00A4123E">
      <w:pPr>
        <w:pStyle w:val="AfriGISSch111"/>
        <w:numPr>
          <w:ilvl w:val="1"/>
          <w:numId w:val="2"/>
        </w:numPr>
        <w:ind w:hanging="792"/>
        <w:rPr>
          <w:b/>
        </w:rPr>
      </w:pPr>
      <w:bookmarkStart w:id="607" w:name="_Toc246488055"/>
      <w:bookmarkStart w:id="608" w:name="_Toc283110508"/>
      <w:bookmarkStart w:id="609" w:name="_Toc297120452"/>
      <w:r w:rsidRPr="000D512F">
        <w:rPr>
          <w:b/>
        </w:rPr>
        <w:t>Hours of Service</w:t>
      </w:r>
      <w:bookmarkEnd w:id="607"/>
      <w:bookmarkEnd w:id="608"/>
      <w:bookmarkEnd w:id="609"/>
    </w:p>
    <w:p w14:paraId="41E04A9A" w14:textId="77777777" w:rsidR="008950DD" w:rsidRPr="00D87A66" w:rsidRDefault="008950DD" w:rsidP="000D512F">
      <w:pPr>
        <w:pStyle w:val="AfriGISSche11"/>
        <w:ind w:left="851"/>
        <w:rPr>
          <w:lang w:val="en-GB"/>
        </w:rPr>
      </w:pPr>
      <w:r w:rsidRPr="00D87A66">
        <w:rPr>
          <w:lang w:val="en-GB"/>
        </w:rPr>
        <w:t xml:space="preserve">The Service Provider will provide contact information so that the Service Provider Staff providing </w:t>
      </w:r>
      <w:r w:rsidRPr="00D87A66">
        <w:rPr>
          <w:lang w:val="en-GB"/>
        </w:rPr>
        <w:lastRenderedPageBreak/>
        <w:t>SPOC functions can be accessed as follows:</w:t>
      </w:r>
    </w:p>
    <w:p w14:paraId="549ADE65" w14:textId="77777777" w:rsidR="008950DD" w:rsidRPr="009516B7" w:rsidRDefault="008D3F2E" w:rsidP="000D512F">
      <w:pPr>
        <w:pStyle w:val="AfriGISSch111"/>
      </w:pPr>
      <w:r w:rsidRPr="009516B7">
        <w:t>m</w:t>
      </w:r>
      <w:r w:rsidR="008950DD" w:rsidRPr="009516B7">
        <w:t>atters relating to Critical and High Incidents: 24x7; and</w:t>
      </w:r>
    </w:p>
    <w:p w14:paraId="5452AA79" w14:textId="77777777" w:rsidR="008950DD" w:rsidRPr="009516B7" w:rsidRDefault="008D3F2E" w:rsidP="000D512F">
      <w:pPr>
        <w:pStyle w:val="AfriGISSch111"/>
      </w:pPr>
      <w:r w:rsidRPr="009516B7">
        <w:t>m</w:t>
      </w:r>
      <w:r w:rsidR="008950DD" w:rsidRPr="009516B7">
        <w:t>atters relating to Medium and Low Incidents: 7h00 to 17h00 on business days.</w:t>
      </w:r>
    </w:p>
    <w:p w14:paraId="0262BF60" w14:textId="77777777" w:rsidR="008950DD" w:rsidRPr="009516B7" w:rsidRDefault="008950DD" w:rsidP="001D023A">
      <w:pPr>
        <w:spacing w:line="276" w:lineRule="auto"/>
        <w:rPr>
          <w:lang w:val="en-GB"/>
        </w:rPr>
      </w:pPr>
    </w:p>
    <w:p w14:paraId="21546A11" w14:textId="77777777" w:rsidR="0090523E" w:rsidRPr="009516B7" w:rsidRDefault="000A2FC0" w:rsidP="000D512F">
      <w:pPr>
        <w:pStyle w:val="AfriGISSched1"/>
        <w:rPr>
          <w:lang w:val="en-GB"/>
        </w:rPr>
      </w:pPr>
      <w:bookmarkStart w:id="610" w:name="_Toc248645503"/>
      <w:bookmarkStart w:id="611" w:name="_Toc248808821"/>
      <w:bookmarkStart w:id="612" w:name="_Toc248823766"/>
      <w:bookmarkStart w:id="613" w:name="_Toc248824204"/>
      <w:bookmarkStart w:id="614" w:name="_Toc251074742"/>
      <w:bookmarkStart w:id="615" w:name="_Toc251154322"/>
      <w:bookmarkStart w:id="616" w:name="_Ref320267363"/>
      <w:bookmarkStart w:id="617" w:name="_Toc173398723"/>
      <w:bookmarkStart w:id="618" w:name="_Ref144400579"/>
      <w:bookmarkStart w:id="619" w:name="_Toc246488056"/>
      <w:bookmarkStart w:id="620" w:name="_Toc283110509"/>
      <w:bookmarkStart w:id="621" w:name="_Toc297120453"/>
      <w:bookmarkEnd w:id="610"/>
      <w:bookmarkEnd w:id="611"/>
      <w:bookmarkEnd w:id="612"/>
      <w:bookmarkEnd w:id="613"/>
      <w:bookmarkEnd w:id="614"/>
      <w:bookmarkEnd w:id="615"/>
      <w:r w:rsidRPr="009516B7">
        <w:rPr>
          <w:lang w:val="en-GB"/>
        </w:rPr>
        <w:t xml:space="preserve">INCIDENT AND PROBLEM </w:t>
      </w:r>
      <w:r w:rsidR="0090523E" w:rsidRPr="009516B7">
        <w:rPr>
          <w:lang w:val="en-GB"/>
        </w:rPr>
        <w:t>MANAGEMENT SERVICES</w:t>
      </w:r>
      <w:bookmarkEnd w:id="616"/>
      <w:bookmarkEnd w:id="617"/>
    </w:p>
    <w:p w14:paraId="3E75DDC1" w14:textId="726D5677" w:rsidR="0090523E" w:rsidRPr="000D512F" w:rsidRDefault="005868F8" w:rsidP="000D512F">
      <w:pPr>
        <w:pStyle w:val="AfriGISSche11"/>
        <w:ind w:left="851"/>
        <w:rPr>
          <w:lang w:val="en-GB"/>
        </w:rPr>
      </w:pPr>
      <w:r w:rsidRPr="000D512F">
        <w:rPr>
          <w:lang w:val="en-GB"/>
        </w:rPr>
        <w:t xml:space="preserve">As </w:t>
      </w:r>
      <w:r w:rsidR="0090523E" w:rsidRPr="000D512F">
        <w:rPr>
          <w:lang w:val="en-GB"/>
        </w:rPr>
        <w:t>part of the Support Services, the Service Provider will perform the Services described in</w:t>
      </w:r>
      <w:r w:rsidR="009B6C9C" w:rsidRPr="000D512F">
        <w:rPr>
          <w:lang w:val="en-GB"/>
        </w:rPr>
        <w:t xml:space="preserve"> this </w:t>
      </w:r>
      <w:r w:rsidR="009B6C9C" w:rsidRPr="000D512F">
        <w:rPr>
          <w:b/>
          <w:lang w:val="en-GB"/>
        </w:rPr>
        <w:t xml:space="preserve">Clause </w:t>
      </w:r>
      <w:r w:rsidR="00AD3D04">
        <w:fldChar w:fldCharType="begin"/>
      </w:r>
      <w:r w:rsidR="00AD3D04">
        <w:instrText xml:space="preserve"> REF _Ref320267363 \r \h  \* MERGEFORMAT </w:instrText>
      </w:r>
      <w:r w:rsidR="00AD3D04">
        <w:fldChar w:fldCharType="separate"/>
      </w:r>
      <w:r w:rsidR="009F5C85">
        <w:t>4</w:t>
      </w:r>
      <w:r w:rsidR="00AD3D04">
        <w:fldChar w:fldCharType="end"/>
      </w:r>
      <w:r w:rsidR="009B6C9C" w:rsidRPr="000D512F">
        <w:rPr>
          <w:lang w:val="en-GB"/>
        </w:rPr>
        <w:t xml:space="preserve"> </w:t>
      </w:r>
      <w:r w:rsidR="0090523E" w:rsidRPr="000D512F">
        <w:rPr>
          <w:lang w:val="en-GB"/>
        </w:rPr>
        <w:t>(the “</w:t>
      </w:r>
      <w:r w:rsidR="0090523E" w:rsidRPr="000D512F">
        <w:rPr>
          <w:b/>
          <w:lang w:val="en-GB"/>
        </w:rPr>
        <w:t xml:space="preserve">Incident </w:t>
      </w:r>
      <w:r w:rsidR="000968EE" w:rsidRPr="000D512F">
        <w:rPr>
          <w:b/>
          <w:lang w:val="en-GB"/>
        </w:rPr>
        <w:t xml:space="preserve">and Problem </w:t>
      </w:r>
      <w:r w:rsidR="0090523E" w:rsidRPr="000D512F">
        <w:rPr>
          <w:b/>
          <w:lang w:val="en-GB"/>
        </w:rPr>
        <w:t>Management Services</w:t>
      </w:r>
      <w:r w:rsidR="0090523E" w:rsidRPr="000D512F">
        <w:rPr>
          <w:lang w:val="en-GB"/>
        </w:rPr>
        <w:t>”)</w:t>
      </w:r>
      <w:r w:rsidR="009B6C9C" w:rsidRPr="000D512F">
        <w:rPr>
          <w:lang w:val="en-GB"/>
        </w:rPr>
        <w:t xml:space="preserve"> and will do so in accordance with the processes and procedures set forth or referred to herein or as determined by SARS from time to time</w:t>
      </w:r>
      <w:r w:rsidR="0090523E" w:rsidRPr="000D512F">
        <w:rPr>
          <w:lang w:val="en-GB"/>
        </w:rPr>
        <w:t>.</w:t>
      </w:r>
      <w:r w:rsidR="009B6C9C" w:rsidRPr="000D512F">
        <w:rPr>
          <w:lang w:val="en-GB"/>
        </w:rPr>
        <w:t xml:space="preserve"> In performing the Incident and Problem Management Services, the Service Provider will minimise the adverse effect of Incidents and </w:t>
      </w:r>
      <w:r w:rsidR="003E3F18" w:rsidRPr="000D512F">
        <w:rPr>
          <w:lang w:val="en-GB"/>
        </w:rPr>
        <w:t xml:space="preserve">Problems on </w:t>
      </w:r>
      <w:r w:rsidR="002D248D" w:rsidRPr="000D512F">
        <w:rPr>
          <w:lang w:val="en-GB"/>
        </w:rPr>
        <w:t>the SARS</w:t>
      </w:r>
      <w:r w:rsidR="003E3F18" w:rsidRPr="000D512F">
        <w:rPr>
          <w:lang w:val="en-GB"/>
        </w:rPr>
        <w:t xml:space="preserve"> operations and</w:t>
      </w:r>
      <w:r w:rsidR="009B6C9C" w:rsidRPr="000D512F">
        <w:rPr>
          <w:lang w:val="en-GB"/>
        </w:rPr>
        <w:t xml:space="preserve"> the Services</w:t>
      </w:r>
      <w:r w:rsidR="003E3F18" w:rsidRPr="000D512F">
        <w:rPr>
          <w:lang w:val="en-GB"/>
        </w:rPr>
        <w:t xml:space="preserve"> as well as</w:t>
      </w:r>
      <w:r w:rsidR="009B6C9C" w:rsidRPr="000D512F">
        <w:rPr>
          <w:lang w:val="en-GB"/>
        </w:rPr>
        <w:t xml:space="preserve"> proactively minimise the impact </w:t>
      </w:r>
      <w:r w:rsidR="003E3F18" w:rsidRPr="000D512F">
        <w:rPr>
          <w:lang w:val="en-GB"/>
        </w:rPr>
        <w:t xml:space="preserve">to </w:t>
      </w:r>
      <w:r w:rsidR="009B6C9C" w:rsidRPr="000D512F">
        <w:rPr>
          <w:lang w:val="en-GB"/>
        </w:rPr>
        <w:t>prevent the occurrence of Incidents and Problems.</w:t>
      </w:r>
    </w:p>
    <w:p w14:paraId="4AC8FBD8" w14:textId="77777777" w:rsidR="009B6C9C" w:rsidRPr="00043937" w:rsidRDefault="009B6C9C" w:rsidP="00043937">
      <w:pPr>
        <w:pStyle w:val="AfriGISSch111"/>
        <w:numPr>
          <w:ilvl w:val="1"/>
          <w:numId w:val="2"/>
        </w:numPr>
        <w:ind w:left="851" w:hanging="851"/>
        <w:rPr>
          <w:b/>
        </w:rPr>
      </w:pPr>
      <w:bookmarkStart w:id="622" w:name="_Ref142832951"/>
      <w:bookmarkStart w:id="623" w:name="_Toc246488057"/>
      <w:bookmarkStart w:id="624" w:name="_Toc283110510"/>
      <w:r w:rsidRPr="00043937">
        <w:rPr>
          <w:b/>
        </w:rPr>
        <w:t>Procedures</w:t>
      </w:r>
      <w:bookmarkEnd w:id="622"/>
      <w:bookmarkEnd w:id="623"/>
      <w:bookmarkEnd w:id="624"/>
    </w:p>
    <w:p w14:paraId="1B72794B" w14:textId="77777777" w:rsidR="009B6C9C" w:rsidRPr="000D512F" w:rsidRDefault="009B6C9C" w:rsidP="00043937">
      <w:pPr>
        <w:pStyle w:val="AfriGISSch111"/>
        <w:ind w:hanging="373"/>
        <w:rPr>
          <w:b/>
        </w:rPr>
      </w:pPr>
      <w:bookmarkStart w:id="625" w:name="_Ref142921718"/>
      <w:bookmarkStart w:id="626" w:name="_Ref248636923"/>
      <w:r w:rsidRPr="000D512F">
        <w:rPr>
          <w:b/>
        </w:rPr>
        <w:t>Development</w:t>
      </w:r>
      <w:bookmarkEnd w:id="625"/>
      <w:bookmarkEnd w:id="626"/>
    </w:p>
    <w:p w14:paraId="11A3F456" w14:textId="0957186B" w:rsidR="009B6C9C" w:rsidRPr="000D512F" w:rsidRDefault="009B6C9C" w:rsidP="00761345">
      <w:pPr>
        <w:pStyle w:val="AfriGISa"/>
        <w:numPr>
          <w:ilvl w:val="1"/>
          <w:numId w:val="24"/>
        </w:numPr>
        <w:ind w:left="2268" w:hanging="567"/>
        <w:rPr>
          <w:lang w:val="en-GB"/>
        </w:rPr>
      </w:pPr>
      <w:r w:rsidRPr="000D512F">
        <w:rPr>
          <w:lang w:val="en-GB"/>
        </w:rPr>
        <w:t xml:space="preserve">Within 10 (ten) business days after the Effective Date, the Service Provider will prepare for review and approval </w:t>
      </w:r>
      <w:r w:rsidR="002D248D" w:rsidRPr="000D512F">
        <w:rPr>
          <w:lang w:val="en-GB"/>
        </w:rPr>
        <w:t xml:space="preserve">by SARS </w:t>
      </w:r>
      <w:r w:rsidR="00DD31E7" w:rsidRPr="000D512F">
        <w:rPr>
          <w:lang w:val="en-GB"/>
        </w:rPr>
        <w:t xml:space="preserve">detailed processes and procedures for the management of </w:t>
      </w:r>
      <w:r w:rsidRPr="000D512F">
        <w:rPr>
          <w:lang w:val="en-GB"/>
        </w:rPr>
        <w:t>Incident</w:t>
      </w:r>
      <w:r w:rsidR="00DD31E7" w:rsidRPr="000D512F">
        <w:rPr>
          <w:lang w:val="en-GB"/>
        </w:rPr>
        <w:t>s</w:t>
      </w:r>
      <w:r w:rsidRPr="000D512F">
        <w:rPr>
          <w:lang w:val="en-GB"/>
        </w:rPr>
        <w:t xml:space="preserve"> and Problem</w:t>
      </w:r>
      <w:r w:rsidR="00DD31E7" w:rsidRPr="000D512F">
        <w:rPr>
          <w:lang w:val="en-GB"/>
        </w:rPr>
        <w:t>s</w:t>
      </w:r>
      <w:r w:rsidRPr="000D512F">
        <w:rPr>
          <w:lang w:val="en-GB"/>
        </w:rPr>
        <w:t xml:space="preserve"> (the “</w:t>
      </w:r>
      <w:r w:rsidRPr="000D512F">
        <w:rPr>
          <w:b/>
          <w:lang w:val="en-GB"/>
        </w:rPr>
        <w:t>Incident Management Procedures</w:t>
      </w:r>
      <w:r w:rsidRPr="000D512F">
        <w:rPr>
          <w:lang w:val="en-GB"/>
        </w:rPr>
        <w:t>” and “</w:t>
      </w:r>
      <w:r w:rsidRPr="000D512F">
        <w:rPr>
          <w:b/>
          <w:lang w:val="en-GB"/>
        </w:rPr>
        <w:t>Problem Management Procedures</w:t>
      </w:r>
      <w:r w:rsidRPr="000D512F">
        <w:rPr>
          <w:lang w:val="en-GB"/>
        </w:rPr>
        <w:t xml:space="preserve">” respectively).  The Service Provider will incorporate </w:t>
      </w:r>
      <w:r w:rsidR="002D248D" w:rsidRPr="000D512F">
        <w:rPr>
          <w:lang w:val="en-GB"/>
        </w:rPr>
        <w:t>the</w:t>
      </w:r>
      <w:r w:rsidRPr="000D512F">
        <w:rPr>
          <w:lang w:val="en-GB"/>
        </w:rPr>
        <w:t xml:space="preserve"> comments </w:t>
      </w:r>
      <w:r w:rsidR="002D248D" w:rsidRPr="000D512F">
        <w:rPr>
          <w:lang w:val="en-GB"/>
        </w:rPr>
        <w:t xml:space="preserve">of SARS </w:t>
      </w:r>
      <w:r w:rsidRPr="000D512F">
        <w:rPr>
          <w:lang w:val="en-GB"/>
        </w:rPr>
        <w:t xml:space="preserve">on such procedures and include such SARS policies and procedures promptly but in no event later than 10 (ten) days after SARS has provided its comments. The Incident and Problem Management Procedures will be consistent with the processes and procedures set forth in </w:t>
      </w:r>
      <w:r w:rsidR="00DD31E7" w:rsidRPr="000D512F">
        <w:rPr>
          <w:lang w:val="en-GB"/>
        </w:rPr>
        <w:t xml:space="preserve">this </w:t>
      </w:r>
      <w:r w:rsidRPr="000D512F">
        <w:rPr>
          <w:b/>
          <w:lang w:val="en-GB"/>
        </w:rPr>
        <w:t xml:space="preserve">Clause </w:t>
      </w:r>
      <w:r w:rsidR="00AD3D04">
        <w:fldChar w:fldCharType="begin"/>
      </w:r>
      <w:r w:rsidR="00AD3D04">
        <w:instrText xml:space="preserve"> REF _Ref144400579 \r \h  \* MERGEFORMAT </w:instrText>
      </w:r>
      <w:r w:rsidR="00AD3D04">
        <w:fldChar w:fldCharType="separate"/>
      </w:r>
      <w:r w:rsidR="006127F5">
        <w:t>4</w:t>
      </w:r>
      <w:r w:rsidR="00AD3D04">
        <w:fldChar w:fldCharType="end"/>
      </w:r>
      <w:r w:rsidRPr="000D512F">
        <w:rPr>
          <w:lang w:val="en-GB"/>
        </w:rPr>
        <w:t>.</w:t>
      </w:r>
    </w:p>
    <w:p w14:paraId="59E142A9" w14:textId="4F3A1B29" w:rsidR="009B6C9C" w:rsidRPr="009516B7" w:rsidRDefault="009B6C9C" w:rsidP="00761345">
      <w:pPr>
        <w:pStyle w:val="AfriGISa"/>
        <w:numPr>
          <w:ilvl w:val="1"/>
          <w:numId w:val="24"/>
        </w:numPr>
        <w:ind w:left="2268" w:hanging="567"/>
        <w:rPr>
          <w:lang w:val="en-GB"/>
        </w:rPr>
      </w:pPr>
      <w:r w:rsidRPr="009516B7">
        <w:rPr>
          <w:lang w:val="en-GB"/>
        </w:rPr>
        <w:t xml:space="preserve">The Service Provider will follow the Incident and Problem Management Procedures from the date that they have been approved by SARS.  Before such date, the Services Provider will follow the processes and procedures regarding Incident and Problem Management that are set forth in </w:t>
      </w:r>
      <w:r w:rsidR="00DD31E7" w:rsidRPr="009516B7">
        <w:rPr>
          <w:lang w:val="en-GB"/>
        </w:rPr>
        <w:t xml:space="preserve">this </w:t>
      </w:r>
      <w:r w:rsidRPr="000D512F">
        <w:rPr>
          <w:b/>
          <w:lang w:val="en-GB"/>
        </w:rPr>
        <w:t xml:space="preserve">Clause </w:t>
      </w:r>
      <w:r w:rsidR="00AD3D04">
        <w:fldChar w:fldCharType="begin"/>
      </w:r>
      <w:r w:rsidR="00AD3D04">
        <w:instrText xml:space="preserve"> REF _Ref144400579 \r \h  \* MERGEFORMAT </w:instrText>
      </w:r>
      <w:r w:rsidR="00AD3D04">
        <w:fldChar w:fldCharType="separate"/>
      </w:r>
      <w:r w:rsidR="007E5230">
        <w:t>4</w:t>
      </w:r>
      <w:r w:rsidR="00AD3D04">
        <w:fldChar w:fldCharType="end"/>
      </w:r>
      <w:r w:rsidRPr="009516B7">
        <w:rPr>
          <w:lang w:val="en-GB"/>
        </w:rPr>
        <w:t xml:space="preserve"> supplemented with the Service Provider’s own standard processes and procedures (to the extent they are not inconsistent with </w:t>
      </w:r>
      <w:r w:rsidR="00DD31E7" w:rsidRPr="009516B7">
        <w:rPr>
          <w:lang w:val="en-GB"/>
        </w:rPr>
        <w:t xml:space="preserve">this </w:t>
      </w:r>
      <w:r w:rsidRPr="000D512F">
        <w:rPr>
          <w:b/>
          <w:lang w:val="en-GB"/>
        </w:rPr>
        <w:t xml:space="preserve">Clause </w:t>
      </w:r>
      <w:r w:rsidR="00AD3D04">
        <w:fldChar w:fldCharType="begin"/>
      </w:r>
      <w:r w:rsidR="00AD3D04">
        <w:instrText xml:space="preserve"> REF _Ref144400579 \r \h  \* MERGEFORMAT </w:instrText>
      </w:r>
      <w:r w:rsidR="00AD3D04">
        <w:fldChar w:fldCharType="separate"/>
      </w:r>
      <w:r w:rsidR="009F5C85">
        <w:t>4</w:t>
      </w:r>
      <w:r w:rsidR="00AD3D04">
        <w:fldChar w:fldCharType="end"/>
      </w:r>
      <w:r w:rsidRPr="009516B7">
        <w:rPr>
          <w:lang w:val="en-GB"/>
        </w:rPr>
        <w:t>).</w:t>
      </w:r>
    </w:p>
    <w:p w14:paraId="31C728CF" w14:textId="77777777" w:rsidR="009B6C9C" w:rsidRPr="000D512F" w:rsidRDefault="009B6C9C" w:rsidP="00043937">
      <w:pPr>
        <w:pStyle w:val="AfriGISSch111"/>
        <w:ind w:hanging="373"/>
        <w:rPr>
          <w:b/>
        </w:rPr>
      </w:pPr>
      <w:r w:rsidRPr="000D512F">
        <w:rPr>
          <w:b/>
        </w:rPr>
        <w:t>Updates</w:t>
      </w:r>
    </w:p>
    <w:p w14:paraId="407557C1" w14:textId="022EF886" w:rsidR="009B6C9C" w:rsidRPr="009516B7" w:rsidRDefault="009B6C9C" w:rsidP="000D512F">
      <w:pPr>
        <w:pStyle w:val="AfriGISSch111"/>
        <w:numPr>
          <w:ilvl w:val="0"/>
          <w:numId w:val="0"/>
        </w:numPr>
        <w:ind w:left="1702"/>
      </w:pPr>
      <w:r w:rsidRPr="009516B7">
        <w:t xml:space="preserve">The Service Provider will promptly update the Incident </w:t>
      </w:r>
      <w:r w:rsidR="000A2FC0" w:rsidRPr="009516B7">
        <w:t xml:space="preserve">and Problem </w:t>
      </w:r>
      <w:r w:rsidRPr="009516B7">
        <w:t xml:space="preserve">Management Procedures to reflect any changes made by SARS to </w:t>
      </w:r>
      <w:r w:rsidR="00DD31E7" w:rsidRPr="009516B7">
        <w:t xml:space="preserve">the </w:t>
      </w:r>
      <w:r w:rsidRPr="009516B7">
        <w:t xml:space="preserve">SARS Incident </w:t>
      </w:r>
      <w:r w:rsidR="000A2FC0" w:rsidRPr="009516B7">
        <w:t xml:space="preserve">and Problem </w:t>
      </w:r>
      <w:r w:rsidRPr="009516B7">
        <w:t xml:space="preserve">management procedures.  The Service Provider will submit the revised Incident </w:t>
      </w:r>
      <w:r w:rsidR="003E3F18" w:rsidRPr="009516B7">
        <w:t xml:space="preserve">and Problem </w:t>
      </w:r>
      <w:r w:rsidRPr="009516B7">
        <w:t xml:space="preserve">Management Procedures to SARS for its review and approval in the same manner as set forth in </w:t>
      </w:r>
      <w:r w:rsidRPr="000D512F">
        <w:rPr>
          <w:b/>
        </w:rPr>
        <w:t xml:space="preserve">Clause </w:t>
      </w:r>
      <w:r w:rsidR="00AD3D04">
        <w:fldChar w:fldCharType="begin"/>
      </w:r>
      <w:r w:rsidR="00AD3D04">
        <w:instrText xml:space="preserve"> REF _Ref248636923 \r \h  \* MERGEFORMAT </w:instrText>
      </w:r>
      <w:r w:rsidR="00AD3D04">
        <w:fldChar w:fldCharType="separate"/>
      </w:r>
      <w:r w:rsidR="007E5230" w:rsidRPr="007E5230">
        <w:rPr>
          <w:b/>
        </w:rPr>
        <w:t>4.1.1</w:t>
      </w:r>
      <w:r w:rsidR="00AD3D04">
        <w:fldChar w:fldCharType="end"/>
      </w:r>
      <w:r w:rsidRPr="009516B7">
        <w:t xml:space="preserve"> </w:t>
      </w:r>
      <w:r w:rsidR="00DD31E7" w:rsidRPr="009516B7">
        <w:t>above</w:t>
      </w:r>
      <w:r w:rsidRPr="009516B7">
        <w:t>.</w:t>
      </w:r>
    </w:p>
    <w:p w14:paraId="70B456AF" w14:textId="77777777" w:rsidR="000968EE" w:rsidRPr="000D512F" w:rsidRDefault="000968EE" w:rsidP="00043937">
      <w:pPr>
        <w:pStyle w:val="AfriGISSch111"/>
        <w:numPr>
          <w:ilvl w:val="1"/>
          <w:numId w:val="2"/>
        </w:numPr>
        <w:ind w:left="851" w:hanging="851"/>
        <w:rPr>
          <w:b/>
        </w:rPr>
      </w:pPr>
      <w:bookmarkStart w:id="627" w:name="_Ref320268231"/>
      <w:r w:rsidRPr="000D512F">
        <w:rPr>
          <w:b/>
        </w:rPr>
        <w:t>Classification</w:t>
      </w:r>
    </w:p>
    <w:p w14:paraId="516E7408" w14:textId="77777777" w:rsidR="000968EE" w:rsidRPr="009516B7" w:rsidRDefault="000968EE" w:rsidP="00043937">
      <w:pPr>
        <w:pStyle w:val="AfriGISSch111"/>
        <w:ind w:hanging="373"/>
      </w:pPr>
      <w:r w:rsidRPr="009516B7">
        <w:t xml:space="preserve">The Service Provider will analyse all Incidents and Problems in accordance </w:t>
      </w:r>
      <w:r w:rsidR="003E3F18" w:rsidRPr="009516B7">
        <w:t>the SARS</w:t>
      </w:r>
      <w:r w:rsidRPr="009516B7">
        <w:t xml:space="preserve"> then-current policies and procedures relating to Incident and Problem Management and will </w:t>
      </w:r>
      <w:r w:rsidR="003E3F18" w:rsidRPr="009516B7">
        <w:t xml:space="preserve">confer </w:t>
      </w:r>
      <w:r w:rsidRPr="009516B7">
        <w:t xml:space="preserve">with SARS </w:t>
      </w:r>
      <w:proofErr w:type="gramStart"/>
      <w:r w:rsidRPr="009516B7">
        <w:t>so as to</w:t>
      </w:r>
      <w:proofErr w:type="gramEnd"/>
      <w:r w:rsidRPr="009516B7">
        <w:t xml:space="preserve"> correctly </w:t>
      </w:r>
      <w:r w:rsidR="00350CE5" w:rsidRPr="009516B7">
        <w:t xml:space="preserve">classify and categorise </w:t>
      </w:r>
      <w:r w:rsidRPr="009516B7">
        <w:t>Incidents and Problems.  The analysis will include an impact analysis assessing the seriousness of the Incident or Problem and its effect on the Services.  If there is a disagreement as to the priority level that should be assigned to a</w:t>
      </w:r>
      <w:r w:rsidR="00DD31E7" w:rsidRPr="009516B7">
        <w:t>n</w:t>
      </w:r>
      <w:r w:rsidRPr="009516B7">
        <w:t xml:space="preserve"> Incident of Problem, the priority level will be that prescribed by SARS.</w:t>
      </w:r>
    </w:p>
    <w:p w14:paraId="15662582" w14:textId="413C74D6" w:rsidR="000968EE" w:rsidRPr="009516B7" w:rsidRDefault="002D248D" w:rsidP="00043937">
      <w:pPr>
        <w:pStyle w:val="AfriGISSch111"/>
        <w:ind w:hanging="373"/>
      </w:pPr>
      <w:r w:rsidRPr="009516B7">
        <w:t>The SARS</w:t>
      </w:r>
      <w:r w:rsidR="000968EE" w:rsidRPr="009516B7">
        <w:t xml:space="preserve"> Impact and Urgency classifications which are applicable at the Effective Date are set forth in </w:t>
      </w:r>
      <w:r w:rsidR="000968EE" w:rsidRPr="000D512F">
        <w:rPr>
          <w:b/>
        </w:rPr>
        <w:t xml:space="preserve">Clause </w:t>
      </w:r>
      <w:r w:rsidR="00AD3D04">
        <w:fldChar w:fldCharType="begin"/>
      </w:r>
      <w:r w:rsidR="00AD3D04">
        <w:instrText xml:space="preserve"> REF _Ref248809881 \r \h  \* MERGEFORMAT </w:instrText>
      </w:r>
      <w:r w:rsidR="00AD3D04">
        <w:fldChar w:fldCharType="separate"/>
      </w:r>
      <w:r w:rsidR="007E5230">
        <w:t>5</w:t>
      </w:r>
      <w:r w:rsidR="00AD3D04">
        <w:fldChar w:fldCharType="end"/>
      </w:r>
      <w:r w:rsidR="000968EE" w:rsidRPr="009516B7">
        <w:t xml:space="preserve"> of this </w:t>
      </w:r>
      <w:r w:rsidR="000968EE" w:rsidRPr="000D512F">
        <w:rPr>
          <w:b/>
        </w:rPr>
        <w:t>Schedule C (Maintenance and Support Services)</w:t>
      </w:r>
      <w:r w:rsidR="000968EE" w:rsidRPr="009516B7">
        <w:t>.</w:t>
      </w:r>
      <w:r w:rsidR="00350CE5" w:rsidRPr="009516B7">
        <w:t xml:space="preserve">  </w:t>
      </w:r>
      <w:r w:rsidR="000968EE" w:rsidRPr="009516B7">
        <w:t>Factors to be considered in determining the classification of an Incident or Problem will include:</w:t>
      </w:r>
    </w:p>
    <w:p w14:paraId="0AB9B476" w14:textId="77777777" w:rsidR="000968EE" w:rsidRPr="000D512F" w:rsidRDefault="000968EE" w:rsidP="00761345">
      <w:pPr>
        <w:pStyle w:val="AfriGISa"/>
        <w:numPr>
          <w:ilvl w:val="1"/>
          <w:numId w:val="25"/>
        </w:numPr>
        <w:ind w:left="2268" w:hanging="567"/>
        <w:rPr>
          <w:lang w:val="en-GB"/>
        </w:rPr>
      </w:pPr>
      <w:r w:rsidRPr="000D512F">
        <w:rPr>
          <w:lang w:val="en-GB"/>
        </w:rPr>
        <w:t>category – identifying the relevant domain, for example hardware or software (including Software</w:t>
      </w:r>
      <w:proofErr w:type="gramStart"/>
      <w:r w:rsidRPr="000D512F">
        <w:rPr>
          <w:lang w:val="en-GB"/>
        </w:rPr>
        <w:t>);</w:t>
      </w:r>
      <w:proofErr w:type="gramEnd"/>
    </w:p>
    <w:p w14:paraId="114CCA3E" w14:textId="77777777" w:rsidR="000968EE" w:rsidRPr="009516B7" w:rsidRDefault="000968EE" w:rsidP="000D512F">
      <w:pPr>
        <w:pStyle w:val="AfriGISa"/>
        <w:rPr>
          <w:lang w:val="en-GB"/>
        </w:rPr>
      </w:pPr>
      <w:r w:rsidRPr="009516B7">
        <w:rPr>
          <w:lang w:val="en-GB"/>
        </w:rPr>
        <w:lastRenderedPageBreak/>
        <w:t xml:space="preserve">impact – on </w:t>
      </w:r>
      <w:r w:rsidR="002D248D" w:rsidRPr="009516B7">
        <w:rPr>
          <w:lang w:val="en-GB"/>
        </w:rPr>
        <w:t xml:space="preserve">the </w:t>
      </w:r>
      <w:r w:rsidRPr="009516B7">
        <w:rPr>
          <w:lang w:val="en-GB"/>
        </w:rPr>
        <w:t>business</w:t>
      </w:r>
      <w:r w:rsidR="002D248D" w:rsidRPr="009516B7">
        <w:rPr>
          <w:lang w:val="en-GB"/>
        </w:rPr>
        <w:t xml:space="preserve"> of </w:t>
      </w:r>
      <w:proofErr w:type="gramStart"/>
      <w:r w:rsidR="002D248D" w:rsidRPr="009516B7">
        <w:rPr>
          <w:lang w:val="en-GB"/>
        </w:rPr>
        <w:t>SARS</w:t>
      </w:r>
      <w:r w:rsidRPr="009516B7">
        <w:rPr>
          <w:lang w:val="en-GB"/>
        </w:rPr>
        <w:t>;</w:t>
      </w:r>
      <w:proofErr w:type="gramEnd"/>
    </w:p>
    <w:p w14:paraId="49F768EA" w14:textId="77777777" w:rsidR="000968EE" w:rsidRPr="009516B7" w:rsidRDefault="000968EE" w:rsidP="000D512F">
      <w:pPr>
        <w:pStyle w:val="AfriGISa"/>
        <w:rPr>
          <w:lang w:val="en-GB"/>
        </w:rPr>
      </w:pPr>
      <w:r w:rsidRPr="009516B7">
        <w:rPr>
          <w:lang w:val="en-GB"/>
        </w:rPr>
        <w:t xml:space="preserve">urgency – extent to which deferral of the solution is </w:t>
      </w:r>
      <w:proofErr w:type="gramStart"/>
      <w:r w:rsidRPr="009516B7">
        <w:rPr>
          <w:lang w:val="en-GB"/>
        </w:rPr>
        <w:t>acceptable;</w:t>
      </w:r>
      <w:proofErr w:type="gramEnd"/>
    </w:p>
    <w:p w14:paraId="3380C248" w14:textId="77777777" w:rsidR="000968EE" w:rsidRPr="009516B7" w:rsidRDefault="000968EE" w:rsidP="000D512F">
      <w:pPr>
        <w:pStyle w:val="AfriGISa"/>
        <w:rPr>
          <w:lang w:val="en-GB"/>
        </w:rPr>
      </w:pPr>
      <w:r w:rsidRPr="009516B7">
        <w:rPr>
          <w:lang w:val="en-GB"/>
        </w:rPr>
        <w:t>priority; and</w:t>
      </w:r>
    </w:p>
    <w:p w14:paraId="6DAA25DC" w14:textId="77777777" w:rsidR="000968EE" w:rsidRPr="009516B7" w:rsidRDefault="000968EE" w:rsidP="000D512F">
      <w:pPr>
        <w:pStyle w:val="AfriGISa"/>
        <w:rPr>
          <w:lang w:val="en-GB"/>
        </w:rPr>
      </w:pPr>
      <w:r w:rsidRPr="009516B7">
        <w:rPr>
          <w:lang w:val="en-GB"/>
        </w:rPr>
        <w:t>status – e.g. Incident, Problem, Known Error, resolved, closed pending post implementation review.</w:t>
      </w:r>
    </w:p>
    <w:p w14:paraId="337B63BB" w14:textId="77777777" w:rsidR="0005333C" w:rsidRPr="000D512F" w:rsidRDefault="0005333C" w:rsidP="000D512F">
      <w:pPr>
        <w:pStyle w:val="AfriGISSch111"/>
        <w:rPr>
          <w:b/>
        </w:rPr>
      </w:pPr>
      <w:bookmarkStart w:id="628" w:name="move"/>
      <w:r w:rsidRPr="000D512F">
        <w:rPr>
          <w:b/>
        </w:rPr>
        <w:t>Re-categorisation of Recurring Incidents or Problems</w:t>
      </w:r>
    </w:p>
    <w:p w14:paraId="1FADCBAF" w14:textId="77777777" w:rsidR="0005333C" w:rsidRPr="009516B7" w:rsidRDefault="0005333C" w:rsidP="000D512F">
      <w:pPr>
        <w:pStyle w:val="AfriGISSch111"/>
        <w:numPr>
          <w:ilvl w:val="0"/>
          <w:numId w:val="0"/>
        </w:numPr>
        <w:ind w:left="1702"/>
      </w:pPr>
      <w:r w:rsidRPr="009516B7">
        <w:t>The Service Provider will re-categorise recurring Incidents and Problems to a higher Impact and Urgency classification in accordance with the Incident and Problem Management Procedure.</w:t>
      </w:r>
    </w:p>
    <w:bookmarkEnd w:id="628"/>
    <w:p w14:paraId="696BCEBD" w14:textId="77777777" w:rsidR="000968EE" w:rsidRPr="009516B7" w:rsidRDefault="000968EE" w:rsidP="000D512F">
      <w:pPr>
        <w:pStyle w:val="AfriGISSch111"/>
      </w:pPr>
      <w:r w:rsidRPr="009516B7">
        <w:t>These classifications and categorisations will be updated to reflect any changes during the resolution of the Incident of Problem.  For example, new Incidents may increase the Impact and Urgency, and accordingly priority, of a Problem.</w:t>
      </w:r>
    </w:p>
    <w:p w14:paraId="67E72484" w14:textId="77777777" w:rsidR="0057634A" w:rsidRPr="000D512F" w:rsidRDefault="000968EE" w:rsidP="00043937">
      <w:pPr>
        <w:pStyle w:val="AfriGISSch111"/>
        <w:numPr>
          <w:ilvl w:val="1"/>
          <w:numId w:val="2"/>
        </w:numPr>
        <w:ind w:left="851" w:hanging="851"/>
        <w:rPr>
          <w:b/>
        </w:rPr>
      </w:pPr>
      <w:bookmarkStart w:id="629" w:name="_Ref328656481"/>
      <w:r w:rsidRPr="000D512F">
        <w:rPr>
          <w:b/>
        </w:rPr>
        <w:t>Recording</w:t>
      </w:r>
      <w:bookmarkEnd w:id="629"/>
    </w:p>
    <w:p w14:paraId="2970BF76" w14:textId="3F518898" w:rsidR="00C73C8D" w:rsidRPr="009516B7" w:rsidRDefault="00C73C8D" w:rsidP="000D512F">
      <w:pPr>
        <w:pStyle w:val="AfriGISSch111"/>
      </w:pPr>
      <w:r w:rsidRPr="009516B7">
        <w:t>The Service Provider will</w:t>
      </w:r>
      <w:r w:rsidR="00350CE5" w:rsidRPr="009516B7">
        <w:t xml:space="preserve">, </w:t>
      </w:r>
      <w:proofErr w:type="gramStart"/>
      <w:r w:rsidR="00350CE5" w:rsidRPr="009516B7">
        <w:t>at all times</w:t>
      </w:r>
      <w:proofErr w:type="gramEnd"/>
      <w:r w:rsidR="00350CE5" w:rsidRPr="009516B7">
        <w:t xml:space="preserve"> during the Term of the Agreement,</w:t>
      </w:r>
      <w:r w:rsidRPr="009516B7">
        <w:t xml:space="preserve"> </w:t>
      </w:r>
      <w:r w:rsidR="00350CE5" w:rsidRPr="009516B7">
        <w:t>capture and store Incident and Problem records (trouble ticket)</w:t>
      </w:r>
      <w:r w:rsidRPr="009516B7">
        <w:t xml:space="preserve"> immediately upon their earliest detection. The </w:t>
      </w:r>
      <w:proofErr w:type="gramStart"/>
      <w:r w:rsidRPr="009516B7">
        <w:t>manner in which</w:t>
      </w:r>
      <w:proofErr w:type="gramEnd"/>
      <w:r w:rsidRPr="009516B7">
        <w:t xml:space="preserve"> an Incident or Problem may be detected include:</w:t>
      </w:r>
    </w:p>
    <w:p w14:paraId="656DCDBC" w14:textId="0D296504" w:rsidR="00C73C8D" w:rsidRPr="000D512F" w:rsidRDefault="00C73C8D" w:rsidP="00761345">
      <w:pPr>
        <w:pStyle w:val="AfriGISa"/>
        <w:numPr>
          <w:ilvl w:val="1"/>
          <w:numId w:val="26"/>
        </w:numPr>
        <w:rPr>
          <w:lang w:val="en-GB"/>
        </w:rPr>
      </w:pPr>
      <w:r w:rsidRPr="000D512F">
        <w:rPr>
          <w:lang w:val="en-GB"/>
        </w:rPr>
        <w:t xml:space="preserve">Contact as detailed in </w:t>
      </w:r>
      <w:r w:rsidRPr="000D512F">
        <w:rPr>
          <w:b/>
          <w:lang w:val="en-GB"/>
        </w:rPr>
        <w:t xml:space="preserve">Clause </w:t>
      </w:r>
      <w:r w:rsidR="00AD3D04">
        <w:fldChar w:fldCharType="begin"/>
      </w:r>
      <w:r w:rsidR="00AD3D04">
        <w:instrText xml:space="preserve"> REF _Ref319585886 \r \h  \* MERGEFORMAT </w:instrText>
      </w:r>
      <w:r w:rsidR="00AD3D04">
        <w:fldChar w:fldCharType="separate"/>
      </w:r>
      <w:r w:rsidR="007E5230" w:rsidRPr="007E5230">
        <w:rPr>
          <w:b/>
          <w:lang w:val="en-GB"/>
        </w:rPr>
        <w:t>3.2</w:t>
      </w:r>
      <w:r w:rsidR="00AD3D04">
        <w:fldChar w:fldCharType="end"/>
      </w:r>
      <w:r w:rsidRPr="000D512F">
        <w:rPr>
          <w:lang w:val="en-GB"/>
        </w:rPr>
        <w:t xml:space="preserve"> of this </w:t>
      </w:r>
      <w:r w:rsidRPr="000D512F">
        <w:rPr>
          <w:b/>
          <w:lang w:val="en-GB"/>
        </w:rPr>
        <w:t>Schedule C (Maintenance and Support Services</w:t>
      </w:r>
      <w:proofErr w:type="gramStart"/>
      <w:r w:rsidRPr="000D512F">
        <w:rPr>
          <w:b/>
          <w:lang w:val="en-GB"/>
        </w:rPr>
        <w:t>)</w:t>
      </w:r>
      <w:r w:rsidRPr="000D512F">
        <w:rPr>
          <w:lang w:val="en-GB"/>
        </w:rPr>
        <w:t>;</w:t>
      </w:r>
      <w:proofErr w:type="gramEnd"/>
    </w:p>
    <w:p w14:paraId="407A8428" w14:textId="77777777" w:rsidR="00C73C8D" w:rsidRPr="009516B7" w:rsidRDefault="00C73C8D" w:rsidP="000D512F">
      <w:pPr>
        <w:pStyle w:val="AfriGISa"/>
        <w:rPr>
          <w:lang w:val="en-GB"/>
        </w:rPr>
      </w:pPr>
      <w:r w:rsidRPr="009516B7">
        <w:rPr>
          <w:lang w:val="en-GB"/>
        </w:rPr>
        <w:t xml:space="preserve">notification by the Service Provider's other </w:t>
      </w:r>
      <w:proofErr w:type="gramStart"/>
      <w:r w:rsidRPr="009516B7">
        <w:rPr>
          <w:lang w:val="en-GB"/>
        </w:rPr>
        <w:t>customers;</w:t>
      </w:r>
      <w:proofErr w:type="gramEnd"/>
    </w:p>
    <w:p w14:paraId="372CCAB9" w14:textId="77777777" w:rsidR="00C73C8D" w:rsidRPr="009516B7" w:rsidRDefault="00C73C8D" w:rsidP="000D512F">
      <w:pPr>
        <w:pStyle w:val="AfriGISa"/>
        <w:rPr>
          <w:lang w:val="en-GB"/>
        </w:rPr>
      </w:pPr>
      <w:r w:rsidRPr="009516B7">
        <w:rPr>
          <w:lang w:val="en-GB"/>
        </w:rPr>
        <w:t>proactively generated from a system; or</w:t>
      </w:r>
    </w:p>
    <w:p w14:paraId="4C69ED07" w14:textId="77777777" w:rsidR="00C73C8D" w:rsidRPr="009516B7" w:rsidRDefault="00C73C8D" w:rsidP="000D512F">
      <w:pPr>
        <w:pStyle w:val="AfriGISa"/>
        <w:rPr>
          <w:lang w:val="en-GB"/>
        </w:rPr>
      </w:pPr>
      <w:r w:rsidRPr="009516B7">
        <w:rPr>
          <w:lang w:val="en-GB"/>
        </w:rPr>
        <w:t>from any other source.</w:t>
      </w:r>
    </w:p>
    <w:p w14:paraId="16B70CDF" w14:textId="77777777" w:rsidR="00DD31E7" w:rsidRPr="009516B7" w:rsidRDefault="00350CE5" w:rsidP="000D512F">
      <w:pPr>
        <w:pStyle w:val="AfriGISSch111"/>
      </w:pPr>
      <w:r w:rsidRPr="009516B7">
        <w:t>T</w:t>
      </w:r>
      <w:r w:rsidR="00DD31E7" w:rsidRPr="009516B7">
        <w:t>rouble ticket</w:t>
      </w:r>
      <w:r w:rsidRPr="009516B7">
        <w:t>s will contain</w:t>
      </w:r>
      <w:r w:rsidR="00DD31E7" w:rsidRPr="009516B7">
        <w:t xml:space="preserve"> </w:t>
      </w:r>
      <w:r w:rsidR="0057634A" w:rsidRPr="009516B7">
        <w:t>appropriate information relating to each Incident</w:t>
      </w:r>
      <w:r w:rsidR="00C44853" w:rsidRPr="009516B7">
        <w:t xml:space="preserve"> and Problem</w:t>
      </w:r>
      <w:r w:rsidR="0057634A" w:rsidRPr="009516B7">
        <w:t>, including</w:t>
      </w:r>
      <w:r w:rsidR="00DD31E7" w:rsidRPr="009516B7">
        <w:t>:</w:t>
      </w:r>
    </w:p>
    <w:p w14:paraId="07758D00" w14:textId="77777777" w:rsidR="00C73C8D" w:rsidRPr="000D512F" w:rsidRDefault="00AF1807" w:rsidP="00761345">
      <w:pPr>
        <w:pStyle w:val="AfriGISa"/>
        <w:numPr>
          <w:ilvl w:val="1"/>
          <w:numId w:val="27"/>
        </w:numPr>
        <w:rPr>
          <w:lang w:val="en-GB"/>
        </w:rPr>
      </w:pPr>
      <w:r w:rsidRPr="000D512F">
        <w:rPr>
          <w:lang w:val="en-GB"/>
        </w:rPr>
        <w:t>details of th</w:t>
      </w:r>
      <w:r w:rsidR="00C73C8D" w:rsidRPr="000D512F">
        <w:rPr>
          <w:lang w:val="en-GB"/>
        </w:rPr>
        <w:t xml:space="preserve">e Incident or Problem </w:t>
      </w:r>
      <w:proofErr w:type="gramStart"/>
      <w:r w:rsidR="00C73C8D" w:rsidRPr="000D512F">
        <w:rPr>
          <w:lang w:val="en-GB"/>
        </w:rPr>
        <w:t>symptoms;</w:t>
      </w:r>
      <w:proofErr w:type="gramEnd"/>
    </w:p>
    <w:p w14:paraId="43AEDF23" w14:textId="77777777" w:rsidR="00C73C8D" w:rsidRPr="009516B7" w:rsidRDefault="00AF1807" w:rsidP="000D512F">
      <w:pPr>
        <w:pStyle w:val="AfriGISa"/>
        <w:rPr>
          <w:lang w:val="en-GB"/>
        </w:rPr>
      </w:pPr>
      <w:r w:rsidRPr="009516B7">
        <w:rPr>
          <w:lang w:val="en-GB"/>
        </w:rPr>
        <w:t xml:space="preserve">an initial Incident or Problem </w:t>
      </w:r>
      <w:proofErr w:type="gramStart"/>
      <w:r w:rsidRPr="009516B7">
        <w:rPr>
          <w:lang w:val="en-GB"/>
        </w:rPr>
        <w:t>categorisation</w:t>
      </w:r>
      <w:r w:rsidR="00C73C8D" w:rsidRPr="009516B7">
        <w:rPr>
          <w:lang w:val="en-GB"/>
        </w:rPr>
        <w:t>;</w:t>
      </w:r>
      <w:proofErr w:type="gramEnd"/>
    </w:p>
    <w:p w14:paraId="26B32D04" w14:textId="77777777" w:rsidR="00C73C8D" w:rsidRPr="009516B7" w:rsidRDefault="00AF1807" w:rsidP="000D512F">
      <w:pPr>
        <w:pStyle w:val="AfriGISa"/>
        <w:rPr>
          <w:lang w:val="en-GB"/>
        </w:rPr>
      </w:pPr>
      <w:r w:rsidRPr="009516B7">
        <w:rPr>
          <w:lang w:val="en-GB"/>
        </w:rPr>
        <w:t>the impa</w:t>
      </w:r>
      <w:r w:rsidR="00C73C8D" w:rsidRPr="009516B7">
        <w:rPr>
          <w:lang w:val="en-GB"/>
        </w:rPr>
        <w:t>ct of the Incident or Problem; and</w:t>
      </w:r>
    </w:p>
    <w:p w14:paraId="42D2AA20" w14:textId="3C342908" w:rsidR="00C73C8D" w:rsidRPr="009516B7" w:rsidRDefault="00C73C8D" w:rsidP="000D512F">
      <w:pPr>
        <w:pStyle w:val="AfriGISa"/>
        <w:rPr>
          <w:lang w:val="en-GB"/>
        </w:rPr>
      </w:pPr>
      <w:r w:rsidRPr="009516B7">
        <w:rPr>
          <w:lang w:val="en-GB"/>
        </w:rPr>
        <w:t xml:space="preserve">all other information specified elsewhere in this </w:t>
      </w:r>
      <w:r w:rsidRPr="001C30F3">
        <w:rPr>
          <w:b/>
          <w:lang w:val="en-GB"/>
        </w:rPr>
        <w:t xml:space="preserve">Clause </w:t>
      </w:r>
      <w:r w:rsidR="00AD3D04">
        <w:fldChar w:fldCharType="begin"/>
      </w:r>
      <w:r w:rsidR="00AD3D04">
        <w:instrText xml:space="preserve"> REF _Ref144400579 \r \h  \* MERGEFORMAT </w:instrText>
      </w:r>
      <w:r w:rsidR="00AD3D04">
        <w:fldChar w:fldCharType="separate"/>
      </w:r>
      <w:r w:rsidR="00DC569B">
        <w:t>4</w:t>
      </w:r>
      <w:r w:rsidR="00AD3D04">
        <w:fldChar w:fldCharType="end"/>
      </w:r>
      <w:r w:rsidRPr="009516B7">
        <w:rPr>
          <w:lang w:val="en-GB"/>
        </w:rPr>
        <w:t>.</w:t>
      </w:r>
    </w:p>
    <w:p w14:paraId="26D565E4" w14:textId="77777777" w:rsidR="00C73C8D" w:rsidRPr="009516B7" w:rsidRDefault="00C73C8D" w:rsidP="000D512F">
      <w:pPr>
        <w:pStyle w:val="AfriGISSch111"/>
      </w:pPr>
      <w:r w:rsidRPr="009516B7">
        <w:t>The Service Provider’s records of Incidents or Problems will enable the Service Provider to measure and improve the affected processes, provide information required for other service management processes</w:t>
      </w:r>
      <w:r w:rsidR="0005333C" w:rsidRPr="009516B7">
        <w:t>,</w:t>
      </w:r>
      <w:r w:rsidRPr="009516B7">
        <w:t xml:space="preserve"> report on progress</w:t>
      </w:r>
      <w:r w:rsidR="0005333C" w:rsidRPr="009516B7">
        <w:t xml:space="preserve"> and </w:t>
      </w:r>
      <w:r w:rsidRPr="009516B7">
        <w:t>will associate and record details of all Incidents caused by one or more Problem(s), including Incidents that recur or are expected to recur, as well as any single significant Incident.</w:t>
      </w:r>
    </w:p>
    <w:p w14:paraId="63B2B49E" w14:textId="35F20862" w:rsidR="0057634A" w:rsidRPr="009516B7" w:rsidRDefault="0057634A" w:rsidP="000D512F">
      <w:pPr>
        <w:pStyle w:val="AfriGISSch111"/>
      </w:pPr>
      <w:r w:rsidRPr="009516B7">
        <w:t>To avoid duplicating an Incident</w:t>
      </w:r>
      <w:r w:rsidR="00C44853" w:rsidRPr="009516B7">
        <w:t xml:space="preserve"> or Problem</w:t>
      </w:r>
      <w:r w:rsidRPr="009516B7">
        <w:t xml:space="preserve">, the Service Provider </w:t>
      </w:r>
      <w:r w:rsidR="00C44853" w:rsidRPr="009516B7">
        <w:t xml:space="preserve">will </w:t>
      </w:r>
      <w:r w:rsidRPr="009516B7">
        <w:t xml:space="preserve">investigate and assess whether any similar open Incidents </w:t>
      </w:r>
      <w:r w:rsidR="00A522C0" w:rsidRPr="009516B7">
        <w:t xml:space="preserve">or Problems </w:t>
      </w:r>
      <w:r w:rsidRPr="009516B7">
        <w:t xml:space="preserve">have been logged and / or recorded. If similar open Incidents </w:t>
      </w:r>
      <w:r w:rsidR="00A522C0" w:rsidRPr="009516B7">
        <w:t xml:space="preserve">or Problems </w:t>
      </w:r>
      <w:r w:rsidRPr="009516B7">
        <w:t xml:space="preserve">have been logged and / or recorded, the Service Provider will update the Incident </w:t>
      </w:r>
      <w:r w:rsidR="00A522C0" w:rsidRPr="009516B7">
        <w:t xml:space="preserve">or Problem </w:t>
      </w:r>
      <w:r w:rsidRPr="009516B7">
        <w:t xml:space="preserve">information and link the newly reported Incident </w:t>
      </w:r>
      <w:r w:rsidR="00A522C0" w:rsidRPr="009516B7">
        <w:t xml:space="preserve">or Problem </w:t>
      </w:r>
      <w:r w:rsidRPr="009516B7">
        <w:t xml:space="preserve">to the existing Incident </w:t>
      </w:r>
      <w:r w:rsidR="00A522C0" w:rsidRPr="009516B7">
        <w:t xml:space="preserve">or Problem </w:t>
      </w:r>
      <w:r w:rsidRPr="009516B7">
        <w:t xml:space="preserve">record.  Further, Incidents </w:t>
      </w:r>
      <w:r w:rsidR="00A522C0" w:rsidRPr="009516B7">
        <w:t xml:space="preserve">or Problems </w:t>
      </w:r>
      <w:proofErr w:type="gramStart"/>
      <w:r w:rsidRPr="009516B7">
        <w:t>similar to</w:t>
      </w:r>
      <w:proofErr w:type="gramEnd"/>
      <w:r w:rsidRPr="009516B7">
        <w:t xml:space="preserve"> any new Incidents </w:t>
      </w:r>
      <w:r w:rsidR="00A522C0" w:rsidRPr="009516B7">
        <w:t xml:space="preserve">or Problem </w:t>
      </w:r>
      <w:r w:rsidRPr="009516B7">
        <w:t xml:space="preserve">will also be noted and addressed (including being made a part of the Incident </w:t>
      </w:r>
      <w:r w:rsidR="00A522C0" w:rsidRPr="009516B7">
        <w:t xml:space="preserve">or Problem </w:t>
      </w:r>
      <w:r w:rsidRPr="009516B7">
        <w:t>Management reporting to SARS) by the Service Provider.  The Service Provider will identify and analyse the reasons for any differences in the effectiveness of the resolution for similar Incidents</w:t>
      </w:r>
      <w:r w:rsidR="00A522C0" w:rsidRPr="009516B7">
        <w:t xml:space="preserve"> or Problems</w:t>
      </w:r>
      <w:r w:rsidRPr="009516B7">
        <w:t>.</w:t>
      </w:r>
    </w:p>
    <w:p w14:paraId="59C7F49A" w14:textId="77777777" w:rsidR="008950DD" w:rsidRPr="000D512F" w:rsidRDefault="008950DD" w:rsidP="00043937">
      <w:pPr>
        <w:pStyle w:val="AfriGISSch111"/>
        <w:numPr>
          <w:ilvl w:val="1"/>
          <w:numId w:val="2"/>
        </w:numPr>
        <w:ind w:left="851" w:hanging="851"/>
        <w:rPr>
          <w:b/>
        </w:rPr>
      </w:pPr>
      <w:bookmarkStart w:id="630" w:name="_Toc246488066"/>
      <w:bookmarkEnd w:id="618"/>
      <w:bookmarkEnd w:id="619"/>
      <w:bookmarkEnd w:id="620"/>
      <w:bookmarkEnd w:id="621"/>
      <w:bookmarkEnd w:id="627"/>
      <w:r w:rsidRPr="000D512F">
        <w:rPr>
          <w:b/>
        </w:rPr>
        <w:t xml:space="preserve">Proactive </w:t>
      </w:r>
      <w:r w:rsidR="00CE55EB" w:rsidRPr="000D512F">
        <w:rPr>
          <w:b/>
        </w:rPr>
        <w:t xml:space="preserve">Incident and </w:t>
      </w:r>
      <w:r w:rsidRPr="000D512F">
        <w:rPr>
          <w:b/>
        </w:rPr>
        <w:t>Problem Management</w:t>
      </w:r>
      <w:bookmarkEnd w:id="630"/>
    </w:p>
    <w:p w14:paraId="66FFA4AA" w14:textId="2B8BE089" w:rsidR="008950DD" w:rsidRPr="009516B7" w:rsidRDefault="008950DD" w:rsidP="000D512F">
      <w:pPr>
        <w:pStyle w:val="AfriGISSch111"/>
      </w:pPr>
      <w:r w:rsidRPr="009516B7">
        <w:t>The Service Provider will</w:t>
      </w:r>
      <w:r w:rsidR="005868F8" w:rsidRPr="009516B7">
        <w:t xml:space="preserve">, utilising the manner in which Incidents and Problems may be detected as set out in </w:t>
      </w:r>
      <w:r w:rsidR="005868F8" w:rsidRPr="004E4427">
        <w:rPr>
          <w:b/>
        </w:rPr>
        <w:t xml:space="preserve">Clause </w:t>
      </w:r>
      <w:r w:rsidR="00CA03BC" w:rsidRPr="004E4427">
        <w:rPr>
          <w:b/>
        </w:rPr>
        <w:fldChar w:fldCharType="begin"/>
      </w:r>
      <w:r w:rsidR="005868F8" w:rsidRPr="004E4427">
        <w:rPr>
          <w:b/>
        </w:rPr>
        <w:instrText xml:space="preserve"> REF _Ref328656481 \r \h </w:instrText>
      </w:r>
      <w:r w:rsidR="006E6838" w:rsidRPr="004E4427">
        <w:rPr>
          <w:b/>
        </w:rPr>
        <w:instrText xml:space="preserve"> \* MERGEFORMAT </w:instrText>
      </w:r>
      <w:r w:rsidR="00CA03BC" w:rsidRPr="004E4427">
        <w:rPr>
          <w:b/>
        </w:rPr>
      </w:r>
      <w:r w:rsidR="00CA03BC" w:rsidRPr="004E4427">
        <w:rPr>
          <w:b/>
        </w:rPr>
        <w:fldChar w:fldCharType="separate"/>
      </w:r>
      <w:r w:rsidR="007E5230">
        <w:rPr>
          <w:b/>
        </w:rPr>
        <w:t>4.3</w:t>
      </w:r>
      <w:r w:rsidR="00CA03BC" w:rsidRPr="004E4427">
        <w:rPr>
          <w:b/>
        </w:rPr>
        <w:fldChar w:fldCharType="end"/>
      </w:r>
      <w:r w:rsidR="005868F8" w:rsidRPr="009516B7">
        <w:t xml:space="preserve"> of this </w:t>
      </w:r>
      <w:r w:rsidR="005868F8" w:rsidRPr="004E4427">
        <w:rPr>
          <w:b/>
        </w:rPr>
        <w:t>Schedule C (Maintenance and Support Services)</w:t>
      </w:r>
      <w:r w:rsidR="005868F8" w:rsidRPr="009516B7">
        <w:t>,</w:t>
      </w:r>
      <w:r w:rsidRPr="009516B7">
        <w:t xml:space="preserve"> monitor all relevant sources of information reporting known </w:t>
      </w:r>
      <w:r w:rsidR="00CE55EB" w:rsidRPr="009516B7">
        <w:t xml:space="preserve">Incidents and / or </w:t>
      </w:r>
      <w:r w:rsidRPr="009516B7">
        <w:t xml:space="preserve">Problems and </w:t>
      </w:r>
      <w:r w:rsidRPr="009516B7">
        <w:lastRenderedPageBreak/>
        <w:t xml:space="preserve">inform SARS within 2 (two) business days of publication of any known </w:t>
      </w:r>
      <w:r w:rsidR="00CE55EB" w:rsidRPr="009516B7">
        <w:t xml:space="preserve">Incidents or </w:t>
      </w:r>
      <w:r w:rsidRPr="009516B7">
        <w:t xml:space="preserve">Problem that may affect the Services or the </w:t>
      </w:r>
      <w:r w:rsidR="007B30F2" w:rsidRPr="009516B7">
        <w:t xml:space="preserve">GIS </w:t>
      </w:r>
      <w:r w:rsidRPr="009516B7">
        <w:t>in any way.</w:t>
      </w:r>
    </w:p>
    <w:p w14:paraId="785CFD19" w14:textId="77777777" w:rsidR="008950DD" w:rsidRPr="009516B7" w:rsidRDefault="008950DD" w:rsidP="000D512F">
      <w:pPr>
        <w:pStyle w:val="AfriGISSch111"/>
      </w:pPr>
      <w:r w:rsidRPr="009516B7">
        <w:t xml:space="preserve">The Service Provider will use Commercially Reasonable Efforts to proactively prevent </w:t>
      </w:r>
      <w:r w:rsidR="00CE55EB" w:rsidRPr="009516B7">
        <w:t xml:space="preserve">Incidents and </w:t>
      </w:r>
      <w:r w:rsidRPr="009516B7">
        <w:t>Problems, including by means of performing trend analysis and identifying potential Incidents and</w:t>
      </w:r>
      <w:r w:rsidR="003353B7" w:rsidRPr="009516B7">
        <w:t xml:space="preserve"> </w:t>
      </w:r>
      <w:r w:rsidRPr="009516B7">
        <w:t>/</w:t>
      </w:r>
      <w:r w:rsidR="003353B7" w:rsidRPr="009516B7">
        <w:t xml:space="preserve"> </w:t>
      </w:r>
      <w:r w:rsidRPr="009516B7">
        <w:t xml:space="preserve">or Problems before they occur.  The Service Provider will use Commercially Reasonable Efforts to prevent failures from spreading. </w:t>
      </w:r>
      <w:r w:rsidR="007277A3" w:rsidRPr="009516B7">
        <w:t xml:space="preserve"> </w:t>
      </w:r>
      <w:r w:rsidR="00972576" w:rsidRPr="009516B7">
        <w:t xml:space="preserve">The </w:t>
      </w:r>
      <w:r w:rsidRPr="009516B7">
        <w:t>Service Provider will identify and investigate weaknesses of infrastructure components.</w:t>
      </w:r>
      <w:r w:rsidR="001858F7" w:rsidRPr="009516B7">
        <w:t xml:space="preserve"> </w:t>
      </w:r>
    </w:p>
    <w:p w14:paraId="2266A524" w14:textId="77777777" w:rsidR="008950DD" w:rsidRPr="004E4427" w:rsidRDefault="008950DD" w:rsidP="00043937">
      <w:pPr>
        <w:pStyle w:val="AfriGISSch111"/>
        <w:numPr>
          <w:ilvl w:val="1"/>
          <w:numId w:val="2"/>
        </w:numPr>
        <w:ind w:left="851" w:hanging="851"/>
        <w:rPr>
          <w:b/>
        </w:rPr>
      </w:pPr>
      <w:bookmarkStart w:id="631" w:name="_Ref142832829"/>
      <w:bookmarkStart w:id="632" w:name="_Toc246488067"/>
      <w:r w:rsidRPr="004E4427">
        <w:rPr>
          <w:b/>
        </w:rPr>
        <w:t>Problem Control</w:t>
      </w:r>
      <w:bookmarkEnd w:id="631"/>
      <w:bookmarkEnd w:id="632"/>
    </w:p>
    <w:p w14:paraId="56DA0FB2" w14:textId="7D7ECAA1" w:rsidR="008950DD" w:rsidRPr="009516B7" w:rsidRDefault="005868F8" w:rsidP="004E4427">
      <w:pPr>
        <w:pStyle w:val="AfriGISSche11"/>
        <w:ind w:left="851"/>
        <w:rPr>
          <w:lang w:val="en-GB"/>
        </w:rPr>
      </w:pPr>
      <w:r w:rsidRPr="009516B7">
        <w:rPr>
          <w:lang w:val="en-GB"/>
        </w:rPr>
        <w:t xml:space="preserve">The </w:t>
      </w:r>
      <w:r w:rsidR="008950DD" w:rsidRPr="009516B7">
        <w:rPr>
          <w:lang w:val="en-GB"/>
        </w:rPr>
        <w:t>Service Provider will be responsible for identifying Problems and</w:t>
      </w:r>
      <w:r w:rsidR="00E436BC" w:rsidRPr="009516B7">
        <w:rPr>
          <w:lang w:val="en-GB"/>
        </w:rPr>
        <w:t>,</w:t>
      </w:r>
      <w:r w:rsidR="008950DD" w:rsidRPr="009516B7">
        <w:rPr>
          <w:lang w:val="en-GB"/>
        </w:rPr>
        <w:t xml:space="preserve"> </w:t>
      </w:r>
      <w:r w:rsidR="00E436BC" w:rsidRPr="009516B7">
        <w:rPr>
          <w:lang w:val="en-GB"/>
        </w:rPr>
        <w:t xml:space="preserve">subject to SARS providing access to the GIS when reasonably required, </w:t>
      </w:r>
      <w:r w:rsidR="008950DD" w:rsidRPr="009516B7">
        <w:rPr>
          <w:lang w:val="en-GB"/>
        </w:rPr>
        <w:t xml:space="preserve">investigating their root cause in accordance with the terms of this </w:t>
      </w:r>
      <w:r w:rsidR="008950DD" w:rsidRPr="004E4427">
        <w:rPr>
          <w:b/>
          <w:lang w:val="en-GB"/>
        </w:rPr>
        <w:t xml:space="preserve">Clause </w:t>
      </w:r>
      <w:r w:rsidR="00AD3D04">
        <w:fldChar w:fldCharType="begin"/>
      </w:r>
      <w:r w:rsidR="00AD3D04">
        <w:instrText xml:space="preserve"> REF _Ref142832829 \r \h  \* MERGEFORMAT </w:instrText>
      </w:r>
      <w:r w:rsidR="00AD3D04">
        <w:fldChar w:fldCharType="separate"/>
      </w:r>
      <w:r w:rsidR="007E5230" w:rsidRPr="007E5230">
        <w:rPr>
          <w:b/>
          <w:lang w:val="en-GB"/>
        </w:rPr>
        <w:t>4.5</w:t>
      </w:r>
      <w:r w:rsidR="00AD3D04">
        <w:fldChar w:fldCharType="end"/>
      </w:r>
      <w:r w:rsidR="008950DD" w:rsidRPr="009516B7">
        <w:rPr>
          <w:lang w:val="en-GB"/>
        </w:rPr>
        <w:t xml:space="preserve"> </w:t>
      </w:r>
      <w:r w:rsidR="007B30F2" w:rsidRPr="009516B7">
        <w:rPr>
          <w:lang w:val="en-GB"/>
        </w:rPr>
        <w:t>(“</w:t>
      </w:r>
      <w:r w:rsidR="007B30F2" w:rsidRPr="004E4427">
        <w:rPr>
          <w:b/>
          <w:lang w:val="en-GB"/>
        </w:rPr>
        <w:t>Problem Control</w:t>
      </w:r>
      <w:r w:rsidR="007B30F2" w:rsidRPr="009516B7">
        <w:rPr>
          <w:lang w:val="en-GB"/>
        </w:rPr>
        <w:t>”</w:t>
      </w:r>
      <w:r w:rsidR="008950DD" w:rsidRPr="009516B7">
        <w:rPr>
          <w:lang w:val="en-GB"/>
        </w:rPr>
        <w:t xml:space="preserve">).  When the Problem investigation has resulted in the identification of the root cause of a Problem and a resolution </w:t>
      </w:r>
      <w:r w:rsidR="004D2283" w:rsidRPr="009516B7">
        <w:rPr>
          <w:lang w:val="en-GB"/>
        </w:rPr>
        <w:t xml:space="preserve">/ method of resolution </w:t>
      </w:r>
      <w:r w:rsidR="008950DD" w:rsidRPr="009516B7">
        <w:rPr>
          <w:lang w:val="en-GB"/>
        </w:rPr>
        <w:t>to the Problem, the Problem will be classified as a "</w:t>
      </w:r>
      <w:r w:rsidR="008950DD" w:rsidRPr="004E4427">
        <w:rPr>
          <w:b/>
          <w:lang w:val="en-GB"/>
        </w:rPr>
        <w:t>Known Error</w:t>
      </w:r>
      <w:r w:rsidR="008950DD" w:rsidRPr="009516B7">
        <w:rPr>
          <w:lang w:val="en-GB"/>
        </w:rPr>
        <w:t xml:space="preserve">".  </w:t>
      </w:r>
      <w:r w:rsidR="00FC77BA" w:rsidRPr="009516B7">
        <w:rPr>
          <w:lang w:val="en-GB"/>
        </w:rPr>
        <w:t xml:space="preserve">The Service Provider will record all Known Errors against the current and potentially affected Services in addition to the element at fault and any workarounds.  A Known Error will not be closed until it has been resolved.  </w:t>
      </w:r>
      <w:r w:rsidR="008950DD" w:rsidRPr="009516B7">
        <w:rPr>
          <w:lang w:val="en-GB"/>
        </w:rPr>
        <w:t xml:space="preserve">In performing Problem Control, </w:t>
      </w:r>
      <w:r w:rsidR="00972576" w:rsidRPr="009516B7">
        <w:rPr>
          <w:lang w:val="en-GB"/>
        </w:rPr>
        <w:t xml:space="preserve">the </w:t>
      </w:r>
      <w:r w:rsidR="008950DD" w:rsidRPr="009516B7">
        <w:rPr>
          <w:lang w:val="en-GB"/>
        </w:rPr>
        <w:t>Service Provider will perform the following Services:</w:t>
      </w:r>
    </w:p>
    <w:p w14:paraId="069913A8" w14:textId="77777777" w:rsidR="00CE55EB" w:rsidRPr="009516B7" w:rsidRDefault="00CE55EB" w:rsidP="004E4427">
      <w:pPr>
        <w:pStyle w:val="AfriGISSche11"/>
        <w:ind w:left="851"/>
        <w:rPr>
          <w:lang w:val="en-GB"/>
        </w:rPr>
      </w:pPr>
      <w:r w:rsidRPr="009516B7">
        <w:rPr>
          <w:lang w:val="en-GB"/>
        </w:rPr>
        <w:t>The Service Provider will:</w:t>
      </w:r>
    </w:p>
    <w:p w14:paraId="3993CE67" w14:textId="77777777" w:rsidR="00C456F9" w:rsidRPr="009516B7" w:rsidRDefault="00C456F9" w:rsidP="004E4427">
      <w:pPr>
        <w:pStyle w:val="AfriGISSch111"/>
      </w:pPr>
      <w:bookmarkStart w:id="633" w:name="_Ref142920093"/>
      <w:r w:rsidRPr="009516B7">
        <w:t>participate in formal root cause analysis to identify the origin of each Problem that resulted from a High Impact Incident or results in repeat Incidents.</w:t>
      </w:r>
      <w:bookmarkEnd w:id="633"/>
      <w:r w:rsidRPr="009516B7">
        <w:t xml:space="preserve">  The Service Provider will use Commercially Reasonable Efforts to eliminate the root cause of each Problem and prevent recurrence of such Problem, including by means of performing a detai</w:t>
      </w:r>
      <w:r w:rsidR="00CE55EB" w:rsidRPr="009516B7">
        <w:t xml:space="preserve">led review of each such </w:t>
      </w:r>
      <w:proofErr w:type="gramStart"/>
      <w:r w:rsidR="00CE55EB" w:rsidRPr="009516B7">
        <w:t>Problem;</w:t>
      </w:r>
      <w:proofErr w:type="gramEnd"/>
    </w:p>
    <w:p w14:paraId="76620BFF" w14:textId="77777777" w:rsidR="00C456F9" w:rsidRPr="009516B7" w:rsidRDefault="00C456F9" w:rsidP="004E4427">
      <w:pPr>
        <w:pStyle w:val="AfriGISSch111"/>
      </w:pPr>
      <w:r w:rsidRPr="009516B7">
        <w:t>facilitate Problem Management Service investigations and review of Problems, inclu</w:t>
      </w:r>
      <w:r w:rsidR="00CE55EB" w:rsidRPr="009516B7">
        <w:t xml:space="preserve">ding identifying Problem </w:t>
      </w:r>
      <w:proofErr w:type="gramStart"/>
      <w:r w:rsidR="00CE55EB" w:rsidRPr="009516B7">
        <w:t>trends;</w:t>
      </w:r>
      <w:proofErr w:type="gramEnd"/>
    </w:p>
    <w:p w14:paraId="2A7339E3" w14:textId="77777777" w:rsidR="00C456F9" w:rsidRPr="009516B7" w:rsidRDefault="00C456F9" w:rsidP="004E4427">
      <w:pPr>
        <w:pStyle w:val="AfriGISSch111"/>
      </w:pPr>
      <w:bookmarkStart w:id="634" w:name="_DV_M396"/>
      <w:bookmarkEnd w:id="634"/>
      <w:r w:rsidRPr="009516B7">
        <w:t xml:space="preserve">adhere to the mutually agreed Problem escalation </w:t>
      </w:r>
      <w:proofErr w:type="gramStart"/>
      <w:r w:rsidRPr="009516B7">
        <w:t>path</w:t>
      </w:r>
      <w:bookmarkStart w:id="635" w:name="_DV_M397"/>
      <w:bookmarkEnd w:id="635"/>
      <w:r w:rsidR="00CE55EB" w:rsidRPr="009516B7">
        <w:t>;</w:t>
      </w:r>
      <w:proofErr w:type="gramEnd"/>
    </w:p>
    <w:p w14:paraId="218083DF" w14:textId="77777777" w:rsidR="00C456F9" w:rsidRPr="009516B7" w:rsidRDefault="00C456F9" w:rsidP="004E4427">
      <w:pPr>
        <w:pStyle w:val="AfriGISSch111"/>
      </w:pPr>
      <w:bookmarkStart w:id="636" w:name="_DV_M398"/>
      <w:bookmarkStart w:id="637" w:name="_DV_M401"/>
      <w:bookmarkStart w:id="638" w:name="_DV_M403"/>
      <w:bookmarkStart w:id="639" w:name="_DV_M404"/>
      <w:bookmarkEnd w:id="636"/>
      <w:bookmarkEnd w:id="637"/>
      <w:bookmarkEnd w:id="638"/>
      <w:bookmarkEnd w:id="639"/>
      <w:r w:rsidRPr="009516B7">
        <w:t>report to SARS during the normal reporting cycle the results of any root causes analyses conducted with respect to Problems that were not the r</w:t>
      </w:r>
      <w:r w:rsidR="00CE55EB" w:rsidRPr="009516B7">
        <w:t xml:space="preserve">esult of a High Impact </w:t>
      </w:r>
      <w:proofErr w:type="gramStart"/>
      <w:r w:rsidR="00CE55EB" w:rsidRPr="009516B7">
        <w:t>Incident;</w:t>
      </w:r>
      <w:proofErr w:type="gramEnd"/>
    </w:p>
    <w:p w14:paraId="5A4FC3A6" w14:textId="77777777" w:rsidR="00C456F9" w:rsidRPr="009516B7" w:rsidRDefault="00C456F9" w:rsidP="004E4427">
      <w:pPr>
        <w:pStyle w:val="AfriGISSch111"/>
      </w:pPr>
      <w:r w:rsidRPr="009516B7">
        <w:t>conduct all root cause analyses in accordance with the applicable procedures set forth i</w:t>
      </w:r>
      <w:r w:rsidR="00CE55EB" w:rsidRPr="009516B7">
        <w:t xml:space="preserve">n </w:t>
      </w:r>
      <w:r w:rsidR="002D248D" w:rsidRPr="009516B7">
        <w:t xml:space="preserve">the </w:t>
      </w:r>
      <w:r w:rsidR="00CE55EB" w:rsidRPr="009516B7">
        <w:t>policies and procedures</w:t>
      </w:r>
      <w:r w:rsidR="002D248D" w:rsidRPr="009516B7">
        <w:t xml:space="preserve"> of SARS</w:t>
      </w:r>
      <w:r w:rsidR="00CE55EB" w:rsidRPr="009516B7">
        <w:t>; and</w:t>
      </w:r>
    </w:p>
    <w:p w14:paraId="411195A4" w14:textId="77777777" w:rsidR="00FC77BA" w:rsidRPr="009516B7" w:rsidRDefault="00CE55EB" w:rsidP="004E4427">
      <w:pPr>
        <w:pStyle w:val="AfriGISSch111"/>
      </w:pPr>
      <w:r w:rsidRPr="009516B7">
        <w:t xml:space="preserve">with </w:t>
      </w:r>
      <w:r w:rsidR="00C456F9" w:rsidRPr="009516B7">
        <w:t>respect to each Problem that</w:t>
      </w:r>
      <w:r w:rsidR="00FC77BA" w:rsidRPr="009516B7">
        <w:t xml:space="preserve"> </w:t>
      </w:r>
      <w:r w:rsidR="00C456F9" w:rsidRPr="009516B7">
        <w:t>gave rise to a Service Level Failure; or</w:t>
      </w:r>
      <w:r w:rsidR="00FC77BA" w:rsidRPr="009516B7">
        <w:t xml:space="preserve"> </w:t>
      </w:r>
      <w:r w:rsidR="00C456F9" w:rsidRPr="009516B7">
        <w:t>results from a High Impact Incident;</w:t>
      </w:r>
      <w:r w:rsidR="00FC77BA" w:rsidRPr="009516B7">
        <w:t xml:space="preserve"> </w:t>
      </w:r>
      <w:r w:rsidR="00C456F9" w:rsidRPr="009516B7">
        <w:t>provide SARS with:</w:t>
      </w:r>
    </w:p>
    <w:p w14:paraId="5AA6825A" w14:textId="77777777" w:rsidR="00FC77BA" w:rsidRPr="009516B7" w:rsidRDefault="00C456F9" w:rsidP="00761345">
      <w:pPr>
        <w:pStyle w:val="AfriGISa"/>
        <w:numPr>
          <w:ilvl w:val="1"/>
          <w:numId w:val="28"/>
        </w:numPr>
      </w:pPr>
      <w:r w:rsidRPr="009516B7">
        <w:t xml:space="preserve">a plan for correcting such Problem and preventing its </w:t>
      </w:r>
      <w:proofErr w:type="gramStart"/>
      <w:r w:rsidRPr="009516B7">
        <w:t>recurrence;</w:t>
      </w:r>
      <w:proofErr w:type="gramEnd"/>
      <w:r w:rsidRPr="009516B7">
        <w:t xml:space="preserve"> </w:t>
      </w:r>
    </w:p>
    <w:p w14:paraId="40E3A55D" w14:textId="77777777" w:rsidR="00FC77BA" w:rsidRPr="009516B7" w:rsidRDefault="00C456F9" w:rsidP="004E4427">
      <w:pPr>
        <w:pStyle w:val="AfriGISa"/>
      </w:pPr>
      <w:r w:rsidRPr="009516B7">
        <w:t>reasonable evidence that the Problem has been corrected and will not recur; and</w:t>
      </w:r>
    </w:p>
    <w:p w14:paraId="784BC57C" w14:textId="77777777" w:rsidR="00C456F9" w:rsidRPr="009516B7" w:rsidRDefault="00C456F9" w:rsidP="004E4427">
      <w:pPr>
        <w:pStyle w:val="AfriGISa"/>
      </w:pPr>
      <w:r w:rsidRPr="009516B7">
        <w:t>a detailed explanation of the Service Provider’s contingency plan.</w:t>
      </w:r>
    </w:p>
    <w:p w14:paraId="0DE42B0C" w14:textId="77777777" w:rsidR="008950DD" w:rsidRPr="004E4427" w:rsidRDefault="008950DD" w:rsidP="00043937">
      <w:pPr>
        <w:pStyle w:val="AfriGISSch111"/>
        <w:numPr>
          <w:ilvl w:val="1"/>
          <w:numId w:val="2"/>
        </w:numPr>
        <w:ind w:left="851" w:hanging="851"/>
        <w:rPr>
          <w:b/>
        </w:rPr>
      </w:pPr>
      <w:bookmarkStart w:id="640" w:name="_Ref142925649"/>
      <w:bookmarkStart w:id="641" w:name="_Ref182902194"/>
      <w:bookmarkStart w:id="642" w:name="_Toc246488068"/>
      <w:r w:rsidRPr="004E4427">
        <w:rPr>
          <w:b/>
        </w:rPr>
        <w:t>Error Control</w:t>
      </w:r>
      <w:bookmarkEnd w:id="640"/>
      <w:bookmarkEnd w:id="641"/>
      <w:bookmarkEnd w:id="642"/>
    </w:p>
    <w:p w14:paraId="05542EB9" w14:textId="5215C903" w:rsidR="008950DD" w:rsidRPr="009516B7" w:rsidRDefault="008950DD" w:rsidP="004E4427">
      <w:pPr>
        <w:pStyle w:val="AfriGISSche11"/>
        <w:ind w:left="851"/>
        <w:rPr>
          <w:lang w:val="en-GB"/>
        </w:rPr>
      </w:pPr>
      <w:r w:rsidRPr="009516B7">
        <w:rPr>
          <w:lang w:val="en-GB"/>
        </w:rPr>
        <w:t>The Service Provider will</w:t>
      </w:r>
      <w:r w:rsidR="00E436BC" w:rsidRPr="009516B7">
        <w:rPr>
          <w:lang w:val="en-GB"/>
        </w:rPr>
        <w:t>, subject to SARS providing access to the GIS when reasonably required,</w:t>
      </w:r>
      <w:r w:rsidRPr="009516B7">
        <w:rPr>
          <w:lang w:val="en-GB"/>
        </w:rPr>
        <w:t xml:space="preserve"> monitor and manage Known Errors until t</w:t>
      </w:r>
      <w:r w:rsidR="000C618D" w:rsidRPr="009516B7">
        <w:rPr>
          <w:lang w:val="en-GB"/>
        </w:rPr>
        <w:t>hey are successfully resolved (“</w:t>
      </w:r>
      <w:r w:rsidR="000C618D" w:rsidRPr="004E4427">
        <w:rPr>
          <w:b/>
          <w:lang w:val="en-GB"/>
        </w:rPr>
        <w:t>Error Control</w:t>
      </w:r>
      <w:r w:rsidR="000C618D" w:rsidRPr="009516B7">
        <w:rPr>
          <w:lang w:val="en-GB"/>
        </w:rPr>
        <w:t>”</w:t>
      </w:r>
      <w:r w:rsidRPr="009516B7">
        <w:rPr>
          <w:lang w:val="en-GB"/>
        </w:rPr>
        <w:t xml:space="preserve">). </w:t>
      </w:r>
      <w:r w:rsidR="000C618D" w:rsidRPr="009516B7">
        <w:rPr>
          <w:lang w:val="en-GB"/>
        </w:rPr>
        <w:t xml:space="preserve"> </w:t>
      </w:r>
      <w:r w:rsidRPr="009516B7">
        <w:rPr>
          <w:lang w:val="en-GB"/>
        </w:rPr>
        <w:t xml:space="preserve">The Service Provider will perform Error Control in accordance with the Operational Change Management Procedures </w:t>
      </w:r>
      <w:r w:rsidR="002D248D" w:rsidRPr="009516B7">
        <w:rPr>
          <w:lang w:val="en-GB"/>
        </w:rPr>
        <w:t xml:space="preserve">of SARS </w:t>
      </w:r>
      <w:r w:rsidRPr="009516B7">
        <w:rPr>
          <w:lang w:val="en-GB"/>
        </w:rPr>
        <w:t xml:space="preserve">and evaluate the changes in a Post-Implementation Review, as described in </w:t>
      </w:r>
      <w:r w:rsidR="009015D8" w:rsidRPr="004E4427">
        <w:rPr>
          <w:b/>
          <w:lang w:val="en-GB"/>
        </w:rPr>
        <w:t xml:space="preserve">Clause </w:t>
      </w:r>
      <w:r w:rsidR="00AD3D04">
        <w:fldChar w:fldCharType="begin"/>
      </w:r>
      <w:r w:rsidR="00AD3D04">
        <w:instrText xml:space="preserve"> REF _Ref320278504 \r \h  \* MERGEFORMAT </w:instrText>
      </w:r>
      <w:r w:rsidR="00AD3D04">
        <w:fldChar w:fldCharType="separate"/>
      </w:r>
      <w:r w:rsidR="007E5230" w:rsidRPr="007E5230">
        <w:rPr>
          <w:b/>
          <w:lang w:val="en-GB"/>
        </w:rPr>
        <w:t>4.10</w:t>
      </w:r>
      <w:r w:rsidR="00AD3D04">
        <w:fldChar w:fldCharType="end"/>
      </w:r>
      <w:r w:rsidRPr="009516B7">
        <w:rPr>
          <w:lang w:val="en-GB"/>
        </w:rPr>
        <w:t xml:space="preserve"> of this </w:t>
      </w:r>
      <w:r w:rsidRPr="004E4427">
        <w:rPr>
          <w:b/>
          <w:lang w:val="en-GB"/>
        </w:rPr>
        <w:t xml:space="preserve">Schedule </w:t>
      </w:r>
      <w:r w:rsidR="000C618D" w:rsidRPr="004E4427">
        <w:rPr>
          <w:b/>
          <w:lang w:val="en-GB"/>
        </w:rPr>
        <w:t>C</w:t>
      </w:r>
      <w:r w:rsidRPr="004E4427">
        <w:rPr>
          <w:b/>
          <w:lang w:val="en-GB"/>
        </w:rPr>
        <w:t xml:space="preserve"> (Maintenance and Support Services)</w:t>
      </w:r>
      <w:r w:rsidRPr="009516B7">
        <w:rPr>
          <w:lang w:val="en-GB"/>
        </w:rPr>
        <w:t>.  The Service Provider will monitor and report on all Known Errors from their identification through to their resolution.</w:t>
      </w:r>
    </w:p>
    <w:p w14:paraId="09912E00" w14:textId="77777777" w:rsidR="009015D8" w:rsidRPr="004E4427" w:rsidRDefault="009015D8" w:rsidP="00043937">
      <w:pPr>
        <w:pStyle w:val="AfriGISSch111"/>
        <w:numPr>
          <w:ilvl w:val="1"/>
          <w:numId w:val="2"/>
        </w:numPr>
        <w:ind w:left="851" w:hanging="851"/>
        <w:rPr>
          <w:b/>
        </w:rPr>
      </w:pPr>
      <w:bookmarkStart w:id="643" w:name="_Toc246488060"/>
      <w:bookmarkStart w:id="644" w:name="_Ref142919402"/>
      <w:bookmarkStart w:id="645" w:name="_Toc246488062"/>
      <w:bookmarkStart w:id="646" w:name="_Toc246488071"/>
      <w:r w:rsidRPr="004E4427">
        <w:rPr>
          <w:b/>
        </w:rPr>
        <w:t>Communications</w:t>
      </w:r>
      <w:bookmarkEnd w:id="643"/>
    </w:p>
    <w:p w14:paraId="219E71B8" w14:textId="77777777" w:rsidR="009015D8" w:rsidRPr="009516B7" w:rsidRDefault="009015D8" w:rsidP="004E4427">
      <w:pPr>
        <w:pStyle w:val="AfriGISSche11"/>
        <w:ind w:left="851"/>
        <w:rPr>
          <w:lang w:val="en-GB"/>
        </w:rPr>
      </w:pPr>
      <w:r w:rsidRPr="009516B7">
        <w:rPr>
          <w:lang w:val="en-GB"/>
        </w:rPr>
        <w:t xml:space="preserve">The Service Provider will keep SARS apprised of the status of Incident and Problem Management </w:t>
      </w:r>
      <w:r w:rsidRPr="009516B7">
        <w:rPr>
          <w:lang w:val="en-GB"/>
        </w:rPr>
        <w:lastRenderedPageBreak/>
        <w:t>Service activities on an ongoing basis in accordance with the notification and escalation processes set forth in the Incident and Problem Management Procedure.  The Service Provider’s obligations in such regard will include:</w:t>
      </w:r>
    </w:p>
    <w:p w14:paraId="567D70C4" w14:textId="77777777" w:rsidR="009015D8" w:rsidRPr="009516B7" w:rsidRDefault="009015D8" w:rsidP="004E4427">
      <w:pPr>
        <w:pStyle w:val="AfriGISSch111"/>
      </w:pPr>
      <w:r w:rsidRPr="009516B7">
        <w:t xml:space="preserve">documenting and maintaining in the Incident and Problem Management Procedures processes and procedures for notifying SARS of Incidents / Problems, escalation paths, contacts and </w:t>
      </w:r>
      <w:proofErr w:type="gramStart"/>
      <w:r w:rsidRPr="009516B7">
        <w:t>timescales;</w:t>
      </w:r>
      <w:proofErr w:type="gramEnd"/>
    </w:p>
    <w:p w14:paraId="255BEFA3" w14:textId="77777777" w:rsidR="009015D8" w:rsidRPr="009516B7" w:rsidRDefault="009015D8" w:rsidP="004E4427">
      <w:pPr>
        <w:pStyle w:val="AfriGISSch111"/>
      </w:pPr>
      <w:r w:rsidRPr="009516B7">
        <w:t xml:space="preserve">alerting SARS of any Incidents or Problems in accordance with the Incident and Problem Management </w:t>
      </w:r>
      <w:proofErr w:type="gramStart"/>
      <w:r w:rsidRPr="009516B7">
        <w:t>Procedures;</w:t>
      </w:r>
      <w:proofErr w:type="gramEnd"/>
    </w:p>
    <w:p w14:paraId="53051149" w14:textId="77777777" w:rsidR="009015D8" w:rsidRPr="009516B7" w:rsidRDefault="009015D8" w:rsidP="004E4427">
      <w:pPr>
        <w:pStyle w:val="AfriGISSch111"/>
      </w:pPr>
      <w:r w:rsidRPr="009516B7">
        <w:t xml:space="preserve">informing the SARS Incident / Problem manager about the estimated maximum time to resolve the Incident / Problem, and apprising him or her of progress on an ongoing basis and at interval requested by the SARS Incident / Problem </w:t>
      </w:r>
      <w:proofErr w:type="gramStart"/>
      <w:r w:rsidRPr="009516B7">
        <w:t>manager;</w:t>
      </w:r>
      <w:proofErr w:type="gramEnd"/>
    </w:p>
    <w:p w14:paraId="04750BE5" w14:textId="77777777" w:rsidR="009015D8" w:rsidRPr="009516B7" w:rsidRDefault="009015D8" w:rsidP="004E4427">
      <w:pPr>
        <w:pStyle w:val="AfriGISSch111"/>
      </w:pPr>
      <w:r w:rsidRPr="009516B7">
        <w:t xml:space="preserve">at </w:t>
      </w:r>
      <w:r w:rsidR="002D248D" w:rsidRPr="009516B7">
        <w:t>the</w:t>
      </w:r>
      <w:r w:rsidRPr="009516B7">
        <w:t xml:space="preserve"> request</w:t>
      </w:r>
      <w:r w:rsidR="002D248D" w:rsidRPr="009516B7">
        <w:t xml:space="preserve"> of SARS</w:t>
      </w:r>
      <w:r w:rsidRPr="009516B7">
        <w:t xml:space="preserve">, providing SARS with a preliminary report of the Incident or Problem on an expedited </w:t>
      </w:r>
      <w:proofErr w:type="gramStart"/>
      <w:r w:rsidRPr="009516B7">
        <w:t>basis;</w:t>
      </w:r>
      <w:proofErr w:type="gramEnd"/>
    </w:p>
    <w:p w14:paraId="1955F2A9" w14:textId="77777777" w:rsidR="009015D8" w:rsidRPr="009516B7" w:rsidRDefault="009015D8" w:rsidP="004E4427">
      <w:pPr>
        <w:pStyle w:val="AfriGISSch111"/>
      </w:pPr>
      <w:r w:rsidRPr="009516B7">
        <w:t>alerting SARS of any Incidents and Problems in accordance with the Service Levels; and</w:t>
      </w:r>
    </w:p>
    <w:p w14:paraId="114B0627" w14:textId="77777777" w:rsidR="009015D8" w:rsidRPr="009516B7" w:rsidRDefault="009015D8" w:rsidP="004E4427">
      <w:pPr>
        <w:pStyle w:val="AfriGISSch111"/>
      </w:pPr>
      <w:r w:rsidRPr="009516B7">
        <w:t xml:space="preserve">notifying the SARS Incident and Problem Management Services team promptly in accordance with the Incident / Problem Management Procedure </w:t>
      </w:r>
      <w:proofErr w:type="gramStart"/>
      <w:r w:rsidRPr="009516B7">
        <w:t>in the event that</w:t>
      </w:r>
      <w:proofErr w:type="gramEnd"/>
      <w:r w:rsidRPr="009516B7">
        <w:t xml:space="preserve"> an Incident is likely to require a Problem investigation.</w:t>
      </w:r>
    </w:p>
    <w:p w14:paraId="0637C7F5" w14:textId="77777777" w:rsidR="009015D8" w:rsidRPr="004E4427" w:rsidRDefault="009015D8" w:rsidP="00043937">
      <w:pPr>
        <w:pStyle w:val="AfriGISSch111"/>
        <w:numPr>
          <w:ilvl w:val="1"/>
          <w:numId w:val="2"/>
        </w:numPr>
        <w:ind w:left="851" w:hanging="851"/>
        <w:rPr>
          <w:b/>
        </w:rPr>
      </w:pPr>
      <w:bookmarkStart w:id="647" w:name="_Toc246488061"/>
      <w:r w:rsidRPr="004E4427">
        <w:rPr>
          <w:b/>
        </w:rPr>
        <w:t>Resolution and Recovery</w:t>
      </w:r>
      <w:bookmarkEnd w:id="647"/>
    </w:p>
    <w:p w14:paraId="24FEC7EA" w14:textId="77777777" w:rsidR="009015D8" w:rsidRPr="009516B7" w:rsidRDefault="009015D8" w:rsidP="004E4427">
      <w:pPr>
        <w:pStyle w:val="AfriGISSch111"/>
      </w:pPr>
      <w:r w:rsidRPr="009516B7">
        <w:t xml:space="preserve">The Service Provider will provide the necessary Incident and Problem Management Services to </w:t>
      </w:r>
      <w:r w:rsidR="00591162" w:rsidRPr="009516B7">
        <w:t xml:space="preserve">assist SARS in </w:t>
      </w:r>
      <w:r w:rsidRPr="009516B7">
        <w:t>resolv</w:t>
      </w:r>
      <w:r w:rsidR="00591162" w:rsidRPr="009516B7">
        <w:t>ing</w:t>
      </w:r>
      <w:r w:rsidRPr="009516B7">
        <w:t xml:space="preserve"> each Incident and Problem permanently and return the affected Services to full performance in accordance with this Agreement, including the Service Levels, as soon as possible with the least possible impact on the operations of SARS and the affected users.</w:t>
      </w:r>
    </w:p>
    <w:p w14:paraId="5D48218A" w14:textId="77777777" w:rsidR="009015D8" w:rsidRPr="009516B7" w:rsidRDefault="009015D8" w:rsidP="004E4427">
      <w:pPr>
        <w:pStyle w:val="AfriGISSch111"/>
      </w:pPr>
      <w:r w:rsidRPr="009516B7">
        <w:t>The Service Provider will provide SARS with prior notice of any temporary “</w:t>
      </w:r>
      <w:r w:rsidRPr="004E4427">
        <w:rPr>
          <w:i/>
        </w:rPr>
        <w:t>work-around</w:t>
      </w:r>
      <w:r w:rsidRPr="009516B7">
        <w:t>” or permanent solution that:</w:t>
      </w:r>
    </w:p>
    <w:p w14:paraId="333B9A8D" w14:textId="77777777" w:rsidR="009015D8" w:rsidRPr="004E4427" w:rsidRDefault="009015D8" w:rsidP="00761345">
      <w:pPr>
        <w:pStyle w:val="AfriGISa"/>
        <w:numPr>
          <w:ilvl w:val="1"/>
          <w:numId w:val="29"/>
        </w:numPr>
        <w:rPr>
          <w:lang w:val="en-GB"/>
        </w:rPr>
      </w:pPr>
      <w:bookmarkStart w:id="648" w:name="_DV_M208"/>
      <w:bookmarkEnd w:id="648"/>
      <w:r w:rsidRPr="004E4427">
        <w:rPr>
          <w:lang w:val="en-GB"/>
        </w:rPr>
        <w:t xml:space="preserve">may have a further impact on the Services or on </w:t>
      </w:r>
      <w:proofErr w:type="gramStart"/>
      <w:r w:rsidRPr="004E4427">
        <w:rPr>
          <w:lang w:val="en-GB"/>
        </w:rPr>
        <w:t>SARS;</w:t>
      </w:r>
      <w:proofErr w:type="gramEnd"/>
    </w:p>
    <w:p w14:paraId="10A4F0E3" w14:textId="77777777" w:rsidR="009015D8" w:rsidRPr="009516B7" w:rsidRDefault="009015D8" w:rsidP="004E4427">
      <w:pPr>
        <w:pStyle w:val="AfriGISa"/>
        <w:rPr>
          <w:lang w:val="en-GB"/>
        </w:rPr>
      </w:pPr>
      <w:bookmarkStart w:id="649" w:name="_DV_M209"/>
      <w:bookmarkEnd w:id="649"/>
      <w:r w:rsidRPr="009516B7">
        <w:rPr>
          <w:lang w:val="en-GB"/>
        </w:rPr>
        <w:t xml:space="preserve">represents a departure from </w:t>
      </w:r>
      <w:r w:rsidR="002D248D" w:rsidRPr="009516B7">
        <w:rPr>
          <w:lang w:val="en-GB"/>
        </w:rPr>
        <w:t>the</w:t>
      </w:r>
      <w:r w:rsidRPr="009516B7">
        <w:rPr>
          <w:lang w:val="en-GB"/>
        </w:rPr>
        <w:t xml:space="preserve"> processes</w:t>
      </w:r>
      <w:r w:rsidR="002D248D" w:rsidRPr="009516B7">
        <w:rPr>
          <w:lang w:val="en-GB"/>
        </w:rPr>
        <w:t xml:space="preserve"> of SARS</w:t>
      </w:r>
      <w:r w:rsidRPr="009516B7">
        <w:rPr>
          <w:lang w:val="en-GB"/>
        </w:rPr>
        <w:t>; or</w:t>
      </w:r>
    </w:p>
    <w:p w14:paraId="22B9E9E4" w14:textId="77777777" w:rsidR="009015D8" w:rsidRPr="009516B7" w:rsidRDefault="009015D8" w:rsidP="004E4427">
      <w:pPr>
        <w:pStyle w:val="AfriGISa"/>
        <w:rPr>
          <w:lang w:val="en-GB"/>
        </w:rPr>
      </w:pPr>
      <w:bookmarkStart w:id="650" w:name="_DV_M210"/>
      <w:bookmarkEnd w:id="650"/>
      <w:r w:rsidRPr="009516B7">
        <w:rPr>
          <w:lang w:val="en-GB"/>
        </w:rPr>
        <w:t xml:space="preserve">materially increases or is likely to materially increase the workload of </w:t>
      </w:r>
      <w:r w:rsidR="002D248D" w:rsidRPr="009516B7">
        <w:rPr>
          <w:lang w:val="en-GB"/>
        </w:rPr>
        <w:t>the</w:t>
      </w:r>
      <w:r w:rsidRPr="009516B7">
        <w:rPr>
          <w:lang w:val="en-GB"/>
        </w:rPr>
        <w:t xml:space="preserve"> </w:t>
      </w:r>
      <w:r w:rsidR="002D248D" w:rsidRPr="009516B7">
        <w:rPr>
          <w:lang w:val="en-GB"/>
        </w:rPr>
        <w:t xml:space="preserve">SARS </w:t>
      </w:r>
      <w:r w:rsidRPr="009516B7">
        <w:rPr>
          <w:lang w:val="en-GB"/>
        </w:rPr>
        <w:t>Staff, systems or costs.</w:t>
      </w:r>
      <w:bookmarkStart w:id="651" w:name="_DV_M211"/>
      <w:bookmarkEnd w:id="651"/>
    </w:p>
    <w:p w14:paraId="514E96DC" w14:textId="69E670F2" w:rsidR="009015D8" w:rsidRPr="009516B7" w:rsidRDefault="009015D8" w:rsidP="004E4427">
      <w:pPr>
        <w:pStyle w:val="AfriGISSch111"/>
      </w:pPr>
      <w:r w:rsidRPr="009516B7">
        <w:t xml:space="preserve">In addition to the Incident and Problem Management Procedures, the Service Provider will follow the processes as determined by SARS with regard to Incidents and Problems classified as “Critical” in terms of </w:t>
      </w:r>
      <w:r w:rsidRPr="004E4427">
        <w:rPr>
          <w:b/>
        </w:rPr>
        <w:t xml:space="preserve">Clause </w:t>
      </w:r>
      <w:r w:rsidR="00AD3D04">
        <w:fldChar w:fldCharType="begin"/>
      </w:r>
      <w:r w:rsidR="00AD3D04">
        <w:instrText xml:space="preserve"> REF _Ref248809881 \r \h  \* MERGEFORMAT </w:instrText>
      </w:r>
      <w:r w:rsidR="00AD3D04">
        <w:fldChar w:fldCharType="separate"/>
      </w:r>
      <w:r w:rsidR="007E5230">
        <w:t>5</w:t>
      </w:r>
      <w:r w:rsidR="00AD3D04">
        <w:fldChar w:fldCharType="end"/>
      </w:r>
      <w:r w:rsidRPr="009516B7">
        <w:t xml:space="preserve"> of this </w:t>
      </w:r>
      <w:r w:rsidRPr="004E4427">
        <w:rPr>
          <w:b/>
        </w:rPr>
        <w:t>Schedule C (Maintenance and Support Services)</w:t>
      </w:r>
      <w:r w:rsidRPr="009516B7">
        <w:t>.</w:t>
      </w:r>
    </w:p>
    <w:p w14:paraId="4EFE5741" w14:textId="77777777" w:rsidR="000968EE" w:rsidRPr="004E4427" w:rsidRDefault="000968EE" w:rsidP="00043937">
      <w:pPr>
        <w:pStyle w:val="AfriGISSch111"/>
        <w:numPr>
          <w:ilvl w:val="1"/>
          <w:numId w:val="2"/>
        </w:numPr>
        <w:ind w:left="851" w:hanging="851"/>
        <w:rPr>
          <w:b/>
        </w:rPr>
      </w:pPr>
      <w:r w:rsidRPr="004E4427">
        <w:rPr>
          <w:b/>
        </w:rPr>
        <w:t>Completion and Closure</w:t>
      </w:r>
      <w:bookmarkEnd w:id="644"/>
      <w:bookmarkEnd w:id="645"/>
    </w:p>
    <w:p w14:paraId="0E663095" w14:textId="77777777" w:rsidR="000968EE" w:rsidRPr="009516B7" w:rsidRDefault="000968EE" w:rsidP="004E4427">
      <w:pPr>
        <w:pStyle w:val="AfriGISSch111"/>
      </w:pPr>
      <w:r w:rsidRPr="009516B7">
        <w:t>When Incidents and Problems are resolved, the Service Provider will record Incidents, Problems and Known Errors as resolved.</w:t>
      </w:r>
    </w:p>
    <w:p w14:paraId="0162810D" w14:textId="77777777" w:rsidR="000968EE" w:rsidRPr="009516B7" w:rsidRDefault="000968EE" w:rsidP="004E4427">
      <w:pPr>
        <w:pStyle w:val="AfriGISSch111"/>
      </w:pPr>
      <w:r w:rsidRPr="009516B7">
        <w:t xml:space="preserve">Only SARS will be entitled to close Incidents, Problems.  SARS may use any means necessary to verify that the Incident or Problem has </w:t>
      </w:r>
      <w:proofErr w:type="gramStart"/>
      <w:r w:rsidRPr="009516B7">
        <w:t>actually been</w:t>
      </w:r>
      <w:proofErr w:type="gramEnd"/>
      <w:r w:rsidRPr="009516B7">
        <w:t xml:space="preserve"> resolved.  If the Incident or Problem has not been resolved, the Service Provider will re-commence Incident or Problem resolution and will resolve the Incident or Problem.  The period during which the Incident of Problem was thought to be resolved (but was in fact not resolved) will be included for the purposes of calculating the time to resolution of the Incident or Problem.</w:t>
      </w:r>
    </w:p>
    <w:p w14:paraId="3AFD76B0" w14:textId="77777777" w:rsidR="000968EE" w:rsidRPr="009516B7" w:rsidRDefault="000968EE" w:rsidP="004E4427">
      <w:pPr>
        <w:pStyle w:val="AfriGISSch111"/>
      </w:pPr>
      <w:r w:rsidRPr="009516B7">
        <w:t xml:space="preserve">The Service Provider will participate in Incident or Problem </w:t>
      </w:r>
      <w:proofErr w:type="gramStart"/>
      <w:r w:rsidRPr="009516B7">
        <w:t>post mortem</w:t>
      </w:r>
      <w:proofErr w:type="gramEnd"/>
      <w:r w:rsidRPr="009516B7">
        <w:t xml:space="preserve"> and improvement activities to prevent the re-occurrence of the Incident or Problem.</w:t>
      </w:r>
    </w:p>
    <w:p w14:paraId="28BF02CD" w14:textId="77777777" w:rsidR="00596854" w:rsidRPr="004E4427" w:rsidRDefault="00596854" w:rsidP="00043937">
      <w:pPr>
        <w:pStyle w:val="AfriGISSch111"/>
        <w:numPr>
          <w:ilvl w:val="1"/>
          <w:numId w:val="2"/>
        </w:numPr>
        <w:ind w:left="851" w:hanging="851"/>
        <w:rPr>
          <w:b/>
        </w:rPr>
      </w:pPr>
      <w:bookmarkStart w:id="652" w:name="_Ref320278504"/>
      <w:r w:rsidRPr="004E4427">
        <w:rPr>
          <w:b/>
        </w:rPr>
        <w:t>Post-Implementation Review (“PIR”)</w:t>
      </w:r>
      <w:bookmarkEnd w:id="652"/>
    </w:p>
    <w:p w14:paraId="42DB2EA4" w14:textId="77777777" w:rsidR="00596854" w:rsidRPr="009516B7" w:rsidRDefault="00596854" w:rsidP="004E4427">
      <w:pPr>
        <w:pStyle w:val="AfriGISSch111"/>
      </w:pPr>
      <w:r w:rsidRPr="009516B7">
        <w:lastRenderedPageBreak/>
        <w:t>Once implemented, all changes to resolve Problems and Known Errors will be reviewed in a PIR.</w:t>
      </w:r>
    </w:p>
    <w:p w14:paraId="6D991DF2" w14:textId="77777777" w:rsidR="00596854" w:rsidRPr="009516B7" w:rsidRDefault="00596854" w:rsidP="004E4427">
      <w:pPr>
        <w:pStyle w:val="AfriGISSch111"/>
      </w:pPr>
      <w:r w:rsidRPr="009516B7">
        <w:t>SARS will not close the Problem until:</w:t>
      </w:r>
    </w:p>
    <w:p w14:paraId="261EBAFC" w14:textId="77777777" w:rsidR="00596854" w:rsidRPr="004E4427" w:rsidRDefault="00596854" w:rsidP="00761345">
      <w:pPr>
        <w:pStyle w:val="AfriGISa"/>
        <w:numPr>
          <w:ilvl w:val="1"/>
          <w:numId w:val="30"/>
        </w:numPr>
        <w:rPr>
          <w:lang w:val="en-GB"/>
        </w:rPr>
      </w:pPr>
      <w:r w:rsidRPr="004E4427">
        <w:rPr>
          <w:lang w:val="en-GB"/>
        </w:rPr>
        <w:t xml:space="preserve">the PIR has been </w:t>
      </w:r>
      <w:proofErr w:type="gramStart"/>
      <w:r w:rsidRPr="004E4427">
        <w:rPr>
          <w:lang w:val="en-GB"/>
        </w:rPr>
        <w:t>completed;</w:t>
      </w:r>
      <w:proofErr w:type="gramEnd"/>
    </w:p>
    <w:p w14:paraId="03F828F2" w14:textId="77777777" w:rsidR="00596854" w:rsidRPr="009516B7" w:rsidRDefault="00596854" w:rsidP="004E4427">
      <w:pPr>
        <w:pStyle w:val="AfriGISa"/>
        <w:rPr>
          <w:lang w:val="en-GB"/>
        </w:rPr>
      </w:pPr>
      <w:r w:rsidRPr="009516B7">
        <w:rPr>
          <w:lang w:val="en-GB"/>
        </w:rPr>
        <w:t>any other steps mandated by SARS have been completed; and</w:t>
      </w:r>
    </w:p>
    <w:p w14:paraId="624785C2" w14:textId="77777777" w:rsidR="00596854" w:rsidRPr="009516B7" w:rsidRDefault="00596854" w:rsidP="004E4427">
      <w:pPr>
        <w:pStyle w:val="AfriGISa"/>
        <w:rPr>
          <w:lang w:val="en-GB"/>
        </w:rPr>
      </w:pPr>
      <w:r w:rsidRPr="009516B7">
        <w:rPr>
          <w:lang w:val="en-GB"/>
        </w:rPr>
        <w:t xml:space="preserve">the Parties agree (acting reasonably) that the change(s) was (were) implemented in such a fashion </w:t>
      </w:r>
      <w:proofErr w:type="gramStart"/>
      <w:r w:rsidRPr="009516B7">
        <w:rPr>
          <w:lang w:val="en-GB"/>
        </w:rPr>
        <w:t>so as to</w:t>
      </w:r>
      <w:proofErr w:type="gramEnd"/>
      <w:r w:rsidRPr="009516B7">
        <w:rPr>
          <w:lang w:val="en-GB"/>
        </w:rPr>
        <w:t xml:space="preserve"> resolve the Problem or Known Error.</w:t>
      </w:r>
    </w:p>
    <w:p w14:paraId="6CE34601" w14:textId="77777777" w:rsidR="00596854" w:rsidRPr="009516B7" w:rsidRDefault="00596854" w:rsidP="004E4427">
      <w:pPr>
        <w:pStyle w:val="AfriGISSch111"/>
        <w:numPr>
          <w:ilvl w:val="0"/>
          <w:numId w:val="0"/>
        </w:numPr>
        <w:ind w:left="1702"/>
      </w:pPr>
      <w:r w:rsidRPr="009516B7">
        <w:t>In such case, all related Problem and Known Error records, together with their associated Incident records, will be closed by SARS.</w:t>
      </w:r>
    </w:p>
    <w:p w14:paraId="66018F18" w14:textId="77777777" w:rsidR="00596854" w:rsidRPr="009516B7" w:rsidRDefault="00596854" w:rsidP="004E4427">
      <w:pPr>
        <w:pStyle w:val="AfriGISSch111"/>
      </w:pPr>
      <w:r w:rsidRPr="009516B7">
        <w:t>For Problems designated as major by SARS, a separate Problem review will promptly be undertaken jointly by the Service Provider and SARS to identify:</w:t>
      </w:r>
    </w:p>
    <w:p w14:paraId="64DB79F0" w14:textId="77777777" w:rsidR="00596854" w:rsidRPr="004E4427" w:rsidRDefault="00596854" w:rsidP="00761345">
      <w:pPr>
        <w:pStyle w:val="AfriGISa"/>
        <w:numPr>
          <w:ilvl w:val="0"/>
          <w:numId w:val="45"/>
        </w:numPr>
        <w:ind w:left="1985" w:hanging="425"/>
        <w:rPr>
          <w:lang w:val="en-GB"/>
        </w:rPr>
      </w:pPr>
      <w:r w:rsidRPr="004E4427">
        <w:rPr>
          <w:lang w:val="en-GB"/>
        </w:rPr>
        <w:t xml:space="preserve">what aspects of the Problem Management Services was / were not performed </w:t>
      </w:r>
      <w:proofErr w:type="gramStart"/>
      <w:r w:rsidRPr="004E4427">
        <w:rPr>
          <w:lang w:val="en-GB"/>
        </w:rPr>
        <w:t>well;</w:t>
      </w:r>
      <w:proofErr w:type="gramEnd"/>
    </w:p>
    <w:p w14:paraId="52E1CD72" w14:textId="77777777" w:rsidR="00596854" w:rsidRPr="009516B7" w:rsidRDefault="00596854" w:rsidP="00761345">
      <w:pPr>
        <w:pStyle w:val="AfriGISa"/>
        <w:numPr>
          <w:ilvl w:val="0"/>
          <w:numId w:val="45"/>
        </w:numPr>
        <w:ind w:left="1985" w:hanging="425"/>
        <w:rPr>
          <w:lang w:val="en-GB"/>
        </w:rPr>
      </w:pPr>
      <w:r w:rsidRPr="009516B7">
        <w:rPr>
          <w:lang w:val="en-GB"/>
        </w:rPr>
        <w:t>how the performance of the Problem Management Services can be improved; and</w:t>
      </w:r>
    </w:p>
    <w:p w14:paraId="3B935F6A" w14:textId="77777777" w:rsidR="00596854" w:rsidRPr="009516B7" w:rsidRDefault="00596854" w:rsidP="00761345">
      <w:pPr>
        <w:pStyle w:val="AfriGISa"/>
        <w:numPr>
          <w:ilvl w:val="0"/>
          <w:numId w:val="45"/>
        </w:numPr>
        <w:ind w:left="1985" w:hanging="425"/>
        <w:rPr>
          <w:lang w:val="en-GB"/>
        </w:rPr>
      </w:pPr>
      <w:r w:rsidRPr="009516B7">
        <w:rPr>
          <w:lang w:val="en-GB"/>
        </w:rPr>
        <w:t>recommendations for the Service Provider to prevent a recurrence of the Problem.</w:t>
      </w:r>
    </w:p>
    <w:p w14:paraId="1FC0268C" w14:textId="77777777" w:rsidR="00596854" w:rsidRPr="004E4427" w:rsidRDefault="00596854" w:rsidP="00043937">
      <w:pPr>
        <w:pStyle w:val="AfriGISSch111"/>
        <w:numPr>
          <w:ilvl w:val="1"/>
          <w:numId w:val="2"/>
        </w:numPr>
        <w:ind w:left="851" w:hanging="851"/>
        <w:rPr>
          <w:b/>
        </w:rPr>
      </w:pPr>
      <w:bookmarkStart w:id="653" w:name="_Toc246488063"/>
      <w:bookmarkStart w:id="654" w:name="_Ref142832845"/>
      <w:bookmarkStart w:id="655" w:name="_Ref142832857"/>
      <w:bookmarkStart w:id="656" w:name="_Ref142832869"/>
      <w:bookmarkStart w:id="657" w:name="_Ref142832885"/>
      <w:r w:rsidRPr="004E4427">
        <w:rPr>
          <w:b/>
        </w:rPr>
        <w:t>Incident Management Services Outputs</w:t>
      </w:r>
      <w:bookmarkEnd w:id="653"/>
    </w:p>
    <w:p w14:paraId="299395D0" w14:textId="77777777" w:rsidR="00596854" w:rsidRPr="009516B7" w:rsidRDefault="009015D8" w:rsidP="004E4427">
      <w:pPr>
        <w:pStyle w:val="AfriGISSche11"/>
        <w:ind w:left="851"/>
        <w:rPr>
          <w:lang w:val="en-GB"/>
        </w:rPr>
      </w:pPr>
      <w:r w:rsidRPr="009516B7">
        <w:rPr>
          <w:lang w:val="en-GB"/>
        </w:rPr>
        <w:t xml:space="preserve">For the avoidance of doubt, the </w:t>
      </w:r>
      <w:r w:rsidR="00596854" w:rsidRPr="009516B7">
        <w:rPr>
          <w:lang w:val="en-GB"/>
        </w:rPr>
        <w:t>outputs of Incident Management Services include the Service Provider's provision of:</w:t>
      </w:r>
    </w:p>
    <w:p w14:paraId="1DE714F2" w14:textId="77777777" w:rsidR="00596854" w:rsidRPr="009516B7" w:rsidRDefault="00596854" w:rsidP="004E4427">
      <w:pPr>
        <w:pStyle w:val="AfriGISSch111"/>
      </w:pPr>
      <w:r w:rsidRPr="009516B7">
        <w:t>Incident Management Procedures; and</w:t>
      </w:r>
    </w:p>
    <w:p w14:paraId="451B4D39" w14:textId="77777777" w:rsidR="00596854" w:rsidRPr="009516B7" w:rsidRDefault="00596854" w:rsidP="004E4427">
      <w:pPr>
        <w:pStyle w:val="AfriGISSch111"/>
      </w:pPr>
      <w:r w:rsidRPr="009516B7">
        <w:t>management information relating to Incident Management Services, as requested by SARS from time to time (e.g. status, updates, efficiency and effectiveness, other management or performance metrics).</w:t>
      </w:r>
    </w:p>
    <w:bookmarkEnd w:id="654"/>
    <w:bookmarkEnd w:id="655"/>
    <w:bookmarkEnd w:id="656"/>
    <w:bookmarkEnd w:id="657"/>
    <w:p w14:paraId="436E5E38" w14:textId="77777777" w:rsidR="008950DD" w:rsidRPr="004E4427" w:rsidRDefault="008950DD" w:rsidP="00043937">
      <w:pPr>
        <w:pStyle w:val="AfriGISSch111"/>
        <w:numPr>
          <w:ilvl w:val="1"/>
          <w:numId w:val="2"/>
        </w:numPr>
        <w:ind w:left="851" w:hanging="851"/>
        <w:rPr>
          <w:b/>
        </w:rPr>
      </w:pPr>
      <w:r w:rsidRPr="004E4427">
        <w:rPr>
          <w:b/>
        </w:rPr>
        <w:t>Problem Management Services Outputs</w:t>
      </w:r>
      <w:bookmarkEnd w:id="646"/>
    </w:p>
    <w:p w14:paraId="7C21745D" w14:textId="77777777" w:rsidR="008950DD" w:rsidRPr="009516B7" w:rsidRDefault="009015D8" w:rsidP="004E4427">
      <w:pPr>
        <w:pStyle w:val="AfriGISSche11"/>
        <w:ind w:left="851"/>
        <w:rPr>
          <w:lang w:val="en-GB"/>
        </w:rPr>
      </w:pPr>
      <w:r w:rsidRPr="009516B7">
        <w:rPr>
          <w:lang w:val="en-GB"/>
        </w:rPr>
        <w:t xml:space="preserve">For the avoidance of doubt, the </w:t>
      </w:r>
      <w:r w:rsidR="008950DD" w:rsidRPr="009516B7">
        <w:rPr>
          <w:lang w:val="en-GB"/>
        </w:rPr>
        <w:t>outputs of Problem Management Services include the provision by the Service Provider of:</w:t>
      </w:r>
    </w:p>
    <w:p w14:paraId="2A7A14D0" w14:textId="77777777" w:rsidR="008950DD" w:rsidRPr="009516B7" w:rsidRDefault="008950DD" w:rsidP="004716FD">
      <w:pPr>
        <w:pStyle w:val="AfriGISSch111"/>
      </w:pPr>
      <w:r w:rsidRPr="009516B7">
        <w:t xml:space="preserve">Problem Management </w:t>
      </w:r>
      <w:proofErr w:type="gramStart"/>
      <w:r w:rsidRPr="009516B7">
        <w:t>Procedures;</w:t>
      </w:r>
      <w:proofErr w:type="gramEnd"/>
    </w:p>
    <w:p w14:paraId="287D4150" w14:textId="77777777" w:rsidR="008950DD" w:rsidRPr="009516B7" w:rsidRDefault="008950DD" w:rsidP="004716FD">
      <w:pPr>
        <w:pStyle w:val="AfriGISSch111"/>
      </w:pPr>
      <w:r w:rsidRPr="009516B7">
        <w:t xml:space="preserve">a Known Error database, which is a subset of the Problem Management Services </w:t>
      </w:r>
      <w:proofErr w:type="gramStart"/>
      <w:r w:rsidRPr="009516B7">
        <w:t>system;</w:t>
      </w:r>
      <w:proofErr w:type="gramEnd"/>
    </w:p>
    <w:p w14:paraId="683F540E" w14:textId="77777777" w:rsidR="008950DD" w:rsidRPr="009516B7" w:rsidRDefault="008950DD" w:rsidP="004716FD">
      <w:pPr>
        <w:pStyle w:val="AfriGISSch111"/>
      </w:pPr>
      <w:r w:rsidRPr="009516B7">
        <w:t>up-to-date Problem records (updated with information about status, Known Errors, solutions and</w:t>
      </w:r>
      <w:r w:rsidR="003353B7" w:rsidRPr="009516B7">
        <w:t xml:space="preserve"> </w:t>
      </w:r>
      <w:r w:rsidRPr="009516B7">
        <w:t>/</w:t>
      </w:r>
      <w:r w:rsidR="003353B7" w:rsidRPr="009516B7">
        <w:t xml:space="preserve"> </w:t>
      </w:r>
      <w:r w:rsidRPr="009516B7">
        <w:t>or workarounds</w:t>
      </w:r>
      <w:proofErr w:type="gramStart"/>
      <w:r w:rsidRPr="009516B7">
        <w:t>);</w:t>
      </w:r>
      <w:proofErr w:type="gramEnd"/>
    </w:p>
    <w:p w14:paraId="60888D8D" w14:textId="77777777" w:rsidR="008950DD" w:rsidRPr="009516B7" w:rsidRDefault="008950DD" w:rsidP="004716FD">
      <w:pPr>
        <w:pStyle w:val="AfriGISSch111"/>
      </w:pPr>
      <w:r w:rsidRPr="009516B7">
        <w:t>closed Problem records (once the root cause has been eliminated and the Problem resolved</w:t>
      </w:r>
      <w:proofErr w:type="gramStart"/>
      <w:r w:rsidRPr="009516B7">
        <w:t>);</w:t>
      </w:r>
      <w:proofErr w:type="gramEnd"/>
    </w:p>
    <w:p w14:paraId="71AB4CB6" w14:textId="77777777" w:rsidR="008950DD" w:rsidRPr="009516B7" w:rsidRDefault="008950DD" w:rsidP="004716FD">
      <w:pPr>
        <w:pStyle w:val="AfriGISSch111"/>
      </w:pPr>
      <w:r w:rsidRPr="009516B7">
        <w:t xml:space="preserve">matches of Incidents to Problems and Known </w:t>
      </w:r>
      <w:proofErr w:type="gramStart"/>
      <w:r w:rsidRPr="009516B7">
        <w:t>Errors;</w:t>
      </w:r>
      <w:proofErr w:type="gramEnd"/>
    </w:p>
    <w:p w14:paraId="53AAD0EF" w14:textId="77777777" w:rsidR="008950DD" w:rsidRPr="009516B7" w:rsidRDefault="008950DD" w:rsidP="004716FD">
      <w:pPr>
        <w:pStyle w:val="AfriGISSch111"/>
      </w:pPr>
      <w:r w:rsidRPr="009516B7">
        <w:t xml:space="preserve">Problem reports indicating history and status of Problems, categorised by type, </w:t>
      </w:r>
      <w:proofErr w:type="gramStart"/>
      <w:r w:rsidRPr="009516B7">
        <w:t>time period</w:t>
      </w:r>
      <w:proofErr w:type="gramEnd"/>
      <w:r w:rsidRPr="009516B7">
        <w:t>, and status as reasonably requested by SARS from time to time; and</w:t>
      </w:r>
    </w:p>
    <w:p w14:paraId="5B1E538A" w14:textId="77777777" w:rsidR="008950DD" w:rsidRPr="009516B7" w:rsidRDefault="008950DD" w:rsidP="004716FD">
      <w:pPr>
        <w:pStyle w:val="AfriGISSch111"/>
      </w:pPr>
      <w:r w:rsidRPr="009516B7">
        <w:t>management information relating to Problem Management Services as requested by SARS from time to time (e.g., status, updates, efficiency and effectiveness, other management or performance metrics).</w:t>
      </w:r>
    </w:p>
    <w:p w14:paraId="3577B27F" w14:textId="77777777" w:rsidR="0045449C" w:rsidRPr="009516B7" w:rsidRDefault="0045449C" w:rsidP="001D023A">
      <w:pPr>
        <w:spacing w:line="276" w:lineRule="auto"/>
        <w:rPr>
          <w:lang w:val="en-GB"/>
        </w:rPr>
      </w:pPr>
    </w:p>
    <w:p w14:paraId="4C07720D" w14:textId="77777777" w:rsidR="00CA53A3" w:rsidRPr="009516B7" w:rsidRDefault="00CA53A3" w:rsidP="004716FD">
      <w:pPr>
        <w:pStyle w:val="AfriGISSched1"/>
        <w:rPr>
          <w:lang w:val="en-GB"/>
        </w:rPr>
      </w:pPr>
      <w:bookmarkStart w:id="658" w:name="_Ref251154902"/>
      <w:bookmarkStart w:id="659" w:name="_Toc283110517"/>
      <w:bookmarkStart w:id="660" w:name="_Toc297120459"/>
      <w:bookmarkStart w:id="661" w:name="_Toc173398724"/>
      <w:r w:rsidRPr="009516B7">
        <w:rPr>
          <w:lang w:val="en-GB"/>
        </w:rPr>
        <w:t xml:space="preserve">CATEGORISATION OF </w:t>
      </w:r>
      <w:bookmarkStart w:id="662" w:name="_Ref248809881"/>
      <w:r w:rsidRPr="009516B7">
        <w:rPr>
          <w:lang w:val="en-GB"/>
        </w:rPr>
        <w:t>PRIORITIES</w:t>
      </w:r>
      <w:bookmarkEnd w:id="658"/>
      <w:bookmarkEnd w:id="659"/>
      <w:bookmarkEnd w:id="660"/>
      <w:bookmarkEnd w:id="661"/>
      <w:bookmarkEnd w:id="662"/>
    </w:p>
    <w:p w14:paraId="54AF343D" w14:textId="221A5B2B" w:rsidR="00CA53A3" w:rsidRPr="009516B7" w:rsidRDefault="00CA53A3" w:rsidP="004716FD">
      <w:pPr>
        <w:pStyle w:val="AfriGISSche11"/>
        <w:ind w:left="851"/>
        <w:rPr>
          <w:lang w:val="en-GB"/>
        </w:rPr>
      </w:pPr>
      <w:r w:rsidRPr="009516B7">
        <w:rPr>
          <w:lang w:val="en-GB"/>
        </w:rPr>
        <w:t xml:space="preserve">SARS </w:t>
      </w:r>
      <w:r w:rsidR="00592E5F" w:rsidRPr="009516B7">
        <w:rPr>
          <w:lang w:val="en-GB"/>
        </w:rPr>
        <w:t>Impact</w:t>
      </w:r>
      <w:r w:rsidRPr="009516B7">
        <w:rPr>
          <w:lang w:val="en-GB"/>
        </w:rPr>
        <w:t xml:space="preserve"> and </w:t>
      </w:r>
      <w:r w:rsidR="00592E5F" w:rsidRPr="009516B7">
        <w:rPr>
          <w:lang w:val="en-GB"/>
        </w:rPr>
        <w:t xml:space="preserve">Urgency </w:t>
      </w:r>
      <w:r w:rsidRPr="009516B7">
        <w:rPr>
          <w:lang w:val="en-GB"/>
        </w:rPr>
        <w:t xml:space="preserve">classifications as of the Effective Date are set out in the table in this </w:t>
      </w:r>
      <w:r w:rsidRPr="004716FD">
        <w:rPr>
          <w:b/>
          <w:lang w:val="en-GB"/>
        </w:rPr>
        <w:t xml:space="preserve">Clause </w:t>
      </w:r>
      <w:r w:rsidR="00AD3D04">
        <w:fldChar w:fldCharType="begin"/>
      </w:r>
      <w:r w:rsidR="00AD3D04">
        <w:instrText xml:space="preserve"> REF _Ref248809881 \r \h  \* MERGEFORMAT </w:instrText>
      </w:r>
      <w:r w:rsidR="00AD3D04">
        <w:fldChar w:fldCharType="separate"/>
      </w:r>
      <w:r w:rsidR="007E5230">
        <w:t>5</w:t>
      </w:r>
      <w:r w:rsidR="00AD3D04">
        <w:fldChar w:fldCharType="end"/>
      </w:r>
      <w:r w:rsidRPr="009516B7">
        <w:rPr>
          <w:lang w:val="en-GB"/>
        </w:rPr>
        <w:t>.</w:t>
      </w:r>
    </w:p>
    <w:p w14:paraId="6073E7FE" w14:textId="77777777" w:rsidR="00794FE3" w:rsidRPr="009516B7" w:rsidRDefault="00794FE3" w:rsidP="001D023A">
      <w:pPr>
        <w:spacing w:line="276" w:lineRule="auto"/>
        <w:rPr>
          <w:lang w:val="en-GB"/>
        </w:rPr>
      </w:pPr>
    </w:p>
    <w:tbl>
      <w:tblPr>
        <w:tblW w:w="4484"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4"/>
        <w:gridCol w:w="1896"/>
        <w:gridCol w:w="1896"/>
        <w:gridCol w:w="1896"/>
        <w:gridCol w:w="1900"/>
      </w:tblGrid>
      <w:tr w:rsidR="00592E5F" w:rsidRPr="004716FD" w14:paraId="0ED9B5D3" w14:textId="77777777" w:rsidTr="004716FD">
        <w:trPr>
          <w:tblHeader/>
        </w:trPr>
        <w:tc>
          <w:tcPr>
            <w:tcW w:w="610" w:type="pct"/>
            <w:tcBorders>
              <w:top w:val="nil"/>
              <w:left w:val="nil"/>
              <w:bottom w:val="nil"/>
              <w:right w:val="single" w:sz="4" w:space="0" w:color="auto"/>
            </w:tcBorders>
            <w:vAlign w:val="center"/>
          </w:tcPr>
          <w:p w14:paraId="5997E153" w14:textId="77777777" w:rsidR="00592E5F" w:rsidRPr="004716FD" w:rsidRDefault="00592E5F" w:rsidP="004716FD">
            <w:pPr>
              <w:spacing w:before="120" w:after="120"/>
              <w:jc w:val="center"/>
              <w:rPr>
                <w:b/>
                <w:sz w:val="20"/>
                <w:lang w:val="en-GB"/>
              </w:rPr>
            </w:pPr>
          </w:p>
        </w:tc>
        <w:tc>
          <w:tcPr>
            <w:tcW w:w="4390" w:type="pct"/>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2AC1621" w14:textId="77777777" w:rsidR="00592E5F" w:rsidRPr="004716FD" w:rsidRDefault="00592E5F" w:rsidP="004716FD">
            <w:pPr>
              <w:spacing w:before="120" w:after="120"/>
              <w:jc w:val="center"/>
              <w:rPr>
                <w:b/>
                <w:sz w:val="20"/>
                <w:lang w:val="en-GB"/>
              </w:rPr>
            </w:pPr>
            <w:r w:rsidRPr="004716FD">
              <w:rPr>
                <w:b/>
                <w:sz w:val="20"/>
                <w:lang w:val="en-GB"/>
              </w:rPr>
              <w:t>Priority Classification</w:t>
            </w:r>
          </w:p>
        </w:tc>
      </w:tr>
      <w:tr w:rsidR="00CA53A3" w:rsidRPr="004716FD" w14:paraId="6DD9FE99" w14:textId="77777777" w:rsidTr="004716FD">
        <w:trPr>
          <w:tblHeader/>
        </w:trPr>
        <w:tc>
          <w:tcPr>
            <w:tcW w:w="610" w:type="pct"/>
            <w:tcBorders>
              <w:top w:val="nil"/>
              <w:left w:val="nil"/>
              <w:bottom w:val="single" w:sz="4" w:space="0" w:color="auto"/>
              <w:right w:val="single" w:sz="4" w:space="0" w:color="auto"/>
            </w:tcBorders>
            <w:vAlign w:val="center"/>
          </w:tcPr>
          <w:p w14:paraId="51211E37" w14:textId="77777777" w:rsidR="00CA53A3" w:rsidRPr="004716FD" w:rsidRDefault="00CA53A3" w:rsidP="004716FD">
            <w:pPr>
              <w:spacing w:before="120" w:after="120"/>
              <w:jc w:val="center"/>
              <w:rPr>
                <w:b/>
                <w:sz w:val="20"/>
                <w:lang w:val="en-GB"/>
              </w:rPr>
            </w:pPr>
          </w:p>
        </w:tc>
        <w:tc>
          <w:tcPr>
            <w:tcW w:w="1097" w:type="pct"/>
            <w:tcBorders>
              <w:top w:val="single" w:sz="4" w:space="0" w:color="auto"/>
              <w:left w:val="single" w:sz="4" w:space="0" w:color="auto"/>
              <w:bottom w:val="single" w:sz="4" w:space="0" w:color="auto"/>
              <w:right w:val="single" w:sz="4" w:space="0" w:color="auto"/>
            </w:tcBorders>
            <w:shd w:val="clear" w:color="auto" w:fill="E6E6E6"/>
            <w:vAlign w:val="center"/>
          </w:tcPr>
          <w:p w14:paraId="7E911784" w14:textId="77777777" w:rsidR="00CA53A3" w:rsidRPr="004716FD" w:rsidRDefault="009311BA" w:rsidP="004716FD">
            <w:pPr>
              <w:spacing w:before="120" w:after="120"/>
              <w:jc w:val="center"/>
              <w:rPr>
                <w:b/>
                <w:sz w:val="20"/>
                <w:lang w:val="en-GB"/>
              </w:rPr>
            </w:pPr>
            <w:r w:rsidRPr="004716FD">
              <w:rPr>
                <w:b/>
                <w:sz w:val="20"/>
                <w:lang w:val="en-GB"/>
              </w:rPr>
              <w:t>Critical</w:t>
            </w:r>
          </w:p>
        </w:tc>
        <w:tc>
          <w:tcPr>
            <w:tcW w:w="1097" w:type="pct"/>
            <w:tcBorders>
              <w:top w:val="single" w:sz="4" w:space="0" w:color="auto"/>
              <w:left w:val="single" w:sz="4" w:space="0" w:color="auto"/>
              <w:bottom w:val="single" w:sz="4" w:space="0" w:color="auto"/>
              <w:right w:val="single" w:sz="4" w:space="0" w:color="auto"/>
            </w:tcBorders>
            <w:shd w:val="clear" w:color="auto" w:fill="E6E6E6"/>
            <w:vAlign w:val="center"/>
          </w:tcPr>
          <w:p w14:paraId="1F40269B" w14:textId="77777777" w:rsidR="00CA53A3" w:rsidRPr="004716FD" w:rsidRDefault="009311BA" w:rsidP="004716FD">
            <w:pPr>
              <w:spacing w:before="120" w:after="120"/>
              <w:jc w:val="center"/>
              <w:rPr>
                <w:b/>
                <w:sz w:val="20"/>
                <w:lang w:val="en-GB"/>
              </w:rPr>
            </w:pPr>
            <w:r w:rsidRPr="004716FD">
              <w:rPr>
                <w:b/>
                <w:sz w:val="20"/>
                <w:lang w:val="en-GB"/>
              </w:rPr>
              <w:t>High</w:t>
            </w:r>
          </w:p>
        </w:tc>
        <w:tc>
          <w:tcPr>
            <w:tcW w:w="1097" w:type="pct"/>
            <w:tcBorders>
              <w:top w:val="single" w:sz="4" w:space="0" w:color="auto"/>
              <w:left w:val="single" w:sz="4" w:space="0" w:color="auto"/>
              <w:bottom w:val="single" w:sz="4" w:space="0" w:color="auto"/>
              <w:right w:val="single" w:sz="4" w:space="0" w:color="auto"/>
            </w:tcBorders>
            <w:shd w:val="clear" w:color="auto" w:fill="E6E6E6"/>
            <w:vAlign w:val="center"/>
          </w:tcPr>
          <w:p w14:paraId="7B15C153" w14:textId="77777777" w:rsidR="00CA53A3" w:rsidRPr="004716FD" w:rsidRDefault="009311BA" w:rsidP="004716FD">
            <w:pPr>
              <w:spacing w:before="120" w:after="120"/>
              <w:jc w:val="center"/>
              <w:rPr>
                <w:b/>
                <w:sz w:val="20"/>
                <w:lang w:val="en-GB"/>
              </w:rPr>
            </w:pPr>
            <w:r w:rsidRPr="004716FD">
              <w:rPr>
                <w:b/>
                <w:sz w:val="20"/>
                <w:lang w:val="en-GB"/>
              </w:rPr>
              <w:t>Medium</w:t>
            </w:r>
          </w:p>
        </w:tc>
        <w:tc>
          <w:tcPr>
            <w:tcW w:w="1098" w:type="pct"/>
            <w:tcBorders>
              <w:top w:val="single" w:sz="4" w:space="0" w:color="auto"/>
              <w:left w:val="single" w:sz="4" w:space="0" w:color="auto"/>
              <w:bottom w:val="single" w:sz="4" w:space="0" w:color="auto"/>
              <w:right w:val="single" w:sz="4" w:space="0" w:color="auto"/>
            </w:tcBorders>
            <w:shd w:val="clear" w:color="auto" w:fill="E6E6E6"/>
            <w:vAlign w:val="center"/>
          </w:tcPr>
          <w:p w14:paraId="0CA69620" w14:textId="77777777" w:rsidR="00CA53A3" w:rsidRPr="004716FD" w:rsidRDefault="009311BA" w:rsidP="004716FD">
            <w:pPr>
              <w:spacing w:before="120" w:after="120"/>
              <w:jc w:val="center"/>
              <w:rPr>
                <w:b/>
                <w:sz w:val="20"/>
                <w:lang w:val="en-GB"/>
              </w:rPr>
            </w:pPr>
            <w:r w:rsidRPr="004716FD">
              <w:rPr>
                <w:b/>
                <w:sz w:val="20"/>
                <w:lang w:val="en-GB"/>
              </w:rPr>
              <w:t>Low</w:t>
            </w:r>
          </w:p>
        </w:tc>
      </w:tr>
      <w:tr w:rsidR="00CA53A3" w:rsidRPr="004716FD" w14:paraId="41B16565" w14:textId="77777777" w:rsidTr="004716FD">
        <w:tc>
          <w:tcPr>
            <w:tcW w:w="610" w:type="pct"/>
            <w:tcBorders>
              <w:top w:val="single" w:sz="4" w:space="0" w:color="auto"/>
              <w:left w:val="single" w:sz="4" w:space="0" w:color="auto"/>
              <w:bottom w:val="single" w:sz="4" w:space="0" w:color="auto"/>
              <w:right w:val="single" w:sz="4" w:space="0" w:color="auto"/>
            </w:tcBorders>
            <w:shd w:val="clear" w:color="auto" w:fill="E6E6E6"/>
            <w:vAlign w:val="center"/>
          </w:tcPr>
          <w:p w14:paraId="5F091D87" w14:textId="77777777" w:rsidR="00CA53A3" w:rsidRPr="004716FD" w:rsidRDefault="00CA53A3" w:rsidP="004716FD">
            <w:pPr>
              <w:spacing w:before="120" w:after="120"/>
              <w:jc w:val="center"/>
              <w:rPr>
                <w:b/>
                <w:sz w:val="20"/>
                <w:lang w:val="en-GB"/>
              </w:rPr>
            </w:pPr>
            <w:r w:rsidRPr="004716FD">
              <w:rPr>
                <w:b/>
                <w:sz w:val="20"/>
                <w:lang w:val="en-GB"/>
              </w:rPr>
              <w:t>Effect</w:t>
            </w:r>
          </w:p>
        </w:tc>
        <w:tc>
          <w:tcPr>
            <w:tcW w:w="1097" w:type="pct"/>
            <w:tcBorders>
              <w:top w:val="single" w:sz="4" w:space="0" w:color="auto"/>
              <w:left w:val="single" w:sz="4" w:space="0" w:color="auto"/>
              <w:bottom w:val="single" w:sz="4" w:space="0" w:color="auto"/>
              <w:right w:val="single" w:sz="4" w:space="0" w:color="auto"/>
            </w:tcBorders>
            <w:vAlign w:val="center"/>
          </w:tcPr>
          <w:p w14:paraId="7BBEBE3F" w14:textId="77777777" w:rsidR="00CA53A3" w:rsidRPr="004716FD" w:rsidRDefault="00CA53A3" w:rsidP="004716FD">
            <w:pPr>
              <w:spacing w:before="120" w:after="120"/>
              <w:jc w:val="center"/>
              <w:rPr>
                <w:b/>
                <w:sz w:val="20"/>
                <w:lang w:val="en-GB"/>
              </w:rPr>
            </w:pPr>
            <w:r w:rsidRPr="004716FD">
              <w:rPr>
                <w:b/>
                <w:sz w:val="20"/>
                <w:lang w:val="en-GB"/>
              </w:rPr>
              <w:t>Extensive / Widespread</w:t>
            </w:r>
          </w:p>
        </w:tc>
        <w:tc>
          <w:tcPr>
            <w:tcW w:w="1097" w:type="pct"/>
            <w:tcBorders>
              <w:top w:val="single" w:sz="4" w:space="0" w:color="auto"/>
              <w:left w:val="single" w:sz="4" w:space="0" w:color="auto"/>
              <w:bottom w:val="single" w:sz="4" w:space="0" w:color="auto"/>
              <w:right w:val="single" w:sz="4" w:space="0" w:color="auto"/>
            </w:tcBorders>
            <w:vAlign w:val="center"/>
          </w:tcPr>
          <w:p w14:paraId="5F9580E7" w14:textId="77777777" w:rsidR="00CA53A3" w:rsidRPr="004716FD" w:rsidRDefault="00CA53A3" w:rsidP="004716FD">
            <w:pPr>
              <w:spacing w:before="120" w:after="120"/>
              <w:jc w:val="center"/>
              <w:rPr>
                <w:b/>
                <w:sz w:val="20"/>
                <w:lang w:val="en-GB"/>
              </w:rPr>
            </w:pPr>
            <w:r w:rsidRPr="004716FD">
              <w:rPr>
                <w:b/>
                <w:sz w:val="20"/>
                <w:lang w:val="en-GB"/>
              </w:rPr>
              <w:t>Significant / Large</w:t>
            </w:r>
          </w:p>
        </w:tc>
        <w:tc>
          <w:tcPr>
            <w:tcW w:w="1097" w:type="pct"/>
            <w:tcBorders>
              <w:top w:val="single" w:sz="4" w:space="0" w:color="auto"/>
              <w:left w:val="single" w:sz="4" w:space="0" w:color="auto"/>
              <w:bottom w:val="single" w:sz="4" w:space="0" w:color="auto"/>
              <w:right w:val="single" w:sz="4" w:space="0" w:color="auto"/>
            </w:tcBorders>
            <w:vAlign w:val="center"/>
          </w:tcPr>
          <w:p w14:paraId="057F0E3D" w14:textId="77777777" w:rsidR="00CA53A3" w:rsidRPr="004716FD" w:rsidRDefault="00CA53A3" w:rsidP="004716FD">
            <w:pPr>
              <w:spacing w:before="120" w:after="120"/>
              <w:jc w:val="center"/>
              <w:rPr>
                <w:b/>
                <w:sz w:val="20"/>
                <w:lang w:val="en-GB"/>
              </w:rPr>
            </w:pPr>
            <w:r w:rsidRPr="004716FD">
              <w:rPr>
                <w:b/>
                <w:sz w:val="20"/>
                <w:lang w:val="en-GB"/>
              </w:rPr>
              <w:t>Moderate / Limited</w:t>
            </w:r>
          </w:p>
        </w:tc>
        <w:tc>
          <w:tcPr>
            <w:tcW w:w="1098" w:type="pct"/>
            <w:tcBorders>
              <w:top w:val="single" w:sz="4" w:space="0" w:color="auto"/>
              <w:left w:val="single" w:sz="4" w:space="0" w:color="auto"/>
              <w:bottom w:val="single" w:sz="4" w:space="0" w:color="auto"/>
              <w:right w:val="single" w:sz="4" w:space="0" w:color="auto"/>
            </w:tcBorders>
            <w:vAlign w:val="center"/>
          </w:tcPr>
          <w:p w14:paraId="7651F859" w14:textId="77777777" w:rsidR="00CA53A3" w:rsidRPr="004716FD" w:rsidRDefault="00CA53A3" w:rsidP="004716FD">
            <w:pPr>
              <w:spacing w:before="120" w:after="120"/>
              <w:jc w:val="center"/>
              <w:rPr>
                <w:b/>
                <w:sz w:val="20"/>
                <w:lang w:val="en-GB"/>
              </w:rPr>
            </w:pPr>
            <w:r w:rsidRPr="004716FD">
              <w:rPr>
                <w:b/>
                <w:sz w:val="20"/>
                <w:lang w:val="en-GB"/>
              </w:rPr>
              <w:t>Minor / Localised</w:t>
            </w:r>
          </w:p>
        </w:tc>
      </w:tr>
      <w:tr w:rsidR="009311BA" w:rsidRPr="004716FD" w14:paraId="2CC1442B" w14:textId="77777777" w:rsidTr="004716FD">
        <w:tc>
          <w:tcPr>
            <w:tcW w:w="610" w:type="pct"/>
            <w:tcBorders>
              <w:top w:val="single" w:sz="4" w:space="0" w:color="auto"/>
              <w:left w:val="single" w:sz="4" w:space="0" w:color="auto"/>
              <w:bottom w:val="single" w:sz="4" w:space="0" w:color="auto"/>
              <w:right w:val="single" w:sz="4" w:space="0" w:color="auto"/>
            </w:tcBorders>
            <w:shd w:val="clear" w:color="auto" w:fill="E6E6E6"/>
            <w:vAlign w:val="center"/>
          </w:tcPr>
          <w:p w14:paraId="4D8B9F4B" w14:textId="77777777" w:rsidR="009311BA" w:rsidRPr="004716FD" w:rsidRDefault="009311BA" w:rsidP="004716FD">
            <w:pPr>
              <w:spacing w:before="120" w:after="120"/>
              <w:jc w:val="center"/>
              <w:rPr>
                <w:b/>
                <w:sz w:val="20"/>
                <w:lang w:val="en-GB"/>
              </w:rPr>
            </w:pPr>
            <w:r w:rsidRPr="004716FD">
              <w:rPr>
                <w:b/>
                <w:sz w:val="20"/>
                <w:lang w:val="en-GB"/>
              </w:rPr>
              <w:t>Impact</w:t>
            </w:r>
          </w:p>
        </w:tc>
        <w:tc>
          <w:tcPr>
            <w:tcW w:w="1097" w:type="pct"/>
            <w:tcBorders>
              <w:top w:val="single" w:sz="4" w:space="0" w:color="auto"/>
              <w:left w:val="single" w:sz="4" w:space="0" w:color="auto"/>
              <w:bottom w:val="single" w:sz="4" w:space="0" w:color="auto"/>
              <w:right w:val="single" w:sz="4" w:space="0" w:color="auto"/>
            </w:tcBorders>
          </w:tcPr>
          <w:p w14:paraId="006AE4A7" w14:textId="77777777" w:rsidR="009311BA" w:rsidRPr="004716FD" w:rsidRDefault="009311BA" w:rsidP="004716FD">
            <w:pPr>
              <w:spacing w:before="120" w:after="120"/>
              <w:jc w:val="left"/>
              <w:rPr>
                <w:sz w:val="20"/>
                <w:lang w:val="en-GB"/>
              </w:rPr>
            </w:pPr>
            <w:r w:rsidRPr="004716FD">
              <w:rPr>
                <w:sz w:val="20"/>
                <w:lang w:val="en-GB"/>
              </w:rPr>
              <w:t xml:space="preserve">Major Service disruption affecting </w:t>
            </w:r>
            <w:proofErr w:type="gramStart"/>
            <w:r w:rsidRPr="004716FD">
              <w:rPr>
                <w:sz w:val="20"/>
                <w:lang w:val="en-GB"/>
              </w:rPr>
              <w:t>a large number of</w:t>
            </w:r>
            <w:proofErr w:type="gramEnd"/>
            <w:r w:rsidRPr="004716FD">
              <w:rPr>
                <w:sz w:val="20"/>
                <w:lang w:val="en-GB"/>
              </w:rPr>
              <w:t xml:space="preserve"> users</w:t>
            </w:r>
            <w:r w:rsidR="0075073E" w:rsidRPr="004716FD">
              <w:rPr>
                <w:sz w:val="20"/>
                <w:lang w:val="en-GB"/>
              </w:rPr>
              <w:t xml:space="preserve"> (50% fifty percent)</w:t>
            </w:r>
            <w:r w:rsidRPr="004716FD">
              <w:rPr>
                <w:sz w:val="20"/>
                <w:lang w:val="en-GB"/>
              </w:rPr>
              <w:t>.</w:t>
            </w:r>
          </w:p>
          <w:p w14:paraId="1FD29D6E" w14:textId="77777777" w:rsidR="009311BA" w:rsidRPr="004716FD" w:rsidRDefault="009311BA" w:rsidP="004716FD">
            <w:pPr>
              <w:spacing w:before="120" w:after="120"/>
              <w:jc w:val="left"/>
              <w:rPr>
                <w:sz w:val="20"/>
                <w:lang w:val="en-GB"/>
              </w:rPr>
            </w:pPr>
            <w:r w:rsidRPr="004716FD">
              <w:rPr>
                <w:sz w:val="20"/>
                <w:lang w:val="en-GB"/>
              </w:rPr>
              <w:t>Critical business commitments cannot be met.</w:t>
            </w:r>
          </w:p>
        </w:tc>
        <w:tc>
          <w:tcPr>
            <w:tcW w:w="1097" w:type="pct"/>
            <w:tcBorders>
              <w:top w:val="single" w:sz="4" w:space="0" w:color="auto"/>
              <w:left w:val="single" w:sz="4" w:space="0" w:color="auto"/>
              <w:bottom w:val="single" w:sz="4" w:space="0" w:color="auto"/>
              <w:right w:val="single" w:sz="4" w:space="0" w:color="auto"/>
            </w:tcBorders>
          </w:tcPr>
          <w:p w14:paraId="6DEE58BB" w14:textId="77777777" w:rsidR="009311BA" w:rsidRPr="004716FD" w:rsidRDefault="009311BA" w:rsidP="004716FD">
            <w:pPr>
              <w:spacing w:before="120" w:after="120"/>
              <w:jc w:val="left"/>
              <w:rPr>
                <w:sz w:val="20"/>
                <w:lang w:val="en-GB"/>
              </w:rPr>
            </w:pPr>
            <w:r w:rsidRPr="004716FD">
              <w:rPr>
                <w:sz w:val="20"/>
                <w:lang w:val="en-GB"/>
              </w:rPr>
              <w:t>System or application is usable, however with severe restrictions.</w:t>
            </w:r>
          </w:p>
          <w:p w14:paraId="6BCEE61E" w14:textId="77777777" w:rsidR="009311BA" w:rsidRPr="004716FD" w:rsidRDefault="009311BA" w:rsidP="004716FD">
            <w:pPr>
              <w:spacing w:before="120" w:after="120"/>
              <w:jc w:val="left"/>
              <w:rPr>
                <w:sz w:val="20"/>
                <w:lang w:val="en-GB"/>
              </w:rPr>
            </w:pPr>
            <w:r w:rsidRPr="004716FD">
              <w:rPr>
                <w:sz w:val="20"/>
                <w:lang w:val="en-GB"/>
              </w:rPr>
              <w:t>Performance is severely degraded.</w:t>
            </w:r>
          </w:p>
          <w:p w14:paraId="7B5F0FF2" w14:textId="77777777" w:rsidR="009311BA" w:rsidRPr="004716FD" w:rsidRDefault="009311BA" w:rsidP="004716FD">
            <w:pPr>
              <w:spacing w:before="120" w:after="120"/>
              <w:jc w:val="left"/>
              <w:rPr>
                <w:sz w:val="20"/>
                <w:lang w:val="en-GB"/>
              </w:rPr>
            </w:pPr>
            <w:r w:rsidRPr="004716FD">
              <w:rPr>
                <w:sz w:val="20"/>
                <w:lang w:val="en-GB"/>
              </w:rPr>
              <w:t>Business commitment may be delayed.</w:t>
            </w:r>
          </w:p>
        </w:tc>
        <w:tc>
          <w:tcPr>
            <w:tcW w:w="1097" w:type="pct"/>
            <w:tcBorders>
              <w:top w:val="single" w:sz="4" w:space="0" w:color="auto"/>
              <w:left w:val="single" w:sz="4" w:space="0" w:color="auto"/>
              <w:bottom w:val="single" w:sz="4" w:space="0" w:color="auto"/>
              <w:right w:val="single" w:sz="4" w:space="0" w:color="auto"/>
            </w:tcBorders>
          </w:tcPr>
          <w:p w14:paraId="08F3AB48" w14:textId="77777777" w:rsidR="009311BA" w:rsidRPr="004716FD" w:rsidRDefault="009311BA" w:rsidP="004716FD">
            <w:pPr>
              <w:spacing w:before="120" w:after="120"/>
              <w:jc w:val="left"/>
              <w:rPr>
                <w:sz w:val="20"/>
                <w:lang w:val="en-GB"/>
              </w:rPr>
            </w:pPr>
            <w:r w:rsidRPr="004716FD">
              <w:rPr>
                <w:sz w:val="20"/>
                <w:lang w:val="en-GB"/>
              </w:rPr>
              <w:t>Incident affecting one or more user.</w:t>
            </w:r>
          </w:p>
          <w:p w14:paraId="06FEA015" w14:textId="77777777" w:rsidR="009311BA" w:rsidRPr="004716FD" w:rsidRDefault="009311BA" w:rsidP="004716FD">
            <w:pPr>
              <w:spacing w:before="120" w:after="120"/>
              <w:jc w:val="left"/>
              <w:rPr>
                <w:sz w:val="20"/>
                <w:lang w:val="en-GB"/>
              </w:rPr>
            </w:pPr>
            <w:r w:rsidRPr="004716FD">
              <w:rPr>
                <w:sz w:val="20"/>
                <w:lang w:val="en-GB"/>
              </w:rPr>
              <w:t xml:space="preserve">Performance levels are within acceptable limits.  Business commitment can still be </w:t>
            </w:r>
            <w:proofErr w:type="gramStart"/>
            <w:r w:rsidRPr="004716FD">
              <w:rPr>
                <w:sz w:val="20"/>
                <w:lang w:val="en-GB"/>
              </w:rPr>
              <w:t>met,</w:t>
            </w:r>
            <w:proofErr w:type="gramEnd"/>
            <w:r w:rsidRPr="004716FD">
              <w:rPr>
                <w:sz w:val="20"/>
                <w:lang w:val="en-GB"/>
              </w:rPr>
              <w:t xml:space="preserve"> however a resolution is required.</w:t>
            </w:r>
          </w:p>
        </w:tc>
        <w:tc>
          <w:tcPr>
            <w:tcW w:w="1098" w:type="pct"/>
            <w:tcBorders>
              <w:top w:val="single" w:sz="4" w:space="0" w:color="auto"/>
              <w:left w:val="single" w:sz="4" w:space="0" w:color="auto"/>
              <w:bottom w:val="single" w:sz="4" w:space="0" w:color="auto"/>
              <w:right w:val="single" w:sz="4" w:space="0" w:color="auto"/>
            </w:tcBorders>
          </w:tcPr>
          <w:p w14:paraId="714FFE92" w14:textId="77777777" w:rsidR="009311BA" w:rsidRPr="004716FD" w:rsidRDefault="009311BA" w:rsidP="004716FD">
            <w:pPr>
              <w:spacing w:before="120" w:after="120"/>
              <w:jc w:val="left"/>
              <w:rPr>
                <w:sz w:val="20"/>
                <w:lang w:val="en-GB"/>
              </w:rPr>
            </w:pPr>
            <w:r w:rsidRPr="004716FD">
              <w:rPr>
                <w:sz w:val="20"/>
                <w:lang w:val="en-GB"/>
              </w:rPr>
              <w:t>Incident that does not directly affect the business or productivity.</w:t>
            </w:r>
          </w:p>
          <w:p w14:paraId="24E6290B" w14:textId="77777777" w:rsidR="009311BA" w:rsidRPr="004716FD" w:rsidRDefault="009311BA" w:rsidP="004716FD">
            <w:pPr>
              <w:spacing w:before="120" w:after="120"/>
              <w:jc w:val="left"/>
              <w:rPr>
                <w:sz w:val="20"/>
                <w:lang w:val="en-GB"/>
              </w:rPr>
            </w:pPr>
            <w:r w:rsidRPr="004716FD">
              <w:rPr>
                <w:sz w:val="20"/>
                <w:lang w:val="en-GB"/>
              </w:rPr>
              <w:t>Workaround is available.</w:t>
            </w:r>
          </w:p>
        </w:tc>
      </w:tr>
      <w:tr w:rsidR="009311BA" w:rsidRPr="004716FD" w14:paraId="787A7DCC" w14:textId="77777777" w:rsidTr="004716FD">
        <w:tc>
          <w:tcPr>
            <w:tcW w:w="610" w:type="pct"/>
            <w:tcBorders>
              <w:top w:val="single" w:sz="4" w:space="0" w:color="auto"/>
              <w:left w:val="single" w:sz="4" w:space="0" w:color="auto"/>
              <w:bottom w:val="single" w:sz="4" w:space="0" w:color="auto"/>
              <w:right w:val="single" w:sz="4" w:space="0" w:color="auto"/>
            </w:tcBorders>
            <w:shd w:val="clear" w:color="auto" w:fill="E6E6E6"/>
            <w:vAlign w:val="center"/>
          </w:tcPr>
          <w:p w14:paraId="0D60EFCE" w14:textId="77777777" w:rsidR="009311BA" w:rsidRPr="004716FD" w:rsidRDefault="009311BA" w:rsidP="004716FD">
            <w:pPr>
              <w:spacing w:before="120" w:after="120"/>
              <w:jc w:val="center"/>
              <w:rPr>
                <w:b/>
                <w:sz w:val="20"/>
                <w:lang w:val="en-GB"/>
              </w:rPr>
            </w:pPr>
            <w:r w:rsidRPr="004716FD">
              <w:rPr>
                <w:b/>
                <w:sz w:val="20"/>
                <w:lang w:val="en-GB"/>
              </w:rPr>
              <w:t>Urgency</w:t>
            </w:r>
          </w:p>
        </w:tc>
        <w:tc>
          <w:tcPr>
            <w:tcW w:w="1097" w:type="pct"/>
            <w:tcBorders>
              <w:top w:val="single" w:sz="4" w:space="0" w:color="auto"/>
              <w:left w:val="single" w:sz="4" w:space="0" w:color="auto"/>
              <w:bottom w:val="single" w:sz="4" w:space="0" w:color="auto"/>
              <w:right w:val="single" w:sz="4" w:space="0" w:color="auto"/>
            </w:tcBorders>
          </w:tcPr>
          <w:p w14:paraId="5ADC5E91" w14:textId="77777777" w:rsidR="009311BA" w:rsidRPr="004716FD" w:rsidRDefault="009311BA" w:rsidP="004716FD">
            <w:pPr>
              <w:spacing w:before="120" w:after="120"/>
              <w:jc w:val="left"/>
              <w:rPr>
                <w:sz w:val="20"/>
                <w:lang w:val="en-GB"/>
              </w:rPr>
            </w:pPr>
            <w:r w:rsidRPr="004716FD">
              <w:rPr>
                <w:sz w:val="20"/>
                <w:lang w:val="en-GB"/>
              </w:rPr>
              <w:t>Immediate resolution required</w:t>
            </w:r>
            <w:r w:rsidR="006B7542" w:rsidRPr="004716FD">
              <w:rPr>
                <w:sz w:val="20"/>
                <w:lang w:val="en-GB"/>
              </w:rPr>
              <w:t xml:space="preserve"> within business hours</w:t>
            </w:r>
            <w:r w:rsidRPr="004716FD">
              <w:rPr>
                <w:sz w:val="20"/>
                <w:lang w:val="en-GB"/>
              </w:rPr>
              <w:t>.</w:t>
            </w:r>
          </w:p>
        </w:tc>
        <w:tc>
          <w:tcPr>
            <w:tcW w:w="1097" w:type="pct"/>
            <w:tcBorders>
              <w:top w:val="single" w:sz="4" w:space="0" w:color="auto"/>
              <w:left w:val="single" w:sz="4" w:space="0" w:color="auto"/>
              <w:bottom w:val="single" w:sz="4" w:space="0" w:color="auto"/>
              <w:right w:val="single" w:sz="4" w:space="0" w:color="auto"/>
            </w:tcBorders>
          </w:tcPr>
          <w:p w14:paraId="5324CB5F" w14:textId="77777777" w:rsidR="009311BA" w:rsidRPr="004716FD" w:rsidRDefault="009311BA" w:rsidP="004716FD">
            <w:pPr>
              <w:spacing w:before="120" w:after="120"/>
              <w:jc w:val="left"/>
              <w:rPr>
                <w:sz w:val="20"/>
                <w:lang w:val="en-GB"/>
              </w:rPr>
            </w:pPr>
            <w:r w:rsidRPr="004716FD">
              <w:rPr>
                <w:sz w:val="20"/>
                <w:lang w:val="en-GB"/>
              </w:rPr>
              <w:t xml:space="preserve">Resolution required within 2 (two) </w:t>
            </w:r>
            <w:r w:rsidR="006B7542" w:rsidRPr="004716FD">
              <w:rPr>
                <w:sz w:val="20"/>
                <w:lang w:val="en-GB"/>
              </w:rPr>
              <w:t xml:space="preserve">business </w:t>
            </w:r>
            <w:r w:rsidRPr="004716FD">
              <w:rPr>
                <w:sz w:val="20"/>
                <w:lang w:val="en-GB"/>
              </w:rPr>
              <w:t>days.</w:t>
            </w:r>
          </w:p>
        </w:tc>
        <w:tc>
          <w:tcPr>
            <w:tcW w:w="1097" w:type="pct"/>
            <w:tcBorders>
              <w:top w:val="single" w:sz="4" w:space="0" w:color="auto"/>
              <w:left w:val="single" w:sz="4" w:space="0" w:color="auto"/>
              <w:bottom w:val="single" w:sz="4" w:space="0" w:color="auto"/>
              <w:right w:val="single" w:sz="4" w:space="0" w:color="auto"/>
            </w:tcBorders>
          </w:tcPr>
          <w:p w14:paraId="459AEE87" w14:textId="77777777" w:rsidR="009311BA" w:rsidRPr="004716FD" w:rsidRDefault="009311BA" w:rsidP="004716FD">
            <w:pPr>
              <w:spacing w:before="120" w:after="120"/>
              <w:jc w:val="left"/>
              <w:rPr>
                <w:sz w:val="20"/>
                <w:lang w:val="en-GB"/>
              </w:rPr>
            </w:pPr>
            <w:r w:rsidRPr="004716FD">
              <w:rPr>
                <w:sz w:val="20"/>
                <w:lang w:val="en-GB"/>
              </w:rPr>
              <w:t xml:space="preserve">Resolution required within 5 (five) </w:t>
            </w:r>
            <w:r w:rsidR="006B7542" w:rsidRPr="004716FD">
              <w:rPr>
                <w:sz w:val="20"/>
                <w:lang w:val="en-GB"/>
              </w:rPr>
              <w:t xml:space="preserve">business </w:t>
            </w:r>
            <w:r w:rsidRPr="004716FD">
              <w:rPr>
                <w:sz w:val="20"/>
                <w:lang w:val="en-GB"/>
              </w:rPr>
              <w:t>days.</w:t>
            </w:r>
          </w:p>
        </w:tc>
        <w:tc>
          <w:tcPr>
            <w:tcW w:w="1098" w:type="pct"/>
            <w:tcBorders>
              <w:top w:val="single" w:sz="4" w:space="0" w:color="auto"/>
              <w:left w:val="single" w:sz="4" w:space="0" w:color="auto"/>
              <w:bottom w:val="single" w:sz="4" w:space="0" w:color="auto"/>
              <w:right w:val="single" w:sz="4" w:space="0" w:color="auto"/>
            </w:tcBorders>
          </w:tcPr>
          <w:p w14:paraId="63BD83E9" w14:textId="77777777" w:rsidR="009311BA" w:rsidRPr="004716FD" w:rsidRDefault="009311BA" w:rsidP="004716FD">
            <w:pPr>
              <w:spacing w:before="120" w:after="120"/>
              <w:jc w:val="left"/>
              <w:rPr>
                <w:sz w:val="20"/>
                <w:lang w:val="en-GB"/>
              </w:rPr>
            </w:pPr>
            <w:r w:rsidRPr="004716FD">
              <w:rPr>
                <w:sz w:val="20"/>
                <w:lang w:val="en-GB"/>
              </w:rPr>
              <w:t xml:space="preserve">Resolution required within 20 (twenty) </w:t>
            </w:r>
            <w:r w:rsidR="006B7542" w:rsidRPr="004716FD">
              <w:rPr>
                <w:sz w:val="20"/>
                <w:lang w:val="en-GB"/>
              </w:rPr>
              <w:t xml:space="preserve">business </w:t>
            </w:r>
            <w:r w:rsidRPr="004716FD">
              <w:rPr>
                <w:sz w:val="20"/>
                <w:lang w:val="en-GB"/>
              </w:rPr>
              <w:t>days.</w:t>
            </w:r>
          </w:p>
        </w:tc>
      </w:tr>
    </w:tbl>
    <w:p w14:paraId="0E38FA7E" w14:textId="77777777" w:rsidR="00EE4AFA" w:rsidRPr="009516B7" w:rsidRDefault="00EE4AFA" w:rsidP="001D023A">
      <w:pPr>
        <w:spacing w:line="276" w:lineRule="auto"/>
        <w:rPr>
          <w:lang w:val="en-GB"/>
        </w:rPr>
      </w:pPr>
      <w:bookmarkStart w:id="663" w:name="_Toc283110518"/>
      <w:bookmarkStart w:id="664" w:name="_Toc297120460"/>
    </w:p>
    <w:p w14:paraId="3AEE5F28" w14:textId="77777777" w:rsidR="00CA53A3" w:rsidRPr="009516B7" w:rsidRDefault="00CA53A3" w:rsidP="004716FD">
      <w:pPr>
        <w:pStyle w:val="AfriGISSched1"/>
        <w:rPr>
          <w:lang w:val="en-GB"/>
        </w:rPr>
      </w:pPr>
      <w:bookmarkStart w:id="665" w:name="_Toc173398725"/>
      <w:r w:rsidRPr="009516B7">
        <w:rPr>
          <w:lang w:val="en-GB"/>
        </w:rPr>
        <w:t>ESCALATION</w:t>
      </w:r>
      <w:bookmarkEnd w:id="663"/>
      <w:bookmarkEnd w:id="664"/>
      <w:bookmarkEnd w:id="665"/>
    </w:p>
    <w:p w14:paraId="65C561E3" w14:textId="77777777" w:rsidR="00CA53A3" w:rsidRPr="009516B7" w:rsidRDefault="00CA53A3" w:rsidP="004716FD">
      <w:pPr>
        <w:pStyle w:val="AfriGISSche11"/>
        <w:ind w:left="851"/>
        <w:rPr>
          <w:lang w:val="en-GB"/>
        </w:rPr>
      </w:pPr>
      <w:r w:rsidRPr="009516B7">
        <w:rPr>
          <w:lang w:val="en-GB"/>
        </w:rPr>
        <w:t>The Service Provider will escalate matters in the following order of priority, starting with number one below</w:t>
      </w:r>
      <w:r w:rsidR="00972875" w:rsidRPr="009516B7">
        <w:rPr>
          <w:lang w:val="en-GB"/>
        </w:rPr>
        <w:t>:</w:t>
      </w:r>
    </w:p>
    <w:p w14:paraId="604931EE" w14:textId="77777777" w:rsidR="00CA53A3" w:rsidRPr="009516B7" w:rsidRDefault="00CA53A3" w:rsidP="001D023A">
      <w:pPr>
        <w:spacing w:line="276" w:lineRule="auto"/>
        <w:rPr>
          <w:lang w:val="en-GB"/>
        </w:rPr>
      </w:pPr>
    </w:p>
    <w:tbl>
      <w:tblPr>
        <w:tblW w:w="4484" w:type="pct"/>
        <w:tblInd w:w="959" w:type="dxa"/>
        <w:tblLook w:val="0000" w:firstRow="0" w:lastRow="0" w:firstColumn="0" w:lastColumn="0" w:noHBand="0" w:noVBand="0"/>
      </w:tblPr>
      <w:tblGrid>
        <w:gridCol w:w="558"/>
        <w:gridCol w:w="1615"/>
        <w:gridCol w:w="1615"/>
        <w:gridCol w:w="1615"/>
        <w:gridCol w:w="1615"/>
        <w:gridCol w:w="1616"/>
      </w:tblGrid>
      <w:tr w:rsidR="00CA53A3" w:rsidRPr="004716FD" w14:paraId="077B52F4" w14:textId="77777777" w:rsidTr="001C30F3">
        <w:trPr>
          <w:tblHeader/>
        </w:trPr>
        <w:tc>
          <w:tcPr>
            <w:tcW w:w="324" w:type="pct"/>
            <w:tcBorders>
              <w:top w:val="single" w:sz="4" w:space="0" w:color="auto"/>
              <w:left w:val="single" w:sz="4" w:space="0" w:color="auto"/>
              <w:bottom w:val="single" w:sz="4" w:space="0" w:color="auto"/>
              <w:right w:val="single" w:sz="4" w:space="0" w:color="auto"/>
            </w:tcBorders>
            <w:shd w:val="clear" w:color="auto" w:fill="D9D9D9"/>
            <w:vAlign w:val="center"/>
          </w:tcPr>
          <w:p w14:paraId="730D69F3" w14:textId="77777777" w:rsidR="00CA53A3" w:rsidRPr="004716FD" w:rsidRDefault="00CA53A3" w:rsidP="004716FD">
            <w:pPr>
              <w:spacing w:before="120" w:after="120"/>
              <w:jc w:val="center"/>
              <w:rPr>
                <w:b/>
                <w:sz w:val="20"/>
                <w:lang w:val="en-GB"/>
              </w:rPr>
            </w:pPr>
            <w:r w:rsidRPr="004716FD">
              <w:rPr>
                <w:b/>
                <w:sz w:val="20"/>
                <w:lang w:val="en-GB"/>
              </w:rPr>
              <w:t>No.</w:t>
            </w:r>
          </w:p>
        </w:tc>
        <w:tc>
          <w:tcPr>
            <w:tcW w:w="935" w:type="pct"/>
            <w:tcBorders>
              <w:top w:val="single" w:sz="4" w:space="0" w:color="auto"/>
              <w:left w:val="single" w:sz="4" w:space="0" w:color="auto"/>
              <w:bottom w:val="single" w:sz="4" w:space="0" w:color="auto"/>
              <w:right w:val="single" w:sz="4" w:space="0" w:color="auto"/>
            </w:tcBorders>
            <w:shd w:val="clear" w:color="auto" w:fill="D9D9D9"/>
            <w:vAlign w:val="center"/>
          </w:tcPr>
          <w:p w14:paraId="64A67E18" w14:textId="77777777" w:rsidR="00CA53A3" w:rsidRPr="004716FD" w:rsidRDefault="00CA53A3" w:rsidP="004716FD">
            <w:pPr>
              <w:spacing w:before="120" w:after="120"/>
              <w:jc w:val="center"/>
              <w:rPr>
                <w:b/>
                <w:sz w:val="20"/>
                <w:lang w:val="en-GB"/>
              </w:rPr>
            </w:pPr>
            <w:r w:rsidRPr="004716FD">
              <w:rPr>
                <w:b/>
                <w:sz w:val="20"/>
                <w:lang w:val="en-GB"/>
              </w:rPr>
              <w:t>Designation</w:t>
            </w:r>
          </w:p>
        </w:tc>
        <w:tc>
          <w:tcPr>
            <w:tcW w:w="935" w:type="pct"/>
            <w:tcBorders>
              <w:top w:val="single" w:sz="6" w:space="0" w:color="auto"/>
              <w:left w:val="nil"/>
              <w:bottom w:val="single" w:sz="6" w:space="0" w:color="auto"/>
              <w:right w:val="single" w:sz="6" w:space="0" w:color="auto"/>
            </w:tcBorders>
            <w:shd w:val="clear" w:color="auto" w:fill="D9D9D9"/>
            <w:vAlign w:val="center"/>
          </w:tcPr>
          <w:p w14:paraId="6240516F" w14:textId="77777777" w:rsidR="00CA53A3" w:rsidRPr="004716FD" w:rsidRDefault="00CA53A3" w:rsidP="004716FD">
            <w:pPr>
              <w:spacing w:before="120" w:after="120"/>
              <w:jc w:val="center"/>
              <w:rPr>
                <w:b/>
                <w:sz w:val="20"/>
                <w:lang w:val="en-GB"/>
              </w:rPr>
            </w:pPr>
            <w:r w:rsidRPr="004716FD">
              <w:rPr>
                <w:b/>
                <w:sz w:val="20"/>
                <w:lang w:val="en-GB"/>
              </w:rPr>
              <w:t>Name</w:t>
            </w:r>
          </w:p>
        </w:tc>
        <w:tc>
          <w:tcPr>
            <w:tcW w:w="935" w:type="pct"/>
            <w:tcBorders>
              <w:top w:val="single" w:sz="6" w:space="0" w:color="auto"/>
              <w:left w:val="single" w:sz="6" w:space="0" w:color="auto"/>
              <w:bottom w:val="single" w:sz="6" w:space="0" w:color="auto"/>
              <w:right w:val="single" w:sz="6" w:space="0" w:color="auto"/>
            </w:tcBorders>
            <w:shd w:val="clear" w:color="auto" w:fill="D9D9D9"/>
            <w:vAlign w:val="center"/>
          </w:tcPr>
          <w:p w14:paraId="5880ECAF" w14:textId="77777777" w:rsidR="00CA53A3" w:rsidRPr="004716FD" w:rsidRDefault="00CA53A3" w:rsidP="004716FD">
            <w:pPr>
              <w:spacing w:before="120" w:after="120"/>
              <w:jc w:val="center"/>
              <w:rPr>
                <w:b/>
                <w:sz w:val="20"/>
                <w:lang w:val="en-GB"/>
              </w:rPr>
            </w:pPr>
            <w:r w:rsidRPr="004716FD">
              <w:rPr>
                <w:b/>
                <w:sz w:val="20"/>
                <w:lang w:val="en-GB"/>
              </w:rPr>
              <w:t>Telephone</w:t>
            </w:r>
          </w:p>
        </w:tc>
        <w:tc>
          <w:tcPr>
            <w:tcW w:w="935" w:type="pct"/>
            <w:tcBorders>
              <w:top w:val="single" w:sz="6" w:space="0" w:color="auto"/>
              <w:left w:val="single" w:sz="6" w:space="0" w:color="auto"/>
              <w:bottom w:val="single" w:sz="6" w:space="0" w:color="auto"/>
              <w:right w:val="single" w:sz="6" w:space="0" w:color="auto"/>
            </w:tcBorders>
            <w:shd w:val="clear" w:color="auto" w:fill="D9D9D9"/>
            <w:vAlign w:val="center"/>
          </w:tcPr>
          <w:p w14:paraId="6504DBD9" w14:textId="77777777" w:rsidR="00CA53A3" w:rsidRPr="004716FD" w:rsidRDefault="00CA53A3" w:rsidP="004716FD">
            <w:pPr>
              <w:spacing w:before="120" w:after="120"/>
              <w:jc w:val="center"/>
              <w:rPr>
                <w:b/>
                <w:sz w:val="20"/>
                <w:lang w:val="en-GB"/>
              </w:rPr>
            </w:pPr>
            <w:r w:rsidRPr="004716FD">
              <w:rPr>
                <w:b/>
                <w:sz w:val="20"/>
                <w:lang w:val="en-GB"/>
              </w:rPr>
              <w:t>Cell phone</w:t>
            </w:r>
          </w:p>
        </w:tc>
        <w:tc>
          <w:tcPr>
            <w:tcW w:w="936" w:type="pct"/>
            <w:tcBorders>
              <w:top w:val="single" w:sz="6" w:space="0" w:color="auto"/>
              <w:left w:val="single" w:sz="6" w:space="0" w:color="auto"/>
              <w:bottom w:val="single" w:sz="6" w:space="0" w:color="auto"/>
              <w:right w:val="single" w:sz="6" w:space="0" w:color="auto"/>
            </w:tcBorders>
            <w:shd w:val="clear" w:color="auto" w:fill="D9D9D9"/>
            <w:vAlign w:val="center"/>
          </w:tcPr>
          <w:p w14:paraId="067311B7" w14:textId="77777777" w:rsidR="00CA53A3" w:rsidRPr="004716FD" w:rsidRDefault="004716FD" w:rsidP="004716FD">
            <w:pPr>
              <w:spacing w:before="120" w:after="120"/>
              <w:jc w:val="center"/>
              <w:rPr>
                <w:b/>
                <w:sz w:val="20"/>
                <w:lang w:val="en-GB"/>
              </w:rPr>
            </w:pPr>
            <w:r>
              <w:rPr>
                <w:b/>
                <w:sz w:val="20"/>
                <w:lang w:val="en-GB"/>
              </w:rPr>
              <w:t>E-</w:t>
            </w:r>
            <w:r w:rsidR="00CA53A3" w:rsidRPr="004716FD">
              <w:rPr>
                <w:b/>
                <w:sz w:val="20"/>
                <w:lang w:val="en-GB"/>
              </w:rPr>
              <w:t>mail</w:t>
            </w:r>
          </w:p>
        </w:tc>
      </w:tr>
      <w:tr w:rsidR="00CA53A3" w:rsidRPr="004716FD" w14:paraId="3038E22B" w14:textId="77777777" w:rsidTr="004716FD">
        <w:tc>
          <w:tcPr>
            <w:tcW w:w="324" w:type="pct"/>
            <w:tcBorders>
              <w:top w:val="single" w:sz="4" w:space="0" w:color="auto"/>
              <w:left w:val="single" w:sz="4" w:space="0" w:color="auto"/>
              <w:bottom w:val="single" w:sz="4" w:space="0" w:color="auto"/>
              <w:right w:val="single" w:sz="4" w:space="0" w:color="auto"/>
            </w:tcBorders>
          </w:tcPr>
          <w:p w14:paraId="212A1A55" w14:textId="77777777" w:rsidR="00CA53A3" w:rsidRPr="004716FD" w:rsidRDefault="00CA53A3" w:rsidP="004716FD">
            <w:pPr>
              <w:spacing w:before="120" w:after="120"/>
              <w:jc w:val="right"/>
              <w:rPr>
                <w:sz w:val="20"/>
                <w:lang w:val="en-GB"/>
              </w:rPr>
            </w:pPr>
            <w:r w:rsidRPr="004716FD">
              <w:rPr>
                <w:sz w:val="20"/>
                <w:lang w:val="en-GB"/>
              </w:rPr>
              <w:t>1.</w:t>
            </w:r>
          </w:p>
        </w:tc>
        <w:tc>
          <w:tcPr>
            <w:tcW w:w="935" w:type="pct"/>
            <w:tcBorders>
              <w:top w:val="single" w:sz="4" w:space="0" w:color="auto"/>
              <w:left w:val="single" w:sz="4" w:space="0" w:color="auto"/>
              <w:bottom w:val="single" w:sz="4" w:space="0" w:color="auto"/>
              <w:right w:val="single" w:sz="4" w:space="0" w:color="auto"/>
            </w:tcBorders>
          </w:tcPr>
          <w:p w14:paraId="6740F17D" w14:textId="77777777" w:rsidR="00CA53A3" w:rsidRPr="004716FD" w:rsidRDefault="00CA53A3" w:rsidP="004716FD">
            <w:pPr>
              <w:spacing w:before="120" w:after="120"/>
              <w:rPr>
                <w:sz w:val="20"/>
                <w:lang w:val="en-GB"/>
              </w:rPr>
            </w:pPr>
          </w:p>
        </w:tc>
        <w:tc>
          <w:tcPr>
            <w:tcW w:w="935" w:type="pct"/>
            <w:tcBorders>
              <w:top w:val="single" w:sz="6" w:space="0" w:color="auto"/>
              <w:left w:val="nil"/>
              <w:bottom w:val="single" w:sz="6" w:space="0" w:color="auto"/>
              <w:right w:val="single" w:sz="6" w:space="0" w:color="auto"/>
            </w:tcBorders>
          </w:tcPr>
          <w:p w14:paraId="417D349B" w14:textId="77777777" w:rsidR="00CA53A3" w:rsidRPr="004716FD" w:rsidRDefault="00CA53A3" w:rsidP="004716FD">
            <w:pPr>
              <w:spacing w:before="120" w:after="120"/>
              <w:rPr>
                <w:sz w:val="20"/>
                <w:lang w:val="en-GB"/>
              </w:rPr>
            </w:pPr>
          </w:p>
        </w:tc>
        <w:tc>
          <w:tcPr>
            <w:tcW w:w="935" w:type="pct"/>
            <w:tcBorders>
              <w:top w:val="single" w:sz="6" w:space="0" w:color="auto"/>
              <w:left w:val="single" w:sz="6" w:space="0" w:color="auto"/>
              <w:bottom w:val="single" w:sz="6" w:space="0" w:color="auto"/>
              <w:right w:val="single" w:sz="6" w:space="0" w:color="auto"/>
            </w:tcBorders>
          </w:tcPr>
          <w:p w14:paraId="7B58033C" w14:textId="77777777" w:rsidR="00CA53A3" w:rsidRPr="004716FD" w:rsidRDefault="00CA53A3" w:rsidP="004716FD">
            <w:pPr>
              <w:spacing w:before="120" w:after="120"/>
              <w:rPr>
                <w:sz w:val="20"/>
                <w:lang w:val="en-GB"/>
              </w:rPr>
            </w:pPr>
          </w:p>
        </w:tc>
        <w:tc>
          <w:tcPr>
            <w:tcW w:w="935" w:type="pct"/>
            <w:tcBorders>
              <w:top w:val="single" w:sz="6" w:space="0" w:color="auto"/>
              <w:left w:val="single" w:sz="6" w:space="0" w:color="auto"/>
              <w:bottom w:val="single" w:sz="6" w:space="0" w:color="auto"/>
              <w:right w:val="single" w:sz="6" w:space="0" w:color="auto"/>
            </w:tcBorders>
          </w:tcPr>
          <w:p w14:paraId="7A810855" w14:textId="77777777" w:rsidR="00CA53A3" w:rsidRPr="004716FD" w:rsidRDefault="00CA53A3" w:rsidP="004716FD">
            <w:pPr>
              <w:spacing w:before="120" w:after="120"/>
              <w:rPr>
                <w:sz w:val="20"/>
                <w:lang w:val="en-GB"/>
              </w:rPr>
            </w:pPr>
          </w:p>
        </w:tc>
        <w:tc>
          <w:tcPr>
            <w:tcW w:w="936" w:type="pct"/>
            <w:tcBorders>
              <w:top w:val="single" w:sz="6" w:space="0" w:color="auto"/>
              <w:left w:val="single" w:sz="6" w:space="0" w:color="auto"/>
              <w:bottom w:val="single" w:sz="6" w:space="0" w:color="auto"/>
              <w:right w:val="single" w:sz="6" w:space="0" w:color="auto"/>
            </w:tcBorders>
          </w:tcPr>
          <w:p w14:paraId="4329A8AE" w14:textId="77777777" w:rsidR="00CA53A3" w:rsidRPr="004716FD" w:rsidRDefault="00CA53A3" w:rsidP="004716FD">
            <w:pPr>
              <w:spacing w:before="120" w:after="120"/>
              <w:rPr>
                <w:sz w:val="20"/>
                <w:lang w:val="en-GB"/>
              </w:rPr>
            </w:pPr>
          </w:p>
        </w:tc>
      </w:tr>
      <w:tr w:rsidR="00CA53A3" w:rsidRPr="004716FD" w14:paraId="1A4D11EE" w14:textId="77777777" w:rsidTr="004716FD">
        <w:tc>
          <w:tcPr>
            <w:tcW w:w="324" w:type="pct"/>
            <w:tcBorders>
              <w:top w:val="single" w:sz="4" w:space="0" w:color="auto"/>
              <w:left w:val="single" w:sz="4" w:space="0" w:color="auto"/>
              <w:bottom w:val="single" w:sz="4" w:space="0" w:color="auto"/>
              <w:right w:val="single" w:sz="4" w:space="0" w:color="auto"/>
            </w:tcBorders>
          </w:tcPr>
          <w:p w14:paraId="114965FD" w14:textId="77777777" w:rsidR="00CA53A3" w:rsidRPr="004716FD" w:rsidRDefault="00CA53A3" w:rsidP="004716FD">
            <w:pPr>
              <w:spacing w:before="120" w:after="120"/>
              <w:jc w:val="right"/>
              <w:rPr>
                <w:sz w:val="20"/>
                <w:lang w:val="en-GB"/>
              </w:rPr>
            </w:pPr>
            <w:r w:rsidRPr="004716FD">
              <w:rPr>
                <w:sz w:val="20"/>
                <w:lang w:val="en-GB"/>
              </w:rPr>
              <w:t>2.</w:t>
            </w:r>
          </w:p>
        </w:tc>
        <w:tc>
          <w:tcPr>
            <w:tcW w:w="935" w:type="pct"/>
            <w:tcBorders>
              <w:top w:val="single" w:sz="4" w:space="0" w:color="auto"/>
              <w:left w:val="single" w:sz="4" w:space="0" w:color="auto"/>
              <w:bottom w:val="single" w:sz="4" w:space="0" w:color="auto"/>
              <w:right w:val="single" w:sz="4" w:space="0" w:color="auto"/>
            </w:tcBorders>
          </w:tcPr>
          <w:p w14:paraId="47DA50A2" w14:textId="77777777" w:rsidR="00CA53A3" w:rsidRPr="004716FD" w:rsidRDefault="00CA53A3" w:rsidP="004716FD">
            <w:pPr>
              <w:spacing w:before="120" w:after="120"/>
              <w:rPr>
                <w:sz w:val="20"/>
                <w:lang w:val="en-GB"/>
              </w:rPr>
            </w:pPr>
          </w:p>
        </w:tc>
        <w:tc>
          <w:tcPr>
            <w:tcW w:w="935" w:type="pct"/>
            <w:tcBorders>
              <w:top w:val="single" w:sz="6" w:space="0" w:color="auto"/>
              <w:left w:val="nil"/>
              <w:bottom w:val="single" w:sz="6" w:space="0" w:color="auto"/>
              <w:right w:val="single" w:sz="6" w:space="0" w:color="auto"/>
            </w:tcBorders>
          </w:tcPr>
          <w:p w14:paraId="1D5439C2" w14:textId="77777777" w:rsidR="00CA53A3" w:rsidRPr="004716FD" w:rsidRDefault="00CA53A3" w:rsidP="004716FD">
            <w:pPr>
              <w:spacing w:before="120" w:after="120"/>
              <w:rPr>
                <w:sz w:val="20"/>
                <w:lang w:val="en-GB"/>
              </w:rPr>
            </w:pPr>
          </w:p>
        </w:tc>
        <w:tc>
          <w:tcPr>
            <w:tcW w:w="935" w:type="pct"/>
            <w:tcBorders>
              <w:top w:val="single" w:sz="6" w:space="0" w:color="auto"/>
              <w:left w:val="single" w:sz="6" w:space="0" w:color="auto"/>
              <w:bottom w:val="single" w:sz="6" w:space="0" w:color="auto"/>
              <w:right w:val="single" w:sz="6" w:space="0" w:color="auto"/>
            </w:tcBorders>
          </w:tcPr>
          <w:p w14:paraId="43389853" w14:textId="77777777" w:rsidR="00CA53A3" w:rsidRPr="004716FD" w:rsidRDefault="00CA53A3" w:rsidP="004716FD">
            <w:pPr>
              <w:spacing w:before="120" w:after="120"/>
              <w:rPr>
                <w:sz w:val="20"/>
                <w:lang w:val="en-GB"/>
              </w:rPr>
            </w:pPr>
          </w:p>
        </w:tc>
        <w:tc>
          <w:tcPr>
            <w:tcW w:w="935" w:type="pct"/>
            <w:tcBorders>
              <w:top w:val="single" w:sz="6" w:space="0" w:color="auto"/>
              <w:left w:val="single" w:sz="6" w:space="0" w:color="auto"/>
              <w:bottom w:val="single" w:sz="6" w:space="0" w:color="auto"/>
              <w:right w:val="single" w:sz="6" w:space="0" w:color="auto"/>
            </w:tcBorders>
          </w:tcPr>
          <w:p w14:paraId="6D38819D" w14:textId="77777777" w:rsidR="00CA53A3" w:rsidRPr="004716FD" w:rsidRDefault="00CA53A3" w:rsidP="004716FD">
            <w:pPr>
              <w:spacing w:before="120" w:after="120"/>
              <w:rPr>
                <w:sz w:val="20"/>
                <w:lang w:val="en-GB"/>
              </w:rPr>
            </w:pPr>
          </w:p>
        </w:tc>
        <w:tc>
          <w:tcPr>
            <w:tcW w:w="936" w:type="pct"/>
            <w:tcBorders>
              <w:top w:val="single" w:sz="6" w:space="0" w:color="auto"/>
              <w:left w:val="single" w:sz="6" w:space="0" w:color="auto"/>
              <w:bottom w:val="single" w:sz="6" w:space="0" w:color="auto"/>
              <w:right w:val="single" w:sz="6" w:space="0" w:color="auto"/>
            </w:tcBorders>
          </w:tcPr>
          <w:p w14:paraId="2BD15F98" w14:textId="77777777" w:rsidR="00CA53A3" w:rsidRPr="004716FD" w:rsidRDefault="00CA53A3" w:rsidP="004716FD">
            <w:pPr>
              <w:spacing w:before="120" w:after="120"/>
              <w:rPr>
                <w:sz w:val="20"/>
                <w:lang w:val="en-GB"/>
              </w:rPr>
            </w:pPr>
          </w:p>
        </w:tc>
      </w:tr>
      <w:tr w:rsidR="00CA53A3" w:rsidRPr="004716FD" w14:paraId="3859B623" w14:textId="77777777" w:rsidTr="004716FD">
        <w:tc>
          <w:tcPr>
            <w:tcW w:w="324" w:type="pct"/>
            <w:tcBorders>
              <w:top w:val="single" w:sz="4" w:space="0" w:color="auto"/>
              <w:left w:val="single" w:sz="4" w:space="0" w:color="auto"/>
              <w:bottom w:val="single" w:sz="4" w:space="0" w:color="auto"/>
              <w:right w:val="single" w:sz="4" w:space="0" w:color="auto"/>
            </w:tcBorders>
          </w:tcPr>
          <w:p w14:paraId="19B5846C" w14:textId="77777777" w:rsidR="00CA53A3" w:rsidRPr="004716FD" w:rsidRDefault="00CA53A3" w:rsidP="004716FD">
            <w:pPr>
              <w:spacing w:before="120" w:after="120"/>
              <w:jc w:val="right"/>
              <w:rPr>
                <w:sz w:val="20"/>
                <w:lang w:val="en-GB"/>
              </w:rPr>
            </w:pPr>
            <w:r w:rsidRPr="004716FD">
              <w:rPr>
                <w:sz w:val="20"/>
                <w:lang w:val="en-GB"/>
              </w:rPr>
              <w:t>3.</w:t>
            </w:r>
          </w:p>
        </w:tc>
        <w:tc>
          <w:tcPr>
            <w:tcW w:w="935" w:type="pct"/>
            <w:tcBorders>
              <w:top w:val="single" w:sz="4" w:space="0" w:color="auto"/>
              <w:left w:val="single" w:sz="4" w:space="0" w:color="auto"/>
              <w:bottom w:val="single" w:sz="4" w:space="0" w:color="auto"/>
              <w:right w:val="single" w:sz="4" w:space="0" w:color="auto"/>
            </w:tcBorders>
          </w:tcPr>
          <w:p w14:paraId="63A5D61C" w14:textId="77777777" w:rsidR="00CA53A3" w:rsidRPr="004716FD" w:rsidRDefault="00CA53A3" w:rsidP="004716FD">
            <w:pPr>
              <w:spacing w:before="120" w:after="120"/>
              <w:rPr>
                <w:sz w:val="20"/>
                <w:lang w:val="en-GB"/>
              </w:rPr>
            </w:pPr>
          </w:p>
        </w:tc>
        <w:tc>
          <w:tcPr>
            <w:tcW w:w="935" w:type="pct"/>
            <w:tcBorders>
              <w:top w:val="single" w:sz="6" w:space="0" w:color="auto"/>
              <w:left w:val="nil"/>
              <w:bottom w:val="single" w:sz="6" w:space="0" w:color="auto"/>
              <w:right w:val="single" w:sz="6" w:space="0" w:color="auto"/>
            </w:tcBorders>
          </w:tcPr>
          <w:p w14:paraId="6C13D6D2" w14:textId="77777777" w:rsidR="00CA53A3" w:rsidRPr="004716FD" w:rsidRDefault="00CA53A3" w:rsidP="004716FD">
            <w:pPr>
              <w:spacing w:before="120" w:after="120"/>
              <w:rPr>
                <w:sz w:val="20"/>
                <w:lang w:val="en-GB"/>
              </w:rPr>
            </w:pPr>
          </w:p>
        </w:tc>
        <w:tc>
          <w:tcPr>
            <w:tcW w:w="935" w:type="pct"/>
            <w:tcBorders>
              <w:top w:val="single" w:sz="6" w:space="0" w:color="auto"/>
              <w:left w:val="single" w:sz="6" w:space="0" w:color="auto"/>
              <w:bottom w:val="single" w:sz="6" w:space="0" w:color="auto"/>
              <w:right w:val="single" w:sz="6" w:space="0" w:color="auto"/>
            </w:tcBorders>
          </w:tcPr>
          <w:p w14:paraId="502530A5" w14:textId="77777777" w:rsidR="00CA53A3" w:rsidRPr="004716FD" w:rsidRDefault="00CA53A3" w:rsidP="004716FD">
            <w:pPr>
              <w:spacing w:before="120" w:after="120"/>
              <w:rPr>
                <w:sz w:val="20"/>
                <w:lang w:val="en-GB"/>
              </w:rPr>
            </w:pPr>
          </w:p>
        </w:tc>
        <w:tc>
          <w:tcPr>
            <w:tcW w:w="935" w:type="pct"/>
            <w:tcBorders>
              <w:top w:val="single" w:sz="6" w:space="0" w:color="auto"/>
              <w:left w:val="single" w:sz="6" w:space="0" w:color="auto"/>
              <w:bottom w:val="single" w:sz="6" w:space="0" w:color="auto"/>
              <w:right w:val="single" w:sz="6" w:space="0" w:color="auto"/>
            </w:tcBorders>
          </w:tcPr>
          <w:p w14:paraId="3DC81B9C" w14:textId="77777777" w:rsidR="00CA53A3" w:rsidRPr="004716FD" w:rsidRDefault="00CA53A3" w:rsidP="004716FD">
            <w:pPr>
              <w:spacing w:before="120" w:after="120"/>
              <w:rPr>
                <w:sz w:val="20"/>
                <w:lang w:val="en-GB"/>
              </w:rPr>
            </w:pPr>
          </w:p>
        </w:tc>
        <w:tc>
          <w:tcPr>
            <w:tcW w:w="936" w:type="pct"/>
            <w:tcBorders>
              <w:top w:val="single" w:sz="6" w:space="0" w:color="auto"/>
              <w:left w:val="single" w:sz="6" w:space="0" w:color="auto"/>
              <w:bottom w:val="single" w:sz="6" w:space="0" w:color="auto"/>
              <w:right w:val="single" w:sz="6" w:space="0" w:color="auto"/>
            </w:tcBorders>
          </w:tcPr>
          <w:p w14:paraId="40D7F834" w14:textId="77777777" w:rsidR="00CA53A3" w:rsidRPr="004716FD" w:rsidRDefault="00CA53A3" w:rsidP="004716FD">
            <w:pPr>
              <w:spacing w:before="120" w:after="120"/>
              <w:rPr>
                <w:sz w:val="20"/>
                <w:lang w:val="en-GB"/>
              </w:rPr>
            </w:pPr>
          </w:p>
        </w:tc>
      </w:tr>
    </w:tbl>
    <w:p w14:paraId="64AD2EFC" w14:textId="77777777" w:rsidR="00CA53A3" w:rsidRPr="009516B7" w:rsidRDefault="00CA53A3" w:rsidP="004716FD">
      <w:pPr>
        <w:pStyle w:val="AfriGISSche11"/>
        <w:ind w:left="851"/>
        <w:rPr>
          <w:lang w:val="en-GB"/>
        </w:rPr>
      </w:pPr>
      <w:r w:rsidRPr="009516B7">
        <w:rPr>
          <w:lang w:val="en-GB"/>
        </w:rPr>
        <w:t>SARS will escalate matters in the following order of priority, starting with number one below</w:t>
      </w:r>
      <w:r w:rsidR="00972875" w:rsidRPr="009516B7">
        <w:rPr>
          <w:lang w:val="en-GB"/>
        </w:rPr>
        <w:t>:</w:t>
      </w:r>
    </w:p>
    <w:p w14:paraId="62F06451" w14:textId="77777777" w:rsidR="00CA53A3" w:rsidRPr="009516B7" w:rsidRDefault="00CA53A3" w:rsidP="001D023A">
      <w:pPr>
        <w:spacing w:line="276" w:lineRule="auto"/>
        <w:rPr>
          <w:lang w:val="en-GB"/>
        </w:rPr>
      </w:pPr>
    </w:p>
    <w:tbl>
      <w:tblPr>
        <w:tblW w:w="4484" w:type="pct"/>
        <w:tblInd w:w="959" w:type="dxa"/>
        <w:tblLook w:val="0000" w:firstRow="0" w:lastRow="0" w:firstColumn="0" w:lastColumn="0" w:noHBand="0" w:noVBand="0"/>
      </w:tblPr>
      <w:tblGrid>
        <w:gridCol w:w="581"/>
        <w:gridCol w:w="1611"/>
        <w:gridCol w:w="1611"/>
        <w:gridCol w:w="1611"/>
        <w:gridCol w:w="1611"/>
        <w:gridCol w:w="1609"/>
      </w:tblGrid>
      <w:tr w:rsidR="00CA53A3" w:rsidRPr="004716FD" w14:paraId="7851DA8D" w14:textId="77777777" w:rsidTr="004716FD">
        <w:trPr>
          <w:tblHeader/>
        </w:trPr>
        <w:tc>
          <w:tcPr>
            <w:tcW w:w="336" w:type="pct"/>
            <w:tcBorders>
              <w:top w:val="single" w:sz="4" w:space="0" w:color="auto"/>
              <w:left w:val="single" w:sz="4" w:space="0" w:color="auto"/>
              <w:bottom w:val="single" w:sz="4" w:space="0" w:color="auto"/>
              <w:right w:val="single" w:sz="4" w:space="0" w:color="auto"/>
            </w:tcBorders>
            <w:shd w:val="clear" w:color="auto" w:fill="E0E0E0"/>
            <w:vAlign w:val="center"/>
          </w:tcPr>
          <w:p w14:paraId="3B457169" w14:textId="77777777" w:rsidR="00CA53A3" w:rsidRPr="004716FD" w:rsidRDefault="00CA53A3" w:rsidP="004716FD">
            <w:pPr>
              <w:spacing w:before="120" w:after="120"/>
              <w:jc w:val="center"/>
              <w:rPr>
                <w:b/>
                <w:sz w:val="20"/>
                <w:lang w:val="en-GB"/>
              </w:rPr>
            </w:pPr>
            <w:r w:rsidRPr="004716FD">
              <w:rPr>
                <w:b/>
                <w:sz w:val="20"/>
                <w:lang w:val="en-GB"/>
              </w:rPr>
              <w:t>No.</w:t>
            </w:r>
          </w:p>
        </w:tc>
        <w:tc>
          <w:tcPr>
            <w:tcW w:w="933" w:type="pct"/>
            <w:tcBorders>
              <w:top w:val="single" w:sz="4" w:space="0" w:color="auto"/>
              <w:left w:val="single" w:sz="4" w:space="0" w:color="auto"/>
              <w:bottom w:val="single" w:sz="4" w:space="0" w:color="auto"/>
              <w:right w:val="single" w:sz="4" w:space="0" w:color="auto"/>
            </w:tcBorders>
            <w:shd w:val="clear" w:color="auto" w:fill="E0E0E0"/>
            <w:vAlign w:val="center"/>
          </w:tcPr>
          <w:p w14:paraId="721C97E4" w14:textId="77777777" w:rsidR="00CA53A3" w:rsidRPr="004716FD" w:rsidRDefault="00CA53A3" w:rsidP="004716FD">
            <w:pPr>
              <w:spacing w:before="120" w:after="120"/>
              <w:jc w:val="center"/>
              <w:rPr>
                <w:b/>
                <w:sz w:val="20"/>
                <w:lang w:val="en-GB"/>
              </w:rPr>
            </w:pPr>
            <w:r w:rsidRPr="004716FD">
              <w:rPr>
                <w:b/>
                <w:sz w:val="20"/>
                <w:lang w:val="en-GB"/>
              </w:rPr>
              <w:t>Designation</w:t>
            </w:r>
          </w:p>
        </w:tc>
        <w:tc>
          <w:tcPr>
            <w:tcW w:w="933" w:type="pct"/>
            <w:tcBorders>
              <w:top w:val="single" w:sz="4" w:space="0" w:color="auto"/>
              <w:left w:val="nil"/>
              <w:bottom w:val="single" w:sz="6" w:space="0" w:color="auto"/>
              <w:right w:val="single" w:sz="6" w:space="0" w:color="auto"/>
            </w:tcBorders>
            <w:shd w:val="clear" w:color="auto" w:fill="E0E0E0"/>
            <w:vAlign w:val="center"/>
          </w:tcPr>
          <w:p w14:paraId="4DFC025C" w14:textId="77777777" w:rsidR="00CA53A3" w:rsidRPr="004716FD" w:rsidRDefault="00CA53A3" w:rsidP="004716FD">
            <w:pPr>
              <w:spacing w:before="120" w:after="120"/>
              <w:jc w:val="center"/>
              <w:rPr>
                <w:b/>
                <w:sz w:val="20"/>
                <w:lang w:val="en-GB"/>
              </w:rPr>
            </w:pPr>
            <w:r w:rsidRPr="004716FD">
              <w:rPr>
                <w:b/>
                <w:sz w:val="20"/>
                <w:lang w:val="en-GB"/>
              </w:rPr>
              <w:t>Name</w:t>
            </w:r>
          </w:p>
        </w:tc>
        <w:tc>
          <w:tcPr>
            <w:tcW w:w="933" w:type="pct"/>
            <w:tcBorders>
              <w:top w:val="single" w:sz="4" w:space="0" w:color="auto"/>
              <w:left w:val="single" w:sz="6" w:space="0" w:color="auto"/>
              <w:bottom w:val="single" w:sz="6" w:space="0" w:color="auto"/>
              <w:right w:val="single" w:sz="6" w:space="0" w:color="auto"/>
            </w:tcBorders>
            <w:shd w:val="clear" w:color="auto" w:fill="E0E0E0"/>
            <w:vAlign w:val="center"/>
          </w:tcPr>
          <w:p w14:paraId="57F35910" w14:textId="77777777" w:rsidR="00CA53A3" w:rsidRPr="004716FD" w:rsidRDefault="00CA53A3" w:rsidP="004716FD">
            <w:pPr>
              <w:spacing w:before="120" w:after="120"/>
              <w:jc w:val="center"/>
              <w:rPr>
                <w:b/>
                <w:sz w:val="20"/>
                <w:lang w:val="en-GB"/>
              </w:rPr>
            </w:pPr>
            <w:r w:rsidRPr="004716FD">
              <w:rPr>
                <w:b/>
                <w:sz w:val="20"/>
                <w:lang w:val="en-GB"/>
              </w:rPr>
              <w:t>Telephone</w:t>
            </w:r>
          </w:p>
        </w:tc>
        <w:tc>
          <w:tcPr>
            <w:tcW w:w="933" w:type="pct"/>
            <w:tcBorders>
              <w:top w:val="single" w:sz="4" w:space="0" w:color="auto"/>
              <w:left w:val="single" w:sz="6" w:space="0" w:color="auto"/>
              <w:bottom w:val="single" w:sz="6" w:space="0" w:color="auto"/>
              <w:right w:val="single" w:sz="6" w:space="0" w:color="auto"/>
            </w:tcBorders>
            <w:shd w:val="clear" w:color="auto" w:fill="E0E0E0"/>
            <w:vAlign w:val="center"/>
          </w:tcPr>
          <w:p w14:paraId="2DACAC41" w14:textId="77777777" w:rsidR="00CA53A3" w:rsidRPr="004716FD" w:rsidRDefault="00CA53A3" w:rsidP="004716FD">
            <w:pPr>
              <w:spacing w:before="120" w:after="120"/>
              <w:jc w:val="center"/>
              <w:rPr>
                <w:b/>
                <w:sz w:val="20"/>
                <w:lang w:val="en-GB"/>
              </w:rPr>
            </w:pPr>
            <w:r w:rsidRPr="004716FD">
              <w:rPr>
                <w:b/>
                <w:sz w:val="20"/>
                <w:lang w:val="en-GB"/>
              </w:rPr>
              <w:t>Cell phone</w:t>
            </w:r>
          </w:p>
        </w:tc>
        <w:tc>
          <w:tcPr>
            <w:tcW w:w="933" w:type="pct"/>
            <w:tcBorders>
              <w:top w:val="single" w:sz="4" w:space="0" w:color="auto"/>
              <w:left w:val="single" w:sz="6" w:space="0" w:color="auto"/>
              <w:bottom w:val="single" w:sz="6" w:space="0" w:color="auto"/>
              <w:right w:val="single" w:sz="6" w:space="0" w:color="auto"/>
            </w:tcBorders>
            <w:shd w:val="clear" w:color="auto" w:fill="E0E0E0"/>
            <w:vAlign w:val="center"/>
          </w:tcPr>
          <w:p w14:paraId="5459139A" w14:textId="77777777" w:rsidR="00CA53A3" w:rsidRPr="004716FD" w:rsidRDefault="004716FD" w:rsidP="004716FD">
            <w:pPr>
              <w:spacing w:before="120" w:after="120"/>
              <w:jc w:val="center"/>
              <w:rPr>
                <w:b/>
                <w:sz w:val="20"/>
                <w:lang w:val="en-GB"/>
              </w:rPr>
            </w:pPr>
            <w:r w:rsidRPr="004716FD">
              <w:rPr>
                <w:b/>
                <w:sz w:val="20"/>
                <w:lang w:val="en-GB"/>
              </w:rPr>
              <w:t>E-</w:t>
            </w:r>
            <w:r w:rsidR="00CA53A3" w:rsidRPr="004716FD">
              <w:rPr>
                <w:b/>
                <w:sz w:val="20"/>
                <w:lang w:val="en-GB"/>
              </w:rPr>
              <w:t>mail</w:t>
            </w:r>
          </w:p>
        </w:tc>
      </w:tr>
      <w:tr w:rsidR="00CA53A3" w:rsidRPr="004716FD" w14:paraId="718EC63F" w14:textId="77777777" w:rsidTr="004716FD">
        <w:tc>
          <w:tcPr>
            <w:tcW w:w="336" w:type="pct"/>
            <w:tcBorders>
              <w:top w:val="single" w:sz="4" w:space="0" w:color="auto"/>
              <w:left w:val="single" w:sz="4" w:space="0" w:color="auto"/>
              <w:bottom w:val="single" w:sz="4" w:space="0" w:color="auto"/>
              <w:right w:val="single" w:sz="4" w:space="0" w:color="auto"/>
            </w:tcBorders>
          </w:tcPr>
          <w:p w14:paraId="773A4ABB" w14:textId="77777777" w:rsidR="00CA53A3" w:rsidRPr="004716FD" w:rsidRDefault="00CA53A3" w:rsidP="004716FD">
            <w:pPr>
              <w:spacing w:before="120" w:after="120"/>
              <w:jc w:val="right"/>
              <w:rPr>
                <w:sz w:val="20"/>
                <w:lang w:val="en-GB"/>
              </w:rPr>
            </w:pPr>
            <w:r w:rsidRPr="004716FD">
              <w:rPr>
                <w:sz w:val="20"/>
                <w:lang w:val="en-GB"/>
              </w:rPr>
              <w:t>1.</w:t>
            </w:r>
          </w:p>
        </w:tc>
        <w:tc>
          <w:tcPr>
            <w:tcW w:w="933" w:type="pct"/>
            <w:tcBorders>
              <w:top w:val="single" w:sz="4" w:space="0" w:color="auto"/>
              <w:left w:val="single" w:sz="4" w:space="0" w:color="auto"/>
              <w:bottom w:val="single" w:sz="4" w:space="0" w:color="auto"/>
              <w:right w:val="single" w:sz="4" w:space="0" w:color="auto"/>
            </w:tcBorders>
          </w:tcPr>
          <w:p w14:paraId="1251DD59" w14:textId="77777777" w:rsidR="00CA53A3" w:rsidRPr="004716FD" w:rsidRDefault="00CA53A3" w:rsidP="004716FD">
            <w:pPr>
              <w:spacing w:before="120" w:after="120"/>
              <w:rPr>
                <w:sz w:val="20"/>
                <w:lang w:val="en-GB"/>
              </w:rPr>
            </w:pPr>
          </w:p>
        </w:tc>
        <w:tc>
          <w:tcPr>
            <w:tcW w:w="933" w:type="pct"/>
            <w:tcBorders>
              <w:top w:val="single" w:sz="6" w:space="0" w:color="auto"/>
              <w:left w:val="nil"/>
              <w:bottom w:val="single" w:sz="6" w:space="0" w:color="auto"/>
              <w:right w:val="single" w:sz="6" w:space="0" w:color="auto"/>
            </w:tcBorders>
          </w:tcPr>
          <w:p w14:paraId="69A56B15" w14:textId="77777777" w:rsidR="00CA53A3" w:rsidRPr="004716FD" w:rsidRDefault="00CA53A3" w:rsidP="004716FD">
            <w:pPr>
              <w:spacing w:before="120" w:after="120"/>
              <w:rPr>
                <w:sz w:val="20"/>
                <w:lang w:val="en-GB"/>
              </w:rPr>
            </w:pPr>
          </w:p>
        </w:tc>
        <w:tc>
          <w:tcPr>
            <w:tcW w:w="933" w:type="pct"/>
            <w:tcBorders>
              <w:top w:val="single" w:sz="6" w:space="0" w:color="auto"/>
              <w:left w:val="single" w:sz="6" w:space="0" w:color="auto"/>
              <w:bottom w:val="single" w:sz="6" w:space="0" w:color="auto"/>
              <w:right w:val="single" w:sz="6" w:space="0" w:color="auto"/>
            </w:tcBorders>
          </w:tcPr>
          <w:p w14:paraId="0A09F6F9" w14:textId="77777777" w:rsidR="00CA53A3" w:rsidRPr="004716FD" w:rsidRDefault="00CA53A3" w:rsidP="004716FD">
            <w:pPr>
              <w:spacing w:before="120" w:after="120"/>
              <w:rPr>
                <w:sz w:val="20"/>
                <w:lang w:val="en-GB"/>
              </w:rPr>
            </w:pPr>
          </w:p>
        </w:tc>
        <w:tc>
          <w:tcPr>
            <w:tcW w:w="933" w:type="pct"/>
            <w:tcBorders>
              <w:top w:val="single" w:sz="6" w:space="0" w:color="auto"/>
              <w:left w:val="single" w:sz="6" w:space="0" w:color="auto"/>
              <w:bottom w:val="single" w:sz="6" w:space="0" w:color="auto"/>
              <w:right w:val="single" w:sz="6" w:space="0" w:color="auto"/>
            </w:tcBorders>
          </w:tcPr>
          <w:p w14:paraId="3B5468FA" w14:textId="77777777" w:rsidR="00CA53A3" w:rsidRPr="004716FD" w:rsidRDefault="00CA53A3" w:rsidP="004716FD">
            <w:pPr>
              <w:spacing w:before="120" w:after="120"/>
              <w:rPr>
                <w:sz w:val="20"/>
                <w:lang w:val="en-GB"/>
              </w:rPr>
            </w:pPr>
          </w:p>
        </w:tc>
        <w:tc>
          <w:tcPr>
            <w:tcW w:w="933" w:type="pct"/>
            <w:tcBorders>
              <w:top w:val="single" w:sz="6" w:space="0" w:color="auto"/>
              <w:left w:val="single" w:sz="6" w:space="0" w:color="auto"/>
              <w:bottom w:val="single" w:sz="6" w:space="0" w:color="auto"/>
              <w:right w:val="single" w:sz="6" w:space="0" w:color="auto"/>
            </w:tcBorders>
          </w:tcPr>
          <w:p w14:paraId="304C1357" w14:textId="77777777" w:rsidR="00CA53A3" w:rsidRPr="004716FD" w:rsidRDefault="00CA53A3" w:rsidP="004716FD">
            <w:pPr>
              <w:spacing w:before="120" w:after="120"/>
              <w:rPr>
                <w:sz w:val="20"/>
                <w:lang w:val="en-GB"/>
              </w:rPr>
            </w:pPr>
          </w:p>
        </w:tc>
      </w:tr>
      <w:tr w:rsidR="00CA53A3" w:rsidRPr="004716FD" w14:paraId="5B7EA8E0" w14:textId="77777777" w:rsidTr="004716FD">
        <w:tc>
          <w:tcPr>
            <w:tcW w:w="336" w:type="pct"/>
            <w:tcBorders>
              <w:top w:val="single" w:sz="4" w:space="0" w:color="auto"/>
              <w:left w:val="single" w:sz="4" w:space="0" w:color="auto"/>
              <w:bottom w:val="single" w:sz="4" w:space="0" w:color="auto"/>
              <w:right w:val="single" w:sz="4" w:space="0" w:color="auto"/>
            </w:tcBorders>
          </w:tcPr>
          <w:p w14:paraId="0D585055" w14:textId="77777777" w:rsidR="00CA53A3" w:rsidRPr="004716FD" w:rsidRDefault="00CA53A3" w:rsidP="004716FD">
            <w:pPr>
              <w:spacing w:before="120" w:after="120"/>
              <w:jc w:val="right"/>
              <w:rPr>
                <w:sz w:val="20"/>
                <w:lang w:val="en-GB"/>
              </w:rPr>
            </w:pPr>
            <w:r w:rsidRPr="004716FD">
              <w:rPr>
                <w:sz w:val="20"/>
                <w:lang w:val="en-GB"/>
              </w:rPr>
              <w:t>2.</w:t>
            </w:r>
          </w:p>
        </w:tc>
        <w:tc>
          <w:tcPr>
            <w:tcW w:w="933" w:type="pct"/>
            <w:tcBorders>
              <w:top w:val="single" w:sz="4" w:space="0" w:color="auto"/>
              <w:left w:val="single" w:sz="4" w:space="0" w:color="auto"/>
              <w:bottom w:val="single" w:sz="4" w:space="0" w:color="auto"/>
              <w:right w:val="single" w:sz="4" w:space="0" w:color="auto"/>
            </w:tcBorders>
          </w:tcPr>
          <w:p w14:paraId="100E80A8" w14:textId="77777777" w:rsidR="00CA53A3" w:rsidRPr="004716FD" w:rsidRDefault="00CA53A3" w:rsidP="004716FD">
            <w:pPr>
              <w:spacing w:before="120" w:after="120"/>
              <w:rPr>
                <w:sz w:val="20"/>
                <w:lang w:val="en-GB"/>
              </w:rPr>
            </w:pPr>
          </w:p>
        </w:tc>
        <w:tc>
          <w:tcPr>
            <w:tcW w:w="933" w:type="pct"/>
            <w:tcBorders>
              <w:top w:val="single" w:sz="6" w:space="0" w:color="auto"/>
              <w:left w:val="nil"/>
              <w:bottom w:val="single" w:sz="6" w:space="0" w:color="auto"/>
              <w:right w:val="single" w:sz="6" w:space="0" w:color="auto"/>
            </w:tcBorders>
          </w:tcPr>
          <w:p w14:paraId="176A7437" w14:textId="77777777" w:rsidR="00CA53A3" w:rsidRPr="004716FD" w:rsidRDefault="00CA53A3" w:rsidP="004716FD">
            <w:pPr>
              <w:spacing w:before="120" w:after="120"/>
              <w:rPr>
                <w:sz w:val="20"/>
                <w:lang w:val="en-GB"/>
              </w:rPr>
            </w:pPr>
          </w:p>
        </w:tc>
        <w:tc>
          <w:tcPr>
            <w:tcW w:w="933" w:type="pct"/>
            <w:tcBorders>
              <w:top w:val="single" w:sz="6" w:space="0" w:color="auto"/>
              <w:left w:val="single" w:sz="6" w:space="0" w:color="auto"/>
              <w:bottom w:val="single" w:sz="6" w:space="0" w:color="auto"/>
              <w:right w:val="single" w:sz="6" w:space="0" w:color="auto"/>
            </w:tcBorders>
          </w:tcPr>
          <w:p w14:paraId="69F92AE2" w14:textId="77777777" w:rsidR="00CA53A3" w:rsidRPr="004716FD" w:rsidRDefault="00CA53A3" w:rsidP="004716FD">
            <w:pPr>
              <w:spacing w:before="120" w:after="120"/>
              <w:rPr>
                <w:sz w:val="20"/>
                <w:lang w:val="en-GB"/>
              </w:rPr>
            </w:pPr>
          </w:p>
        </w:tc>
        <w:tc>
          <w:tcPr>
            <w:tcW w:w="933" w:type="pct"/>
            <w:tcBorders>
              <w:top w:val="single" w:sz="6" w:space="0" w:color="auto"/>
              <w:left w:val="single" w:sz="6" w:space="0" w:color="auto"/>
              <w:bottom w:val="single" w:sz="6" w:space="0" w:color="auto"/>
              <w:right w:val="single" w:sz="6" w:space="0" w:color="auto"/>
            </w:tcBorders>
          </w:tcPr>
          <w:p w14:paraId="16EF1631" w14:textId="77777777" w:rsidR="00CA53A3" w:rsidRPr="004716FD" w:rsidRDefault="00CA53A3" w:rsidP="004716FD">
            <w:pPr>
              <w:spacing w:before="120" w:after="120"/>
              <w:rPr>
                <w:sz w:val="20"/>
                <w:lang w:val="en-GB"/>
              </w:rPr>
            </w:pPr>
          </w:p>
        </w:tc>
        <w:tc>
          <w:tcPr>
            <w:tcW w:w="933" w:type="pct"/>
            <w:tcBorders>
              <w:top w:val="single" w:sz="6" w:space="0" w:color="auto"/>
              <w:left w:val="single" w:sz="6" w:space="0" w:color="auto"/>
              <w:bottom w:val="single" w:sz="6" w:space="0" w:color="auto"/>
              <w:right w:val="single" w:sz="6" w:space="0" w:color="auto"/>
            </w:tcBorders>
          </w:tcPr>
          <w:p w14:paraId="6D331377" w14:textId="77777777" w:rsidR="00CA53A3" w:rsidRPr="004716FD" w:rsidRDefault="00CA53A3" w:rsidP="004716FD">
            <w:pPr>
              <w:spacing w:before="120" w:after="120"/>
              <w:rPr>
                <w:sz w:val="20"/>
                <w:lang w:val="en-GB"/>
              </w:rPr>
            </w:pPr>
          </w:p>
        </w:tc>
      </w:tr>
      <w:tr w:rsidR="00CA53A3" w:rsidRPr="004716FD" w14:paraId="652A16E3" w14:textId="77777777" w:rsidTr="004716FD">
        <w:tc>
          <w:tcPr>
            <w:tcW w:w="336" w:type="pct"/>
            <w:tcBorders>
              <w:top w:val="single" w:sz="4" w:space="0" w:color="auto"/>
              <w:left w:val="single" w:sz="4" w:space="0" w:color="auto"/>
              <w:bottom w:val="single" w:sz="4" w:space="0" w:color="auto"/>
              <w:right w:val="single" w:sz="4" w:space="0" w:color="auto"/>
            </w:tcBorders>
          </w:tcPr>
          <w:p w14:paraId="252181E7" w14:textId="77777777" w:rsidR="00CA53A3" w:rsidRPr="004716FD" w:rsidRDefault="00CA53A3" w:rsidP="004716FD">
            <w:pPr>
              <w:spacing w:before="120" w:after="120"/>
              <w:jc w:val="right"/>
              <w:rPr>
                <w:sz w:val="20"/>
                <w:lang w:val="en-GB"/>
              </w:rPr>
            </w:pPr>
            <w:r w:rsidRPr="004716FD">
              <w:rPr>
                <w:sz w:val="20"/>
                <w:lang w:val="en-GB"/>
              </w:rPr>
              <w:t>3.</w:t>
            </w:r>
          </w:p>
        </w:tc>
        <w:tc>
          <w:tcPr>
            <w:tcW w:w="933" w:type="pct"/>
            <w:tcBorders>
              <w:top w:val="single" w:sz="4" w:space="0" w:color="auto"/>
              <w:left w:val="single" w:sz="4" w:space="0" w:color="auto"/>
              <w:bottom w:val="single" w:sz="4" w:space="0" w:color="auto"/>
              <w:right w:val="single" w:sz="4" w:space="0" w:color="auto"/>
            </w:tcBorders>
          </w:tcPr>
          <w:p w14:paraId="11813D4F" w14:textId="77777777" w:rsidR="00CA53A3" w:rsidRPr="004716FD" w:rsidRDefault="00CA53A3" w:rsidP="004716FD">
            <w:pPr>
              <w:spacing w:before="120" w:after="120"/>
              <w:rPr>
                <w:sz w:val="20"/>
                <w:lang w:val="en-GB"/>
              </w:rPr>
            </w:pPr>
          </w:p>
        </w:tc>
        <w:tc>
          <w:tcPr>
            <w:tcW w:w="933" w:type="pct"/>
            <w:tcBorders>
              <w:top w:val="single" w:sz="6" w:space="0" w:color="auto"/>
              <w:left w:val="nil"/>
              <w:bottom w:val="single" w:sz="6" w:space="0" w:color="auto"/>
              <w:right w:val="single" w:sz="6" w:space="0" w:color="auto"/>
            </w:tcBorders>
          </w:tcPr>
          <w:p w14:paraId="2619B0A1" w14:textId="77777777" w:rsidR="00CA53A3" w:rsidRPr="004716FD" w:rsidRDefault="00CA53A3" w:rsidP="004716FD">
            <w:pPr>
              <w:spacing w:before="120" w:after="120"/>
              <w:rPr>
                <w:sz w:val="20"/>
                <w:lang w:val="en-GB"/>
              </w:rPr>
            </w:pPr>
          </w:p>
        </w:tc>
        <w:tc>
          <w:tcPr>
            <w:tcW w:w="933" w:type="pct"/>
            <w:tcBorders>
              <w:top w:val="single" w:sz="6" w:space="0" w:color="auto"/>
              <w:left w:val="single" w:sz="6" w:space="0" w:color="auto"/>
              <w:bottom w:val="single" w:sz="6" w:space="0" w:color="auto"/>
              <w:right w:val="single" w:sz="6" w:space="0" w:color="auto"/>
            </w:tcBorders>
          </w:tcPr>
          <w:p w14:paraId="4299DB6B" w14:textId="77777777" w:rsidR="00CA53A3" w:rsidRPr="004716FD" w:rsidRDefault="00CA53A3" w:rsidP="004716FD">
            <w:pPr>
              <w:spacing w:before="120" w:after="120"/>
              <w:rPr>
                <w:sz w:val="20"/>
                <w:lang w:val="en-GB"/>
              </w:rPr>
            </w:pPr>
          </w:p>
        </w:tc>
        <w:tc>
          <w:tcPr>
            <w:tcW w:w="933" w:type="pct"/>
            <w:tcBorders>
              <w:top w:val="single" w:sz="6" w:space="0" w:color="auto"/>
              <w:left w:val="single" w:sz="6" w:space="0" w:color="auto"/>
              <w:bottom w:val="single" w:sz="6" w:space="0" w:color="auto"/>
              <w:right w:val="single" w:sz="6" w:space="0" w:color="auto"/>
            </w:tcBorders>
          </w:tcPr>
          <w:p w14:paraId="238363ED" w14:textId="77777777" w:rsidR="00CA53A3" w:rsidRPr="004716FD" w:rsidRDefault="00CA53A3" w:rsidP="004716FD">
            <w:pPr>
              <w:spacing w:before="120" w:after="120"/>
              <w:rPr>
                <w:sz w:val="20"/>
                <w:lang w:val="en-GB"/>
              </w:rPr>
            </w:pPr>
          </w:p>
        </w:tc>
        <w:tc>
          <w:tcPr>
            <w:tcW w:w="933" w:type="pct"/>
            <w:tcBorders>
              <w:top w:val="single" w:sz="6" w:space="0" w:color="auto"/>
              <w:left w:val="single" w:sz="6" w:space="0" w:color="auto"/>
              <w:bottom w:val="single" w:sz="6" w:space="0" w:color="auto"/>
              <w:right w:val="single" w:sz="6" w:space="0" w:color="auto"/>
            </w:tcBorders>
          </w:tcPr>
          <w:p w14:paraId="029D3C97" w14:textId="77777777" w:rsidR="00CA53A3" w:rsidRPr="004716FD" w:rsidRDefault="00CA53A3" w:rsidP="004716FD">
            <w:pPr>
              <w:spacing w:before="120" w:after="120"/>
              <w:rPr>
                <w:sz w:val="20"/>
                <w:lang w:val="en-GB"/>
              </w:rPr>
            </w:pPr>
          </w:p>
        </w:tc>
      </w:tr>
    </w:tbl>
    <w:p w14:paraId="1ABCFEDA" w14:textId="77777777" w:rsidR="00CA53A3" w:rsidRPr="004716FD" w:rsidRDefault="00CA53A3" w:rsidP="004716FD">
      <w:pPr>
        <w:pStyle w:val="AfriGISSche11"/>
        <w:ind w:left="851"/>
        <w:rPr>
          <w:b/>
          <w:lang w:val="en-GB"/>
        </w:rPr>
      </w:pPr>
      <w:r w:rsidRPr="004716FD">
        <w:rPr>
          <w:b/>
          <w:lang w:val="en-GB"/>
        </w:rPr>
        <w:t xml:space="preserve">[Note: </w:t>
      </w:r>
      <w:r w:rsidR="00972875" w:rsidRPr="004716FD">
        <w:rPr>
          <w:b/>
          <w:lang w:val="en-GB"/>
        </w:rPr>
        <w:t>to be completed</w:t>
      </w:r>
      <w:r w:rsidRPr="004716FD">
        <w:rPr>
          <w:b/>
          <w:lang w:val="en-GB"/>
        </w:rPr>
        <w:t>]</w:t>
      </w:r>
    </w:p>
    <w:p w14:paraId="5F89A964" w14:textId="77777777" w:rsidR="008950DD" w:rsidRPr="009516B7" w:rsidRDefault="008950DD" w:rsidP="001D023A">
      <w:pPr>
        <w:spacing w:line="276" w:lineRule="auto"/>
        <w:rPr>
          <w:lang w:val="en-GB"/>
        </w:rPr>
      </w:pPr>
    </w:p>
    <w:p w14:paraId="3F344402" w14:textId="77777777" w:rsidR="008950DD" w:rsidRPr="009516B7" w:rsidRDefault="008950DD" w:rsidP="001D023A">
      <w:pPr>
        <w:spacing w:line="276" w:lineRule="auto"/>
        <w:rPr>
          <w:lang w:val="en-GB"/>
        </w:rPr>
      </w:pPr>
    </w:p>
    <w:p w14:paraId="5321E308" w14:textId="77777777" w:rsidR="00052E23" w:rsidRPr="009516B7" w:rsidRDefault="00052E23" w:rsidP="001D023A">
      <w:pPr>
        <w:spacing w:line="276" w:lineRule="auto"/>
        <w:rPr>
          <w:lang w:val="en-GB"/>
        </w:rPr>
        <w:sectPr w:rsidR="00052E23" w:rsidRPr="009516B7" w:rsidSect="001B2699">
          <w:footerReference w:type="default" r:id="rId20"/>
          <w:pgSz w:w="11909" w:h="16834" w:code="9"/>
          <w:pgMar w:top="1134" w:right="1134" w:bottom="1418" w:left="1134" w:header="567" w:footer="567" w:gutter="0"/>
          <w:cols w:space="720"/>
          <w:noEndnote/>
        </w:sectPr>
      </w:pPr>
    </w:p>
    <w:p w14:paraId="560F8FBC" w14:textId="77777777" w:rsidR="00966212" w:rsidRPr="009516B7" w:rsidRDefault="00BF5AD7" w:rsidP="004716FD">
      <w:pPr>
        <w:pStyle w:val="AfriGISSchedHead"/>
        <w:rPr>
          <w:lang w:val="en-GB"/>
        </w:rPr>
      </w:pPr>
      <w:bookmarkStart w:id="666" w:name="_Toc173398726"/>
      <w:r w:rsidRPr="009516B7">
        <w:rPr>
          <w:lang w:val="en-GB"/>
        </w:rPr>
        <w:lastRenderedPageBreak/>
        <w:t>SCHEDULE D: ADDITIONAL SERVICES</w:t>
      </w:r>
      <w:bookmarkEnd w:id="666"/>
    </w:p>
    <w:p w14:paraId="2E09F35E" w14:textId="77777777" w:rsidR="00966212" w:rsidRPr="009516B7" w:rsidRDefault="00966212" w:rsidP="001D023A">
      <w:pPr>
        <w:spacing w:line="276" w:lineRule="auto"/>
        <w:rPr>
          <w:lang w:val="en-GB"/>
        </w:rPr>
      </w:pPr>
    </w:p>
    <w:p w14:paraId="4ECA2F58" w14:textId="77777777" w:rsidR="00560CE7" w:rsidRPr="004716FD" w:rsidRDefault="00560CE7" w:rsidP="001D023A">
      <w:pPr>
        <w:spacing w:line="276" w:lineRule="auto"/>
        <w:rPr>
          <w:sz w:val="20"/>
          <w:lang w:val="en-GB"/>
        </w:rPr>
      </w:pPr>
      <w:r w:rsidRPr="004716FD">
        <w:rPr>
          <w:sz w:val="20"/>
          <w:lang w:val="en-GB"/>
        </w:rPr>
        <w:t xml:space="preserve">Further to the provisions of the Agreement relating to the description of the Services, this </w:t>
      </w:r>
      <w:r w:rsidRPr="004716FD">
        <w:rPr>
          <w:b/>
          <w:sz w:val="20"/>
          <w:lang w:val="en-GB"/>
        </w:rPr>
        <w:t>Schedule D (Additional Services)</w:t>
      </w:r>
      <w:r w:rsidRPr="004716FD">
        <w:rPr>
          <w:sz w:val="20"/>
          <w:lang w:val="en-GB"/>
        </w:rPr>
        <w:t xml:space="preserve"> sets forth</w:t>
      </w:r>
      <w:r w:rsidR="00B27125" w:rsidRPr="004716FD">
        <w:rPr>
          <w:sz w:val="20"/>
          <w:lang w:val="en-GB"/>
        </w:rPr>
        <w:t xml:space="preserve"> details of additional Services </w:t>
      </w:r>
      <w:r w:rsidRPr="004716FD">
        <w:rPr>
          <w:sz w:val="20"/>
          <w:lang w:val="en-GB"/>
        </w:rPr>
        <w:t>that the Service Provider may provide to SARS in accordance with the provisions and for the duration of the Agreement.</w:t>
      </w:r>
    </w:p>
    <w:p w14:paraId="3D8726C6" w14:textId="77777777" w:rsidR="00560CE7" w:rsidRPr="009516B7" w:rsidRDefault="00560CE7" w:rsidP="001D023A">
      <w:pPr>
        <w:spacing w:line="276" w:lineRule="auto"/>
        <w:rPr>
          <w:lang w:val="en-GB"/>
        </w:rPr>
      </w:pPr>
    </w:p>
    <w:p w14:paraId="04E751AD" w14:textId="77777777" w:rsidR="00735283" w:rsidRPr="004716FD" w:rsidRDefault="00735283" w:rsidP="00761345">
      <w:pPr>
        <w:pStyle w:val="AfriGISSched1"/>
        <w:numPr>
          <w:ilvl w:val="0"/>
          <w:numId w:val="31"/>
        </w:numPr>
        <w:ind w:left="851" w:hanging="851"/>
        <w:rPr>
          <w:lang w:val="en-GB"/>
        </w:rPr>
      </w:pPr>
      <w:bookmarkStart w:id="667" w:name="_Toc173398727"/>
      <w:r w:rsidRPr="004716FD">
        <w:rPr>
          <w:lang w:val="en-GB"/>
        </w:rPr>
        <w:t>GENERAL</w:t>
      </w:r>
      <w:bookmarkEnd w:id="667"/>
    </w:p>
    <w:p w14:paraId="393501DC" w14:textId="77777777" w:rsidR="00735283" w:rsidRPr="009516B7" w:rsidRDefault="00560CE7" w:rsidP="00DA56C6">
      <w:pPr>
        <w:pStyle w:val="AfriGISSch111"/>
        <w:numPr>
          <w:ilvl w:val="1"/>
          <w:numId w:val="2"/>
        </w:numPr>
        <w:ind w:hanging="792"/>
      </w:pPr>
      <w:r w:rsidRPr="009516B7">
        <w:t>The Parties may from time to time</w:t>
      </w:r>
      <w:r w:rsidR="009751D4" w:rsidRPr="009516B7">
        <w:t xml:space="preserve">, as set out in this Agreement, </w:t>
      </w:r>
      <w:r w:rsidR="00735283" w:rsidRPr="009516B7">
        <w:t xml:space="preserve">include under the </w:t>
      </w:r>
      <w:r w:rsidRPr="009516B7">
        <w:t>Agreement</w:t>
      </w:r>
      <w:r w:rsidR="005511A2" w:rsidRPr="009516B7">
        <w:t>,</w:t>
      </w:r>
      <w:r w:rsidR="00735283" w:rsidRPr="009516B7">
        <w:t xml:space="preserve"> Work </w:t>
      </w:r>
      <w:r w:rsidR="00C01904" w:rsidRPr="009516B7">
        <w:t xml:space="preserve">Orders, </w:t>
      </w:r>
      <w:r w:rsidR="00735283" w:rsidRPr="009516B7">
        <w:t xml:space="preserve">Change Orders </w:t>
      </w:r>
      <w:r w:rsidR="00C01904" w:rsidRPr="009516B7">
        <w:t xml:space="preserve">and purchase orders </w:t>
      </w:r>
      <w:r w:rsidR="009751D4" w:rsidRPr="009516B7">
        <w:t xml:space="preserve">issued by SARS </w:t>
      </w:r>
      <w:r w:rsidR="00735283" w:rsidRPr="009516B7">
        <w:t xml:space="preserve">pertaining to </w:t>
      </w:r>
      <w:r w:rsidRPr="009516B7">
        <w:t xml:space="preserve">additional Services or </w:t>
      </w:r>
      <w:r w:rsidR="00735283" w:rsidRPr="009516B7">
        <w:t>changes to the Services provided by the Service Provider t</w:t>
      </w:r>
      <w:r w:rsidR="00BF3C46" w:rsidRPr="009516B7">
        <w:t>o SARS</w:t>
      </w:r>
      <w:r w:rsidR="00B27125" w:rsidRPr="009516B7">
        <w:t xml:space="preserve"> (“</w:t>
      </w:r>
      <w:r w:rsidR="00B27125" w:rsidRPr="00DA56C6">
        <w:rPr>
          <w:b/>
        </w:rPr>
        <w:t>Additional Services</w:t>
      </w:r>
      <w:r w:rsidR="00B27125" w:rsidRPr="009516B7">
        <w:t>”)</w:t>
      </w:r>
      <w:r w:rsidR="00C01904" w:rsidRPr="009516B7">
        <w:t>.  Work and Change Orders</w:t>
      </w:r>
      <w:r w:rsidR="00AE6627" w:rsidRPr="009516B7">
        <w:t xml:space="preserve"> </w:t>
      </w:r>
      <w:r w:rsidR="00C44853" w:rsidRPr="009516B7">
        <w:t>will</w:t>
      </w:r>
      <w:r w:rsidR="00BF3C46" w:rsidRPr="009516B7">
        <w:t xml:space="preserve"> </w:t>
      </w:r>
      <w:r w:rsidR="00735283" w:rsidRPr="009516B7">
        <w:t xml:space="preserve">substantially </w:t>
      </w:r>
      <w:r w:rsidR="00BF3C46" w:rsidRPr="009516B7">
        <w:t xml:space="preserve">comply </w:t>
      </w:r>
      <w:r w:rsidR="00735283" w:rsidRPr="009516B7">
        <w:t xml:space="preserve">with the Work Order template annexed hereto as </w:t>
      </w:r>
      <w:r w:rsidR="00735283" w:rsidRPr="00DA56C6">
        <w:rPr>
          <w:b/>
        </w:rPr>
        <w:t xml:space="preserve">Appendix </w:t>
      </w:r>
      <w:r w:rsidRPr="00DA56C6">
        <w:rPr>
          <w:b/>
        </w:rPr>
        <w:t xml:space="preserve">D-1 (Form of </w:t>
      </w:r>
      <w:r w:rsidR="00E472B7" w:rsidRPr="00DA56C6">
        <w:rPr>
          <w:b/>
        </w:rPr>
        <w:t xml:space="preserve">a </w:t>
      </w:r>
      <w:r w:rsidRPr="00DA56C6">
        <w:rPr>
          <w:b/>
        </w:rPr>
        <w:t>Work Order)</w:t>
      </w:r>
      <w:r w:rsidR="00735283" w:rsidRPr="009516B7">
        <w:t xml:space="preserve"> or Change Order template annexed hereto as </w:t>
      </w:r>
      <w:r w:rsidR="00735283" w:rsidRPr="00DA56C6">
        <w:rPr>
          <w:b/>
        </w:rPr>
        <w:t xml:space="preserve">Appendix </w:t>
      </w:r>
      <w:r w:rsidRPr="00DA56C6">
        <w:rPr>
          <w:b/>
        </w:rPr>
        <w:t xml:space="preserve">D-2 (Form of </w:t>
      </w:r>
      <w:r w:rsidR="00E472B7" w:rsidRPr="00DA56C6">
        <w:rPr>
          <w:b/>
        </w:rPr>
        <w:t xml:space="preserve">a </w:t>
      </w:r>
      <w:r w:rsidRPr="00DA56C6">
        <w:rPr>
          <w:b/>
        </w:rPr>
        <w:t>Change Order)</w:t>
      </w:r>
      <w:r w:rsidR="00735283" w:rsidRPr="009516B7">
        <w:t>.</w:t>
      </w:r>
    </w:p>
    <w:p w14:paraId="41952E9C" w14:textId="77777777" w:rsidR="00C01904" w:rsidRPr="009516B7" w:rsidRDefault="00735283" w:rsidP="00DA56C6">
      <w:pPr>
        <w:pStyle w:val="AfriGISSch111"/>
        <w:numPr>
          <w:ilvl w:val="1"/>
          <w:numId w:val="2"/>
        </w:numPr>
        <w:ind w:hanging="792"/>
      </w:pPr>
      <w:r w:rsidRPr="009516B7">
        <w:t xml:space="preserve">The Service Provider will provide the </w:t>
      </w:r>
      <w:r w:rsidR="00B27125" w:rsidRPr="009516B7">
        <w:t xml:space="preserve">Additional </w:t>
      </w:r>
      <w:r w:rsidRPr="009516B7">
        <w:t xml:space="preserve">Services to </w:t>
      </w:r>
      <w:r w:rsidR="005511A2" w:rsidRPr="009516B7">
        <w:t xml:space="preserve">SARS </w:t>
      </w:r>
      <w:r w:rsidRPr="009516B7">
        <w:t xml:space="preserve">subject to the terms and conditions of this Agreement generally and </w:t>
      </w:r>
      <w:proofErr w:type="gramStart"/>
      <w:r w:rsidRPr="009516B7">
        <w:t>in particular subject</w:t>
      </w:r>
      <w:proofErr w:type="gramEnd"/>
      <w:r w:rsidRPr="009516B7">
        <w:t xml:space="preserve"> to </w:t>
      </w:r>
      <w:r w:rsidR="006A7679" w:rsidRPr="009516B7">
        <w:t xml:space="preserve">and in accordance with this </w:t>
      </w:r>
      <w:r w:rsidR="006A7679" w:rsidRPr="00DA56C6">
        <w:rPr>
          <w:b/>
        </w:rPr>
        <w:t>Schedule D (Additional Services)</w:t>
      </w:r>
      <w:r w:rsidR="006A7679" w:rsidRPr="009516B7">
        <w:t xml:space="preserve"> </w:t>
      </w:r>
      <w:r w:rsidR="00B27125" w:rsidRPr="009516B7">
        <w:t xml:space="preserve">as well as </w:t>
      </w:r>
      <w:r w:rsidRPr="009516B7">
        <w:t>the terms and conditions set forth in the relevant Work and</w:t>
      </w:r>
      <w:r w:rsidR="005511A2" w:rsidRPr="009516B7">
        <w:t xml:space="preserve"> </w:t>
      </w:r>
      <w:r w:rsidRPr="009516B7">
        <w:t>/</w:t>
      </w:r>
      <w:r w:rsidR="005511A2" w:rsidRPr="009516B7">
        <w:t xml:space="preserve"> </w:t>
      </w:r>
      <w:r w:rsidRPr="009516B7">
        <w:t>or Change Order.</w:t>
      </w:r>
    </w:p>
    <w:p w14:paraId="132A00C6" w14:textId="77777777" w:rsidR="00735283" w:rsidRPr="009516B7" w:rsidRDefault="00C01904" w:rsidP="00DA56C6">
      <w:pPr>
        <w:pStyle w:val="AfriGISSch111"/>
        <w:numPr>
          <w:ilvl w:val="1"/>
          <w:numId w:val="2"/>
        </w:numPr>
        <w:ind w:hanging="792"/>
      </w:pPr>
      <w:r w:rsidRPr="009516B7">
        <w:t>The Parties expressly agree that no purchase order</w:t>
      </w:r>
      <w:r w:rsidR="00B35868" w:rsidRPr="009516B7">
        <w:t>, quote, proposal</w:t>
      </w:r>
      <w:r w:rsidRPr="009516B7">
        <w:t xml:space="preserve"> or other ordering document which purports to modify or supplement this Agreement will add to or vary the terms of this Agreement even if signed or initialled by both Parties.</w:t>
      </w:r>
    </w:p>
    <w:p w14:paraId="4D6C6733" w14:textId="77777777" w:rsidR="0056031F" w:rsidRPr="009516B7" w:rsidRDefault="0056031F" w:rsidP="00DA56C6">
      <w:pPr>
        <w:pStyle w:val="AfriGISSch111"/>
        <w:numPr>
          <w:ilvl w:val="1"/>
          <w:numId w:val="2"/>
        </w:numPr>
        <w:ind w:hanging="792"/>
      </w:pPr>
      <w:r w:rsidRPr="009516B7">
        <w:t xml:space="preserve">The Service Provider will charge for Additional Services only as provided in </w:t>
      </w:r>
      <w:r w:rsidRPr="00DA56C6">
        <w:rPr>
          <w:b/>
        </w:rPr>
        <w:t>Schedule E (Charges, Invoicing and Payments)</w:t>
      </w:r>
      <w:r w:rsidRPr="009516B7">
        <w:t>.</w:t>
      </w:r>
    </w:p>
    <w:p w14:paraId="52BFDD01" w14:textId="77777777" w:rsidR="006A7679" w:rsidRPr="009516B7" w:rsidRDefault="006A7679" w:rsidP="00DA56C6">
      <w:pPr>
        <w:pStyle w:val="AfriGISSch111"/>
        <w:numPr>
          <w:ilvl w:val="1"/>
          <w:numId w:val="2"/>
        </w:numPr>
        <w:ind w:hanging="792"/>
      </w:pPr>
      <w:r w:rsidRPr="009516B7">
        <w:t xml:space="preserve">SARS may decide to perform the </w:t>
      </w:r>
      <w:r w:rsidR="00B27125" w:rsidRPr="009516B7">
        <w:t xml:space="preserve">Additional </w:t>
      </w:r>
      <w:r w:rsidRPr="009516B7">
        <w:t xml:space="preserve">Services itself, award Additional Services to the Service Provider, or award Additional Services to a </w:t>
      </w:r>
      <w:proofErr w:type="gramStart"/>
      <w:r w:rsidRPr="009516B7">
        <w:t>Third Party</w:t>
      </w:r>
      <w:proofErr w:type="gramEnd"/>
      <w:r w:rsidRPr="009516B7">
        <w:t xml:space="preserve"> Supplier at its sole discretion.</w:t>
      </w:r>
    </w:p>
    <w:p w14:paraId="258E4229" w14:textId="77777777" w:rsidR="006A7679" w:rsidRPr="009516B7" w:rsidRDefault="006A7679" w:rsidP="00DA56C6">
      <w:pPr>
        <w:pStyle w:val="AfriGISSch111"/>
        <w:numPr>
          <w:ilvl w:val="1"/>
          <w:numId w:val="2"/>
        </w:numPr>
        <w:ind w:hanging="792"/>
      </w:pPr>
      <w:r w:rsidRPr="009516B7">
        <w:t xml:space="preserve">For any services required by SARS for which the Service Provider wishes to tender or bid and which are the subject of </w:t>
      </w:r>
      <w:r w:rsidR="002D248D" w:rsidRPr="009516B7">
        <w:t>the</w:t>
      </w:r>
      <w:r w:rsidRPr="009516B7">
        <w:t xml:space="preserve"> general tender or procurement procedures</w:t>
      </w:r>
      <w:r w:rsidR="002D248D" w:rsidRPr="009516B7">
        <w:t xml:space="preserve"> of SARS</w:t>
      </w:r>
      <w:r w:rsidRPr="009516B7">
        <w:t>, the Service Provider will be required to comply with the specific requirements in respect of such tender or procurement procedure and general procurement policy requirements, notwithstanding anything to the contrary set out in this Agreement.  SARS does not in any way guarantee that the Service Provider will be the successful bidder should it in fact be eligible to bid for the work in question.</w:t>
      </w:r>
    </w:p>
    <w:p w14:paraId="5D8CEDB8" w14:textId="77777777" w:rsidR="006A7679" w:rsidRPr="009516B7" w:rsidRDefault="006A7679" w:rsidP="001D023A">
      <w:pPr>
        <w:spacing w:line="276" w:lineRule="auto"/>
        <w:rPr>
          <w:lang w:val="en-GB"/>
        </w:rPr>
      </w:pPr>
    </w:p>
    <w:p w14:paraId="028888FC" w14:textId="77777777" w:rsidR="004F6442" w:rsidRPr="009516B7" w:rsidRDefault="00B809D0" w:rsidP="004716FD">
      <w:pPr>
        <w:pStyle w:val="AfriGISSched1"/>
        <w:rPr>
          <w:lang w:val="en-GB"/>
        </w:rPr>
      </w:pPr>
      <w:bookmarkStart w:id="668" w:name="_Ref320537565"/>
      <w:bookmarkStart w:id="669" w:name="_Toc173398728"/>
      <w:r w:rsidRPr="009516B7">
        <w:rPr>
          <w:lang w:val="en-GB"/>
        </w:rPr>
        <w:t>PROPOSALS AND QUOTATIONS</w:t>
      </w:r>
      <w:bookmarkEnd w:id="668"/>
      <w:bookmarkEnd w:id="669"/>
    </w:p>
    <w:p w14:paraId="4AFBD68E" w14:textId="2AC69C59" w:rsidR="004F6442" w:rsidRPr="009516B7" w:rsidRDefault="004F6442" w:rsidP="00544589">
      <w:pPr>
        <w:pStyle w:val="AfriGISSche11"/>
        <w:ind w:left="851"/>
        <w:rPr>
          <w:lang w:val="en-GB"/>
        </w:rPr>
      </w:pPr>
      <w:r w:rsidRPr="009516B7">
        <w:rPr>
          <w:lang w:val="en-GB"/>
        </w:rPr>
        <w:t xml:space="preserve">In additions to the provisions in </w:t>
      </w:r>
      <w:r w:rsidRPr="00544589">
        <w:rPr>
          <w:b/>
          <w:lang w:val="en-GB"/>
        </w:rPr>
        <w:t xml:space="preserve">Clause </w:t>
      </w:r>
      <w:r w:rsidR="00AD3D04">
        <w:fldChar w:fldCharType="begin"/>
      </w:r>
      <w:r w:rsidR="00AD3D04">
        <w:instrText xml:space="preserve"> REF _Ref320543047 \r \h  \* MERGEFORMAT </w:instrText>
      </w:r>
      <w:r w:rsidR="00AD3D04">
        <w:fldChar w:fldCharType="separate"/>
      </w:r>
      <w:r w:rsidR="00BD75AF" w:rsidRPr="00BD75AF">
        <w:rPr>
          <w:b/>
          <w:lang w:val="en-GB"/>
        </w:rPr>
        <w:t>2.3</w:t>
      </w:r>
      <w:r w:rsidR="00AD3D04">
        <w:fldChar w:fldCharType="end"/>
      </w:r>
      <w:r w:rsidR="0056031F" w:rsidRPr="009516B7">
        <w:rPr>
          <w:lang w:val="en-GB"/>
        </w:rPr>
        <w:t xml:space="preserve"> of the </w:t>
      </w:r>
      <w:r w:rsidR="0056031F" w:rsidRPr="00544589">
        <w:rPr>
          <w:b/>
          <w:lang w:val="en-GB"/>
        </w:rPr>
        <w:t>Main Agreement</w:t>
      </w:r>
      <w:r w:rsidRPr="009516B7">
        <w:rPr>
          <w:lang w:val="en-GB"/>
        </w:rPr>
        <w:t>, where SARS requests the Service Provider to provide a proposal</w:t>
      </w:r>
      <w:r w:rsidR="00036234" w:rsidRPr="009516B7">
        <w:rPr>
          <w:lang w:val="en-GB"/>
        </w:rPr>
        <w:t xml:space="preserve"> or </w:t>
      </w:r>
      <w:r w:rsidRPr="009516B7">
        <w:rPr>
          <w:lang w:val="en-GB"/>
        </w:rPr>
        <w:t>quotation</w:t>
      </w:r>
      <w:r w:rsidR="00036234" w:rsidRPr="009516B7">
        <w:rPr>
          <w:lang w:val="en-GB"/>
        </w:rPr>
        <w:t>,</w:t>
      </w:r>
      <w:r w:rsidRPr="009516B7">
        <w:rPr>
          <w:lang w:val="en-GB"/>
        </w:rPr>
        <w:t xml:space="preserve"> </w:t>
      </w:r>
      <w:r w:rsidR="006A1F2E" w:rsidRPr="009516B7">
        <w:rPr>
          <w:lang w:val="en-GB"/>
        </w:rPr>
        <w:t>the Service Provider will</w:t>
      </w:r>
      <w:r w:rsidRPr="009516B7">
        <w:rPr>
          <w:lang w:val="en-GB"/>
        </w:rPr>
        <w:t>:</w:t>
      </w:r>
    </w:p>
    <w:p w14:paraId="3A62E978" w14:textId="77777777" w:rsidR="00BB69C5" w:rsidRPr="009516B7" w:rsidRDefault="004F6442" w:rsidP="00DA56C6">
      <w:pPr>
        <w:pStyle w:val="AfriGISSch111"/>
        <w:numPr>
          <w:ilvl w:val="1"/>
          <w:numId w:val="2"/>
        </w:numPr>
        <w:ind w:hanging="792"/>
      </w:pPr>
      <w:r w:rsidRPr="009516B7">
        <w:t>furnish SARS with a detailed written quotation or proposal upon which will be stated</w:t>
      </w:r>
      <w:r w:rsidR="00BB69C5" w:rsidRPr="009516B7">
        <w:t>:</w:t>
      </w:r>
    </w:p>
    <w:p w14:paraId="7FA36FF0" w14:textId="77777777" w:rsidR="00BB69C5" w:rsidRPr="009516B7" w:rsidRDefault="00BB69C5" w:rsidP="00544589">
      <w:pPr>
        <w:pStyle w:val="AfriGISSch111"/>
      </w:pPr>
      <w:r w:rsidRPr="009516B7">
        <w:t xml:space="preserve">sufficient detail as to the Services to be provided and timeframes for </w:t>
      </w:r>
      <w:proofErr w:type="gramStart"/>
      <w:r w:rsidRPr="009516B7">
        <w:t>performance;</w:t>
      </w:r>
      <w:proofErr w:type="gramEnd"/>
    </w:p>
    <w:p w14:paraId="3C0A581A" w14:textId="77777777" w:rsidR="0056031F" w:rsidRPr="009516B7" w:rsidRDefault="0056031F" w:rsidP="00544589">
      <w:pPr>
        <w:pStyle w:val="AfriGISSch111"/>
      </w:pPr>
      <w:r w:rsidRPr="009516B7">
        <w:t xml:space="preserve">checklists of all </w:t>
      </w:r>
      <w:proofErr w:type="gramStart"/>
      <w:r w:rsidRPr="009516B7">
        <w:t>Deliverables;</w:t>
      </w:r>
      <w:proofErr w:type="gramEnd"/>
    </w:p>
    <w:p w14:paraId="73E2B87B" w14:textId="77777777" w:rsidR="0056031F" w:rsidRPr="009516B7" w:rsidRDefault="0056031F" w:rsidP="00544589">
      <w:pPr>
        <w:pStyle w:val="AfriGISSch111"/>
      </w:pPr>
      <w:r w:rsidRPr="009516B7">
        <w:t xml:space="preserve">the applicable completion and acceptance </w:t>
      </w:r>
      <w:proofErr w:type="gramStart"/>
      <w:r w:rsidRPr="009516B7">
        <w:t>criteria;</w:t>
      </w:r>
      <w:proofErr w:type="gramEnd"/>
    </w:p>
    <w:p w14:paraId="5BCC3B1F" w14:textId="77777777" w:rsidR="0056031F" w:rsidRPr="009516B7" w:rsidRDefault="0056031F" w:rsidP="00544589">
      <w:pPr>
        <w:pStyle w:val="AfriGISSch111"/>
      </w:pPr>
      <w:r w:rsidRPr="009516B7">
        <w:t xml:space="preserve">the technical </w:t>
      </w:r>
      <w:proofErr w:type="gramStart"/>
      <w:r w:rsidRPr="009516B7">
        <w:t>specifications;</w:t>
      </w:r>
      <w:proofErr w:type="gramEnd"/>
    </w:p>
    <w:p w14:paraId="4504F897" w14:textId="77777777" w:rsidR="0056031F" w:rsidRPr="009516B7" w:rsidRDefault="0056031F" w:rsidP="00544589">
      <w:pPr>
        <w:pStyle w:val="AfriGISSch111"/>
      </w:pPr>
      <w:r w:rsidRPr="009516B7">
        <w:t xml:space="preserve">an implementation </w:t>
      </w:r>
      <w:proofErr w:type="gramStart"/>
      <w:r w:rsidRPr="009516B7">
        <w:t>plan;</w:t>
      </w:r>
      <w:proofErr w:type="gramEnd"/>
    </w:p>
    <w:p w14:paraId="6AC19B02" w14:textId="77777777" w:rsidR="0056031F" w:rsidRPr="009516B7" w:rsidRDefault="0056031F" w:rsidP="00544589">
      <w:pPr>
        <w:pStyle w:val="AfriGISSch111"/>
      </w:pPr>
      <w:r w:rsidRPr="009516B7">
        <w:t xml:space="preserve">additional </w:t>
      </w:r>
      <w:proofErr w:type="gramStart"/>
      <w:r w:rsidRPr="009516B7">
        <w:t>warranties;</w:t>
      </w:r>
      <w:proofErr w:type="gramEnd"/>
    </w:p>
    <w:p w14:paraId="206499FC" w14:textId="77777777" w:rsidR="00BB69C5" w:rsidRPr="009516B7" w:rsidRDefault="004F6442" w:rsidP="00544589">
      <w:pPr>
        <w:pStyle w:val="AfriGISSch111"/>
      </w:pPr>
      <w:r w:rsidRPr="009516B7">
        <w:lastRenderedPageBreak/>
        <w:t>an all</w:t>
      </w:r>
      <w:r w:rsidR="00566D4F">
        <w:t>-</w:t>
      </w:r>
      <w:r w:rsidRPr="009516B7">
        <w:t xml:space="preserve">inclusive price </w:t>
      </w:r>
      <w:r w:rsidR="00BB69C5" w:rsidRPr="009516B7">
        <w:t xml:space="preserve">and method of payment </w:t>
      </w:r>
      <w:r w:rsidRPr="009516B7">
        <w:t>for such Services (with the components of the quoted pricing being specified</w:t>
      </w:r>
      <w:proofErr w:type="gramStart"/>
      <w:r w:rsidRPr="009516B7">
        <w:t>)</w:t>
      </w:r>
      <w:r w:rsidR="00BB69C5" w:rsidRPr="009516B7">
        <w:t>;</w:t>
      </w:r>
      <w:proofErr w:type="gramEnd"/>
    </w:p>
    <w:p w14:paraId="4E740E7F" w14:textId="77777777" w:rsidR="0056031F" w:rsidRPr="009516B7" w:rsidRDefault="004F6442" w:rsidP="00544589">
      <w:pPr>
        <w:pStyle w:val="AfriGISSch111"/>
      </w:pPr>
      <w:r w:rsidRPr="009516B7">
        <w:t xml:space="preserve">maintenance and maintenance </w:t>
      </w:r>
      <w:proofErr w:type="gramStart"/>
      <w:r w:rsidRPr="009516B7">
        <w:t>cost</w:t>
      </w:r>
      <w:r w:rsidR="00BB69C5" w:rsidRPr="009516B7">
        <w:t>;</w:t>
      </w:r>
      <w:proofErr w:type="gramEnd"/>
    </w:p>
    <w:p w14:paraId="555CEF95" w14:textId="77777777" w:rsidR="00BB69C5" w:rsidRPr="009516B7" w:rsidRDefault="004F6442" w:rsidP="00544589">
      <w:pPr>
        <w:pStyle w:val="AfriGISSch111"/>
      </w:pPr>
      <w:r w:rsidRPr="009516B7">
        <w:t>the details as to the date until which the quotation will be open for acceptance by SARS</w:t>
      </w:r>
      <w:r w:rsidR="00BB69C5" w:rsidRPr="009516B7">
        <w:t>; and</w:t>
      </w:r>
    </w:p>
    <w:p w14:paraId="696011F9" w14:textId="77777777" w:rsidR="004F6442" w:rsidRPr="009516B7" w:rsidRDefault="004F6442" w:rsidP="00544589">
      <w:pPr>
        <w:pStyle w:val="AfriGISSch111"/>
      </w:pPr>
      <w:r w:rsidRPr="009516B7">
        <w:t>any oth</w:t>
      </w:r>
      <w:r w:rsidR="006A1F2E" w:rsidRPr="009516B7">
        <w:t xml:space="preserve">er information required by </w:t>
      </w:r>
      <w:proofErr w:type="gramStart"/>
      <w:r w:rsidR="006A1F2E" w:rsidRPr="009516B7">
        <w:t>SARS;</w:t>
      </w:r>
      <w:proofErr w:type="gramEnd"/>
    </w:p>
    <w:p w14:paraId="259E7E69" w14:textId="77777777" w:rsidR="004F6442" w:rsidRPr="009516B7" w:rsidRDefault="004F6442" w:rsidP="00DA56C6">
      <w:pPr>
        <w:pStyle w:val="AfriGISSch111"/>
        <w:numPr>
          <w:ilvl w:val="1"/>
          <w:numId w:val="2"/>
        </w:numPr>
        <w:ind w:hanging="792"/>
      </w:pPr>
      <w:r w:rsidRPr="009516B7">
        <w:t>within 8 (eight) Business Hours, provide SARS, in writing or by e-mail, with a committed date for the delivery of the proposal or quotation.  The Service Provider will deliver the proposal or quotation, complete in every respect on or before the committed date.</w:t>
      </w:r>
    </w:p>
    <w:p w14:paraId="4C644CC6" w14:textId="77777777" w:rsidR="00735283" w:rsidRPr="009516B7" w:rsidRDefault="00735283" w:rsidP="001D023A">
      <w:pPr>
        <w:spacing w:line="276" w:lineRule="auto"/>
        <w:rPr>
          <w:lang w:val="en-GB"/>
        </w:rPr>
      </w:pPr>
    </w:p>
    <w:p w14:paraId="05EB1B50" w14:textId="5CF569D7" w:rsidR="00E06A73" w:rsidRPr="009516B7" w:rsidRDefault="00B809D0" w:rsidP="00544589">
      <w:pPr>
        <w:pStyle w:val="AfriGISSched1"/>
        <w:rPr>
          <w:lang w:val="en-GB"/>
        </w:rPr>
      </w:pPr>
      <w:bookmarkStart w:id="670" w:name="_Ref319856471"/>
      <w:bookmarkStart w:id="671" w:name="_Toc173398729"/>
      <w:bookmarkStart w:id="672" w:name="_Ref319863724"/>
      <w:bookmarkStart w:id="673" w:name="_Ref320543927"/>
      <w:r w:rsidRPr="009516B7">
        <w:rPr>
          <w:lang w:val="en-GB"/>
        </w:rPr>
        <w:t>CONSULTING SERVICES</w:t>
      </w:r>
      <w:bookmarkEnd w:id="670"/>
      <w:bookmarkEnd w:id="671"/>
    </w:p>
    <w:p w14:paraId="5FCCD410" w14:textId="008046D0" w:rsidR="00E06A73" w:rsidRPr="00E06A73" w:rsidRDefault="00E06A73" w:rsidP="007F231D">
      <w:pPr>
        <w:pStyle w:val="AfriGISSch111"/>
        <w:numPr>
          <w:ilvl w:val="1"/>
          <w:numId w:val="2"/>
        </w:numPr>
        <w:ind w:hanging="792"/>
      </w:pPr>
      <w:r w:rsidRPr="00E06A73">
        <w:t>The S</w:t>
      </w:r>
      <w:r>
        <w:t xml:space="preserve">ervice </w:t>
      </w:r>
      <w:r w:rsidRPr="00E06A73">
        <w:t>P</w:t>
      </w:r>
      <w:r>
        <w:t>rovider</w:t>
      </w:r>
      <w:r w:rsidRPr="00E06A73">
        <w:t xml:space="preserve"> </w:t>
      </w:r>
      <w:r w:rsidR="00F14026">
        <w:t>shall</w:t>
      </w:r>
      <w:r w:rsidRPr="00E06A73">
        <w:t xml:space="preserve"> provide SARS with ad hoc advisory services related to the Services, including advising and recommending continuous improvements and possible technological enhancements at no additional cost.</w:t>
      </w:r>
    </w:p>
    <w:p w14:paraId="03B7D9EF" w14:textId="1B0958E1" w:rsidR="00B809D0" w:rsidRPr="009516B7" w:rsidRDefault="00E06A73" w:rsidP="007F231D">
      <w:pPr>
        <w:pStyle w:val="AfriGISSch111"/>
        <w:numPr>
          <w:ilvl w:val="1"/>
          <w:numId w:val="2"/>
        </w:numPr>
        <w:ind w:hanging="792"/>
      </w:pPr>
      <w:r w:rsidRPr="00E06A73">
        <w:t xml:space="preserve">Formal consulting assignments </w:t>
      </w:r>
      <w:r w:rsidR="00706BA7" w:rsidRPr="009516B7">
        <w:t>(“</w:t>
      </w:r>
      <w:r w:rsidR="00706BA7" w:rsidRPr="00544589">
        <w:rPr>
          <w:b/>
        </w:rPr>
        <w:t>Consulting Services</w:t>
      </w:r>
      <w:r w:rsidR="00706BA7" w:rsidRPr="009516B7">
        <w:t xml:space="preserve">”) </w:t>
      </w:r>
      <w:r w:rsidR="00A931B8" w:rsidRPr="009516B7">
        <w:t>will be charged on a Time and Materials Basis</w:t>
      </w:r>
      <w:r w:rsidR="00B809D0" w:rsidRPr="009516B7">
        <w:t xml:space="preserve"> or, if the Parties agree, on a fixed price basis.  The Service Provider will only commence rendering the Consulting Services on the receipt of a valid SARS purchase order for such Consulting Services.</w:t>
      </w:r>
    </w:p>
    <w:p w14:paraId="3F304E5C" w14:textId="77777777" w:rsidR="00B809D0" w:rsidRPr="009516B7" w:rsidRDefault="00B809D0" w:rsidP="001D023A">
      <w:pPr>
        <w:spacing w:line="276" w:lineRule="auto"/>
        <w:rPr>
          <w:lang w:val="en-GB"/>
        </w:rPr>
      </w:pPr>
    </w:p>
    <w:p w14:paraId="3B3B0387" w14:textId="77777777" w:rsidR="00B97D45" w:rsidRPr="009516B7" w:rsidRDefault="00B809D0" w:rsidP="00544589">
      <w:pPr>
        <w:pStyle w:val="AfriGISSched1"/>
        <w:rPr>
          <w:lang w:val="en-GB"/>
        </w:rPr>
      </w:pPr>
      <w:bookmarkStart w:id="674" w:name="_Ref340674732"/>
      <w:bookmarkStart w:id="675" w:name="_Toc173398730"/>
      <w:bookmarkEnd w:id="672"/>
      <w:bookmarkEnd w:id="673"/>
      <w:r w:rsidRPr="009516B7">
        <w:rPr>
          <w:lang w:val="en-GB"/>
        </w:rPr>
        <w:t>TRAINING SERVICES</w:t>
      </w:r>
      <w:bookmarkEnd w:id="674"/>
      <w:bookmarkEnd w:id="675"/>
    </w:p>
    <w:p w14:paraId="62031F4B" w14:textId="77777777" w:rsidR="00A72176" w:rsidRPr="009516B7" w:rsidRDefault="00B97D45" w:rsidP="00DA56C6">
      <w:pPr>
        <w:pStyle w:val="AfriGISSch111"/>
        <w:numPr>
          <w:ilvl w:val="1"/>
          <w:numId w:val="2"/>
        </w:numPr>
        <w:ind w:hanging="792"/>
      </w:pPr>
      <w:r w:rsidRPr="009516B7">
        <w:t>T</w:t>
      </w:r>
      <w:r w:rsidR="00770FAE" w:rsidRPr="009516B7">
        <w:t xml:space="preserve">he Service Provider will provide training Services </w:t>
      </w:r>
      <w:r w:rsidR="00A72176" w:rsidRPr="009516B7">
        <w:t>related to the GIS (“</w:t>
      </w:r>
      <w:r w:rsidR="00A72176" w:rsidRPr="00DA56C6">
        <w:rPr>
          <w:b/>
        </w:rPr>
        <w:t>Training Services</w:t>
      </w:r>
      <w:r w:rsidR="00A72176" w:rsidRPr="009516B7">
        <w:t xml:space="preserve">”) </w:t>
      </w:r>
      <w:r w:rsidR="00770FAE" w:rsidRPr="009516B7">
        <w:t xml:space="preserve">as </w:t>
      </w:r>
      <w:r w:rsidR="00453503" w:rsidRPr="009516B7">
        <w:t xml:space="preserve">may be required by </w:t>
      </w:r>
      <w:r w:rsidR="00770FAE" w:rsidRPr="009516B7">
        <w:t>SARS from time to time.</w:t>
      </w:r>
      <w:r w:rsidR="00A72176" w:rsidRPr="009516B7">
        <w:t xml:space="preserve">  </w:t>
      </w:r>
      <w:r w:rsidR="008961BD">
        <w:t>SARS</w:t>
      </w:r>
      <w:r w:rsidR="00A72176" w:rsidRPr="009516B7">
        <w:t xml:space="preserve"> accepts that the ability of the Service Provider to provide the Training Services may be limited by seat availability or the schedule of the offered courses.</w:t>
      </w:r>
    </w:p>
    <w:p w14:paraId="2CD46480" w14:textId="77777777" w:rsidR="00A72176" w:rsidRPr="009516B7" w:rsidRDefault="00A72176" w:rsidP="00DA56C6">
      <w:pPr>
        <w:pStyle w:val="AfriGISSch111"/>
        <w:numPr>
          <w:ilvl w:val="1"/>
          <w:numId w:val="2"/>
        </w:numPr>
        <w:ind w:hanging="792"/>
      </w:pPr>
      <w:r w:rsidRPr="009516B7">
        <w:t xml:space="preserve">In the event that the Service Provider cannot itself provide the training requested by SARS, the Service Provider will facilitate the provision of the training from a </w:t>
      </w:r>
      <w:proofErr w:type="gramStart"/>
      <w:r w:rsidRPr="009516B7">
        <w:t>Third Party</w:t>
      </w:r>
      <w:proofErr w:type="gramEnd"/>
      <w:r w:rsidRPr="009516B7">
        <w:t xml:space="preserve"> service provider.  The facilitation of training will include:</w:t>
      </w:r>
    </w:p>
    <w:p w14:paraId="6B205DAF" w14:textId="77777777" w:rsidR="00A72176" w:rsidRPr="009516B7" w:rsidRDefault="00A72176" w:rsidP="00544589">
      <w:pPr>
        <w:pStyle w:val="AfriGISSch111"/>
      </w:pPr>
      <w:r w:rsidRPr="009516B7">
        <w:t xml:space="preserve">making </w:t>
      </w:r>
      <w:proofErr w:type="gramStart"/>
      <w:r w:rsidRPr="009516B7">
        <w:t>reservations;</w:t>
      </w:r>
      <w:proofErr w:type="gramEnd"/>
    </w:p>
    <w:p w14:paraId="53B704F3" w14:textId="77777777" w:rsidR="00C721DB" w:rsidRPr="009516B7" w:rsidRDefault="00A72176" w:rsidP="00544589">
      <w:pPr>
        <w:pStyle w:val="AfriGISSch111"/>
      </w:pPr>
      <w:r w:rsidRPr="009516B7">
        <w:t xml:space="preserve">performing any administrative task as necessary to ensure the training will be </w:t>
      </w:r>
      <w:proofErr w:type="gramStart"/>
      <w:r w:rsidRPr="009516B7">
        <w:t>provided</w:t>
      </w:r>
      <w:r w:rsidR="00C721DB" w:rsidRPr="009516B7">
        <w:t>;</w:t>
      </w:r>
      <w:proofErr w:type="gramEnd"/>
    </w:p>
    <w:p w14:paraId="2F45BA37" w14:textId="77777777" w:rsidR="00C721DB" w:rsidRPr="009516B7" w:rsidRDefault="00A72176" w:rsidP="00544589">
      <w:pPr>
        <w:pStyle w:val="AfriGISSch111"/>
      </w:pPr>
      <w:r w:rsidRPr="009516B7">
        <w:t xml:space="preserve">making deposit payments to the </w:t>
      </w:r>
      <w:proofErr w:type="gramStart"/>
      <w:r w:rsidRPr="009516B7">
        <w:t>Third Party</w:t>
      </w:r>
      <w:proofErr w:type="gramEnd"/>
      <w:r w:rsidRPr="009516B7">
        <w:t xml:space="preserve"> service provider (if any); and</w:t>
      </w:r>
    </w:p>
    <w:p w14:paraId="2105A4F4" w14:textId="77777777" w:rsidR="00C721DB" w:rsidRPr="009516B7" w:rsidRDefault="00A72176" w:rsidP="00544589">
      <w:pPr>
        <w:pStyle w:val="AfriGISSch111"/>
      </w:pPr>
      <w:r w:rsidRPr="009516B7">
        <w:t xml:space="preserve">making final payments to the </w:t>
      </w:r>
      <w:proofErr w:type="gramStart"/>
      <w:r w:rsidRPr="009516B7">
        <w:t>Third Pa</w:t>
      </w:r>
      <w:r w:rsidR="00C721DB" w:rsidRPr="009516B7">
        <w:t>rty</w:t>
      </w:r>
      <w:proofErr w:type="gramEnd"/>
      <w:r w:rsidR="00C721DB" w:rsidRPr="009516B7">
        <w:t xml:space="preserve"> service provider (if any).</w:t>
      </w:r>
    </w:p>
    <w:p w14:paraId="7095D75D" w14:textId="7CA7BDE7" w:rsidR="00A72176" w:rsidRPr="009516B7" w:rsidRDefault="00C721DB" w:rsidP="00DA56C6">
      <w:pPr>
        <w:pStyle w:val="AfriGISSch111"/>
        <w:numPr>
          <w:ilvl w:val="1"/>
          <w:numId w:val="2"/>
        </w:numPr>
        <w:ind w:hanging="792"/>
      </w:pPr>
      <w:r w:rsidRPr="009516B7">
        <w:t xml:space="preserve">Any Training Services will be charged in accordance with </w:t>
      </w:r>
      <w:r w:rsidR="00284E2D" w:rsidRPr="00DA56C6">
        <w:rPr>
          <w:b/>
        </w:rPr>
        <w:t>Table E-1-2 (GIS Software Charges)</w:t>
      </w:r>
      <w:r w:rsidR="00284E2D" w:rsidRPr="009516B7">
        <w:t xml:space="preserve"> </w:t>
      </w:r>
      <w:r w:rsidRPr="009516B7">
        <w:t xml:space="preserve">and the </w:t>
      </w:r>
      <w:r w:rsidR="00A72176" w:rsidRPr="009516B7">
        <w:t xml:space="preserve">Service Provider will only commence rendering the </w:t>
      </w:r>
      <w:r w:rsidRPr="009516B7">
        <w:t>Training Services</w:t>
      </w:r>
      <w:r w:rsidR="00A72176" w:rsidRPr="009516B7">
        <w:t xml:space="preserve"> on the receipt of a valid SARS purchase ord</w:t>
      </w:r>
      <w:r w:rsidRPr="009516B7">
        <w:t>er for such Training Services.</w:t>
      </w:r>
    </w:p>
    <w:p w14:paraId="3F7409DD" w14:textId="77777777" w:rsidR="008A718F" w:rsidRDefault="008A718F">
      <w:pPr>
        <w:jc w:val="left"/>
        <w:rPr>
          <w:b/>
          <w:sz w:val="24"/>
          <w:szCs w:val="24"/>
          <w:lang w:val="en-GB"/>
        </w:rPr>
      </w:pPr>
    </w:p>
    <w:p w14:paraId="61AB3F85" w14:textId="77777777" w:rsidR="00B929E0" w:rsidRPr="009516B7" w:rsidRDefault="00B809D0" w:rsidP="00544589">
      <w:pPr>
        <w:pStyle w:val="AfriGISSched1"/>
        <w:rPr>
          <w:lang w:val="en-GB"/>
        </w:rPr>
      </w:pPr>
      <w:bookmarkStart w:id="676" w:name="_Toc173398731"/>
      <w:r w:rsidRPr="009516B7">
        <w:rPr>
          <w:lang w:val="en-GB"/>
        </w:rPr>
        <w:t>NEW SERVICES</w:t>
      </w:r>
      <w:r w:rsidR="002207D4" w:rsidRPr="009516B7">
        <w:rPr>
          <w:lang w:val="en-GB"/>
        </w:rPr>
        <w:t xml:space="preserve"> AND PROJECTS</w:t>
      </w:r>
      <w:bookmarkEnd w:id="676"/>
    </w:p>
    <w:p w14:paraId="01B0C22A" w14:textId="77777777" w:rsidR="002207D4" w:rsidRPr="009516B7" w:rsidRDefault="00B929E0" w:rsidP="00DA56C6">
      <w:pPr>
        <w:pStyle w:val="AfriGISSch111"/>
        <w:numPr>
          <w:ilvl w:val="1"/>
          <w:numId w:val="2"/>
        </w:numPr>
        <w:ind w:hanging="792"/>
      </w:pPr>
      <w:r w:rsidRPr="009516B7">
        <w:t xml:space="preserve">From time to time, SARS may require New Services </w:t>
      </w:r>
      <w:r w:rsidR="002207D4" w:rsidRPr="009516B7">
        <w:t xml:space="preserve">and / or Projects </w:t>
      </w:r>
      <w:r w:rsidRPr="009516B7">
        <w:t xml:space="preserve">from the Service Provider.  </w:t>
      </w:r>
      <w:r w:rsidR="002207D4" w:rsidRPr="009516B7">
        <w:t>All Projects will be new initiatives over and above the Services.</w:t>
      </w:r>
    </w:p>
    <w:p w14:paraId="7515677F" w14:textId="49A41EDC" w:rsidR="002207D4" w:rsidRPr="009516B7" w:rsidRDefault="00B929E0" w:rsidP="00DA56C6">
      <w:pPr>
        <w:pStyle w:val="AfriGISSch111"/>
        <w:numPr>
          <w:ilvl w:val="1"/>
          <w:numId w:val="2"/>
        </w:numPr>
        <w:ind w:hanging="792"/>
      </w:pPr>
      <w:r w:rsidRPr="009516B7">
        <w:t xml:space="preserve">In response to a request from SARS, the Service Provider will submit a proposal </w:t>
      </w:r>
      <w:r w:rsidR="002207D4" w:rsidRPr="009516B7">
        <w:t xml:space="preserve">/ quote </w:t>
      </w:r>
      <w:r w:rsidRPr="009516B7">
        <w:t xml:space="preserve">that complies with the </w:t>
      </w:r>
      <w:r w:rsidR="00BB69C5" w:rsidRPr="009516B7">
        <w:t xml:space="preserve">requirements </w:t>
      </w:r>
      <w:r w:rsidRPr="009516B7">
        <w:t xml:space="preserve">of </w:t>
      </w:r>
      <w:r w:rsidRPr="00544589">
        <w:rPr>
          <w:b/>
        </w:rPr>
        <w:t xml:space="preserve">Clause </w:t>
      </w:r>
      <w:r w:rsidR="00AD3D04">
        <w:fldChar w:fldCharType="begin"/>
      </w:r>
      <w:r w:rsidR="00AD3D04">
        <w:instrText xml:space="preserve"> REF _Ref320537565 \r \h  \* MERGEFORMAT </w:instrText>
      </w:r>
      <w:r w:rsidR="00AD3D04">
        <w:fldChar w:fldCharType="separate"/>
      </w:r>
      <w:r w:rsidR="00BD75AF">
        <w:t>2</w:t>
      </w:r>
      <w:r w:rsidR="00AD3D04">
        <w:fldChar w:fldCharType="end"/>
      </w:r>
      <w:r w:rsidRPr="009516B7">
        <w:t xml:space="preserve"> of this </w:t>
      </w:r>
      <w:r w:rsidRPr="00544589">
        <w:rPr>
          <w:b/>
        </w:rPr>
        <w:t>Schedule D (Additional Services)</w:t>
      </w:r>
      <w:r w:rsidR="002207D4" w:rsidRPr="009516B7">
        <w:t xml:space="preserve"> with proposed charges in accordance with </w:t>
      </w:r>
      <w:r w:rsidR="002207D4" w:rsidRPr="00544589">
        <w:rPr>
          <w:b/>
        </w:rPr>
        <w:t xml:space="preserve">Clause </w:t>
      </w:r>
      <w:r w:rsidR="00AD3D04">
        <w:fldChar w:fldCharType="begin"/>
      </w:r>
      <w:r w:rsidR="00AD3D04">
        <w:instrText xml:space="preserve"> REF _Ref320863950 \r \h  \* MERGEFORMAT </w:instrText>
      </w:r>
      <w:r w:rsidR="00AD3D04">
        <w:fldChar w:fldCharType="separate"/>
      </w:r>
      <w:r w:rsidR="00BD75AF">
        <w:t>4</w:t>
      </w:r>
      <w:r w:rsidR="00AD3D04">
        <w:fldChar w:fldCharType="end"/>
      </w:r>
      <w:r w:rsidR="002207D4" w:rsidRPr="009516B7">
        <w:t xml:space="preserve"> of </w:t>
      </w:r>
      <w:r w:rsidR="002207D4" w:rsidRPr="00544589">
        <w:rPr>
          <w:b/>
        </w:rPr>
        <w:t>Appendix E-1 (GIS Charges)</w:t>
      </w:r>
      <w:r w:rsidR="002207D4" w:rsidRPr="009516B7">
        <w:t>.</w:t>
      </w:r>
    </w:p>
    <w:p w14:paraId="513073B7" w14:textId="77777777" w:rsidR="00B97D45" w:rsidRPr="009516B7" w:rsidRDefault="002207D4" w:rsidP="00DA56C6">
      <w:pPr>
        <w:pStyle w:val="AfriGISSch111"/>
        <w:numPr>
          <w:ilvl w:val="1"/>
          <w:numId w:val="2"/>
        </w:numPr>
        <w:ind w:hanging="792"/>
      </w:pPr>
      <w:r w:rsidRPr="009516B7">
        <w:t>T</w:t>
      </w:r>
      <w:r w:rsidR="00036234" w:rsidRPr="009516B7">
        <w:t xml:space="preserve">he Parties will promptly meet to discuss such </w:t>
      </w:r>
      <w:r w:rsidRPr="009516B7">
        <w:t xml:space="preserve">proposal / </w:t>
      </w:r>
      <w:r w:rsidR="00036234" w:rsidRPr="009516B7">
        <w:t xml:space="preserve">quote and to negotiate the scope of the </w:t>
      </w:r>
      <w:r w:rsidR="00CC489D" w:rsidRPr="009516B7">
        <w:t>New Service</w:t>
      </w:r>
      <w:r w:rsidRPr="009516B7">
        <w:t xml:space="preserve"> / </w:t>
      </w:r>
      <w:r w:rsidR="00036234" w:rsidRPr="009516B7">
        <w:t xml:space="preserve">Project in question.  If the Parties do not reach agreement, SARS may elect in its </w:t>
      </w:r>
      <w:r w:rsidR="00036234" w:rsidRPr="009516B7">
        <w:lastRenderedPageBreak/>
        <w:t xml:space="preserve">sole discretion to have the Service Provider perform the </w:t>
      </w:r>
      <w:r w:rsidR="00CC489D" w:rsidRPr="009516B7">
        <w:t>New Service</w:t>
      </w:r>
      <w:r w:rsidRPr="009516B7">
        <w:t xml:space="preserve"> / </w:t>
      </w:r>
      <w:r w:rsidR="00036234" w:rsidRPr="009516B7">
        <w:t xml:space="preserve">Project and the Service Provider will perform the </w:t>
      </w:r>
      <w:r w:rsidR="00CC489D" w:rsidRPr="009516B7">
        <w:t>New Service</w:t>
      </w:r>
      <w:r w:rsidRPr="009516B7">
        <w:t xml:space="preserve"> / </w:t>
      </w:r>
      <w:r w:rsidR="00036234" w:rsidRPr="009516B7">
        <w:t xml:space="preserve">Project on a Time and Materials Basis.  Additional expenses or costs incurred by the Service Provider in respect of any </w:t>
      </w:r>
      <w:r w:rsidR="00CC489D" w:rsidRPr="009516B7">
        <w:t>New Service</w:t>
      </w:r>
      <w:r w:rsidRPr="009516B7">
        <w:t xml:space="preserve"> / </w:t>
      </w:r>
      <w:r w:rsidR="00036234" w:rsidRPr="009516B7">
        <w:t xml:space="preserve">Project for hardware or materials used by the Service Provider as part of the </w:t>
      </w:r>
      <w:r w:rsidR="00CC489D" w:rsidRPr="009516B7">
        <w:t xml:space="preserve">New Service / </w:t>
      </w:r>
      <w:r w:rsidR="00036234" w:rsidRPr="009516B7">
        <w:t>Project will only be chargeable to SARS where SARS has pre-approved such expenses or costs in writing.</w:t>
      </w:r>
    </w:p>
    <w:p w14:paraId="4AD418B5" w14:textId="77777777" w:rsidR="00BB69C5" w:rsidRPr="009516B7" w:rsidRDefault="00BB69C5" w:rsidP="00DA56C6">
      <w:pPr>
        <w:pStyle w:val="AfriGISSch111"/>
        <w:numPr>
          <w:ilvl w:val="1"/>
          <w:numId w:val="2"/>
        </w:numPr>
        <w:ind w:hanging="792"/>
      </w:pPr>
      <w:r w:rsidRPr="009516B7">
        <w:t>SARS may in its sole discretion allocate Service Levels to New Services and Projects.</w:t>
      </w:r>
    </w:p>
    <w:p w14:paraId="45C4C0CE" w14:textId="77777777" w:rsidR="00B97D45" w:rsidRPr="009516B7" w:rsidRDefault="00B97D45" w:rsidP="00DA56C6">
      <w:pPr>
        <w:pStyle w:val="AfriGISSch111"/>
        <w:numPr>
          <w:ilvl w:val="1"/>
          <w:numId w:val="2"/>
        </w:numPr>
        <w:ind w:hanging="792"/>
      </w:pPr>
      <w:r w:rsidRPr="009516B7">
        <w:t xml:space="preserve">It is the intention of the Parties that on acceptance of any proposal or quotation by SARS a Work or Change Order will be concluded in accordance with </w:t>
      </w:r>
      <w:r w:rsidRPr="00544589">
        <w:rPr>
          <w:b/>
        </w:rPr>
        <w:t>Appendix D-1 (Form of a Work Order)</w:t>
      </w:r>
      <w:r w:rsidRPr="009516B7">
        <w:t xml:space="preserve"> and </w:t>
      </w:r>
      <w:r w:rsidRPr="00544589">
        <w:rPr>
          <w:b/>
        </w:rPr>
        <w:t>Appendix D-2 (Form of a Change Order)</w:t>
      </w:r>
      <w:r w:rsidRPr="009516B7">
        <w:t>, with such New Services and / or Projects being governed by the terms and conditions of this Agreement.</w:t>
      </w:r>
    </w:p>
    <w:p w14:paraId="28256BA4" w14:textId="77777777" w:rsidR="006A1F2E" w:rsidRPr="009516B7" w:rsidRDefault="006A1F2E" w:rsidP="001D023A">
      <w:pPr>
        <w:spacing w:line="276" w:lineRule="auto"/>
        <w:rPr>
          <w:lang w:val="en-GB"/>
        </w:rPr>
      </w:pPr>
    </w:p>
    <w:p w14:paraId="3E9F2D06" w14:textId="77777777" w:rsidR="001A30CD" w:rsidRPr="009516B7" w:rsidRDefault="001A30CD" w:rsidP="001D023A">
      <w:pPr>
        <w:spacing w:line="276" w:lineRule="auto"/>
        <w:rPr>
          <w:lang w:val="en-GB"/>
        </w:rPr>
        <w:sectPr w:rsidR="001A30CD" w:rsidRPr="009516B7" w:rsidSect="001B2699">
          <w:footerReference w:type="default" r:id="rId21"/>
          <w:pgSz w:w="11909" w:h="16834" w:code="9"/>
          <w:pgMar w:top="1134" w:right="1134" w:bottom="1418" w:left="1134" w:header="567" w:footer="567" w:gutter="0"/>
          <w:cols w:space="720"/>
          <w:noEndnote/>
        </w:sectPr>
      </w:pPr>
    </w:p>
    <w:p w14:paraId="7B8F0CBA" w14:textId="77777777" w:rsidR="00E86B23" w:rsidRPr="009516B7" w:rsidRDefault="00E86B23" w:rsidP="00544589">
      <w:pPr>
        <w:pStyle w:val="AfriGISSchedHead"/>
        <w:rPr>
          <w:lang w:val="en-GB"/>
        </w:rPr>
      </w:pPr>
      <w:bookmarkStart w:id="677" w:name="_Toc173398732"/>
      <w:r w:rsidRPr="009516B7">
        <w:rPr>
          <w:lang w:val="en-GB"/>
        </w:rPr>
        <w:lastRenderedPageBreak/>
        <w:t xml:space="preserve">APPENDIX </w:t>
      </w:r>
      <w:r w:rsidR="00560CE7" w:rsidRPr="009516B7">
        <w:rPr>
          <w:lang w:val="en-GB"/>
        </w:rPr>
        <w:t>D</w:t>
      </w:r>
      <w:r w:rsidRPr="009516B7">
        <w:rPr>
          <w:lang w:val="en-GB"/>
        </w:rPr>
        <w:t xml:space="preserve">-1: FORM OF </w:t>
      </w:r>
      <w:r w:rsidR="00E472B7" w:rsidRPr="009516B7">
        <w:rPr>
          <w:lang w:val="en-GB"/>
        </w:rPr>
        <w:t xml:space="preserve">A </w:t>
      </w:r>
      <w:r w:rsidRPr="009516B7">
        <w:rPr>
          <w:lang w:val="en-GB"/>
        </w:rPr>
        <w:t>WORK ORDER</w:t>
      </w:r>
      <w:bookmarkEnd w:id="677"/>
    </w:p>
    <w:p w14:paraId="39E83BB3" w14:textId="77777777" w:rsidR="00E86B23" w:rsidRPr="009516B7" w:rsidRDefault="00E86B23" w:rsidP="001D023A">
      <w:pPr>
        <w:spacing w:line="276" w:lineRule="auto"/>
        <w:rPr>
          <w:lang w:val="en-GB"/>
        </w:rPr>
      </w:pPr>
    </w:p>
    <w:p w14:paraId="1D470CE2" w14:textId="6F5A77FB" w:rsidR="00E86B23" w:rsidRPr="00544589" w:rsidRDefault="00E86B23" w:rsidP="001D023A">
      <w:pPr>
        <w:spacing w:line="276" w:lineRule="auto"/>
        <w:rPr>
          <w:sz w:val="20"/>
          <w:lang w:val="en-GB"/>
        </w:rPr>
      </w:pPr>
      <w:r w:rsidRPr="00544589">
        <w:rPr>
          <w:sz w:val="20"/>
          <w:lang w:val="en-GB"/>
        </w:rPr>
        <w:t xml:space="preserve">THIS WORK ORDER NO. ______________ dated as of [____________] </w:t>
      </w:r>
      <w:r w:rsidR="00544589">
        <w:rPr>
          <w:sz w:val="20"/>
          <w:lang w:val="en-GB"/>
        </w:rPr>
        <w:t>(the “</w:t>
      </w:r>
      <w:r w:rsidR="00544589" w:rsidRPr="00544589">
        <w:rPr>
          <w:b/>
          <w:sz w:val="20"/>
          <w:lang w:val="en-GB"/>
        </w:rPr>
        <w:t>Work Order Commencement Date</w:t>
      </w:r>
      <w:r w:rsidR="00544589">
        <w:rPr>
          <w:sz w:val="20"/>
          <w:lang w:val="en-GB"/>
        </w:rPr>
        <w:t>”</w:t>
      </w:r>
      <w:r w:rsidRPr="00544589">
        <w:rPr>
          <w:sz w:val="20"/>
          <w:lang w:val="en-GB"/>
        </w:rPr>
        <w:t xml:space="preserve">) is being executed pursuant to the </w:t>
      </w:r>
      <w:r w:rsidR="00AD38B6" w:rsidRPr="00544589">
        <w:rPr>
          <w:sz w:val="20"/>
          <w:lang w:val="en-GB"/>
        </w:rPr>
        <w:t>Geographic Information System</w:t>
      </w:r>
      <w:r w:rsidRPr="00544589">
        <w:rPr>
          <w:sz w:val="20"/>
          <w:lang w:val="en-GB"/>
        </w:rPr>
        <w:t xml:space="preserve"> Agreement </w:t>
      </w:r>
      <w:r w:rsidR="00C721DB" w:rsidRPr="00544589">
        <w:rPr>
          <w:sz w:val="20"/>
          <w:lang w:val="en-GB"/>
        </w:rPr>
        <w:t>(the “</w:t>
      </w:r>
      <w:r w:rsidR="00C721DB" w:rsidRPr="00544589">
        <w:rPr>
          <w:b/>
          <w:sz w:val="20"/>
          <w:lang w:val="en-GB"/>
        </w:rPr>
        <w:t>Agreement</w:t>
      </w:r>
      <w:r w:rsidR="00C721DB" w:rsidRPr="00544589">
        <w:rPr>
          <w:sz w:val="20"/>
          <w:lang w:val="en-GB"/>
        </w:rPr>
        <w:t xml:space="preserve">”) </w:t>
      </w:r>
      <w:r w:rsidRPr="00544589">
        <w:rPr>
          <w:sz w:val="20"/>
          <w:lang w:val="en-GB"/>
        </w:rPr>
        <w:t xml:space="preserve">between </w:t>
      </w:r>
      <w:r w:rsidR="00AD38B6" w:rsidRPr="00544589">
        <w:rPr>
          <w:sz w:val="20"/>
          <w:lang w:val="en-GB"/>
        </w:rPr>
        <w:t xml:space="preserve">the </w:t>
      </w:r>
      <w:r w:rsidRPr="00544589">
        <w:rPr>
          <w:sz w:val="20"/>
          <w:lang w:val="en-GB"/>
        </w:rPr>
        <w:t>South African Revenue Service ("</w:t>
      </w:r>
      <w:r w:rsidRPr="00544589">
        <w:rPr>
          <w:b/>
          <w:sz w:val="20"/>
          <w:lang w:val="en-GB"/>
        </w:rPr>
        <w:t>SARS</w:t>
      </w:r>
      <w:r w:rsidRPr="00544589">
        <w:rPr>
          <w:sz w:val="20"/>
          <w:lang w:val="en-GB"/>
        </w:rPr>
        <w:t>”) and</w:t>
      </w:r>
      <w:r w:rsidR="00F10DE6" w:rsidRPr="00544589">
        <w:rPr>
          <w:sz w:val="20"/>
          <w:lang w:val="en-GB"/>
        </w:rPr>
        <w:t xml:space="preserve">, (Registration No. </w:t>
      </w:r>
      <w:r w:rsidR="00121237">
        <w:rPr>
          <w:sz w:val="20"/>
          <w:lang w:val="en-GB"/>
        </w:rPr>
        <w:t>________</w:t>
      </w:r>
      <w:r w:rsidR="00F10DE6" w:rsidRPr="00544589">
        <w:rPr>
          <w:sz w:val="20"/>
          <w:lang w:val="en-GB"/>
        </w:rPr>
        <w:t>)</w:t>
      </w:r>
      <w:r w:rsidRPr="00544589">
        <w:rPr>
          <w:sz w:val="20"/>
          <w:lang w:val="en-GB"/>
        </w:rPr>
        <w:t xml:space="preserve"> (</w:t>
      </w:r>
      <w:r w:rsidR="00972576" w:rsidRPr="00544589">
        <w:rPr>
          <w:sz w:val="20"/>
          <w:lang w:val="en-GB"/>
        </w:rPr>
        <w:t xml:space="preserve">the </w:t>
      </w:r>
      <w:r w:rsidRPr="00544589">
        <w:rPr>
          <w:sz w:val="20"/>
          <w:lang w:val="en-GB"/>
        </w:rPr>
        <w:t>"</w:t>
      </w:r>
      <w:r w:rsidRPr="00544589">
        <w:rPr>
          <w:b/>
          <w:sz w:val="20"/>
          <w:lang w:val="en-GB"/>
        </w:rPr>
        <w:t>Service Provider</w:t>
      </w:r>
      <w:r w:rsidRPr="00544589">
        <w:rPr>
          <w:sz w:val="20"/>
          <w:lang w:val="en-GB"/>
        </w:rPr>
        <w:t xml:space="preserve">”) dated as of </w:t>
      </w:r>
      <w:r w:rsidR="00F10DE6" w:rsidRPr="00544589">
        <w:rPr>
          <w:sz w:val="20"/>
          <w:lang w:val="en-GB"/>
        </w:rPr>
        <w:t xml:space="preserve">the </w:t>
      </w:r>
      <w:r w:rsidR="00121237">
        <w:rPr>
          <w:sz w:val="20"/>
          <w:lang w:val="en-GB"/>
        </w:rPr>
        <w:t>________</w:t>
      </w:r>
      <w:r w:rsidRPr="00544589">
        <w:rPr>
          <w:sz w:val="20"/>
          <w:lang w:val="en-GB"/>
        </w:rPr>
        <w:t>, the terms of which are incorporated herein by reference (the “</w:t>
      </w:r>
      <w:r w:rsidRPr="00544589">
        <w:rPr>
          <w:b/>
          <w:sz w:val="20"/>
          <w:lang w:val="en-GB"/>
        </w:rPr>
        <w:t>Work Order</w:t>
      </w:r>
      <w:r w:rsidRPr="00544589">
        <w:rPr>
          <w:sz w:val="20"/>
          <w:lang w:val="en-GB"/>
        </w:rPr>
        <w:t xml:space="preserve">”). </w:t>
      </w:r>
      <w:r w:rsidR="008418B5" w:rsidRPr="00544589">
        <w:rPr>
          <w:sz w:val="20"/>
          <w:lang w:val="en-GB"/>
        </w:rPr>
        <w:t xml:space="preserve"> </w:t>
      </w:r>
      <w:r w:rsidRPr="00544589">
        <w:rPr>
          <w:sz w:val="20"/>
          <w:lang w:val="en-GB"/>
        </w:rPr>
        <w:t xml:space="preserve">Capitalised terms used but not defined herein </w:t>
      </w:r>
      <w:r w:rsidR="00C44853" w:rsidRPr="00544589">
        <w:rPr>
          <w:sz w:val="20"/>
          <w:lang w:val="en-GB"/>
        </w:rPr>
        <w:t>will</w:t>
      </w:r>
      <w:r w:rsidRPr="00544589">
        <w:rPr>
          <w:sz w:val="20"/>
          <w:lang w:val="en-GB"/>
        </w:rPr>
        <w:t xml:space="preserve"> have the meanings given to them under </w:t>
      </w:r>
      <w:r w:rsidRPr="00544589">
        <w:rPr>
          <w:b/>
          <w:sz w:val="20"/>
          <w:lang w:val="en-GB"/>
        </w:rPr>
        <w:t>Annexure A (Glossary)</w:t>
      </w:r>
      <w:r w:rsidRPr="00544589">
        <w:rPr>
          <w:sz w:val="20"/>
          <w:lang w:val="en-GB"/>
        </w:rPr>
        <w:t xml:space="preserve"> to the aforesaid Agreement.</w:t>
      </w:r>
    </w:p>
    <w:p w14:paraId="49C5FF2F" w14:textId="77777777" w:rsidR="00E86B23" w:rsidRPr="009516B7" w:rsidRDefault="00E86B23" w:rsidP="001D023A">
      <w:pPr>
        <w:spacing w:line="276" w:lineRule="auto"/>
        <w:rPr>
          <w:lang w:val="en-GB"/>
        </w:rPr>
      </w:pPr>
    </w:p>
    <w:p w14:paraId="4BDB9A0C" w14:textId="77777777" w:rsidR="00E86B23" w:rsidRPr="00544589" w:rsidRDefault="00E86B23" w:rsidP="00761345">
      <w:pPr>
        <w:pStyle w:val="AfriGISSched1"/>
        <w:numPr>
          <w:ilvl w:val="0"/>
          <w:numId w:val="32"/>
        </w:numPr>
        <w:ind w:left="851" w:hanging="851"/>
        <w:rPr>
          <w:lang w:val="en-GB"/>
        </w:rPr>
      </w:pPr>
      <w:bookmarkStart w:id="678" w:name="_Toc239487194"/>
      <w:bookmarkStart w:id="679" w:name="_Toc239492270"/>
      <w:bookmarkStart w:id="680" w:name="_Toc239492866"/>
      <w:bookmarkStart w:id="681" w:name="_Toc239503776"/>
      <w:bookmarkStart w:id="682" w:name="_Toc239507600"/>
      <w:bookmarkStart w:id="683" w:name="_Toc239507991"/>
      <w:bookmarkStart w:id="684" w:name="_Ref239822554"/>
      <w:bookmarkStart w:id="685" w:name="_Toc239831875"/>
      <w:bookmarkStart w:id="686" w:name="_Toc239840843"/>
      <w:bookmarkStart w:id="687" w:name="_Toc240141441"/>
      <w:bookmarkStart w:id="688" w:name="_Toc240141545"/>
      <w:bookmarkStart w:id="689" w:name="_Toc240150858"/>
      <w:bookmarkStart w:id="690" w:name="_Toc240151939"/>
      <w:bookmarkStart w:id="691" w:name="_Toc251681621"/>
      <w:bookmarkStart w:id="692" w:name="_Toc254876381"/>
      <w:bookmarkStart w:id="693" w:name="_Toc254948187"/>
      <w:bookmarkStart w:id="694" w:name="_Toc317233152"/>
      <w:bookmarkStart w:id="695" w:name="_Toc173398733"/>
      <w:r w:rsidRPr="00544589">
        <w:rPr>
          <w:lang w:val="en-GB"/>
        </w:rPr>
        <w:t>DESCRIPTION OF THE SERVICES</w:t>
      </w:r>
      <w:bookmarkStart w:id="696" w:name="_Toc165282272"/>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14:paraId="42B18E62" w14:textId="77777777" w:rsidR="00E86B23" w:rsidRPr="00544589" w:rsidRDefault="00E86B23" w:rsidP="00544589">
      <w:pPr>
        <w:pStyle w:val="AfriGISSche11"/>
        <w:ind w:left="851"/>
        <w:rPr>
          <w:b/>
          <w:lang w:val="en-GB"/>
        </w:rPr>
      </w:pPr>
      <w:r w:rsidRPr="00544589">
        <w:rPr>
          <w:b/>
          <w:lang w:val="en-GB"/>
        </w:rPr>
        <w:t>[Note to the Parties: Please insert a description of the Services.</w:t>
      </w:r>
      <w:bookmarkEnd w:id="696"/>
      <w:r w:rsidRPr="00544589">
        <w:rPr>
          <w:b/>
          <w:lang w:val="en-GB"/>
        </w:rPr>
        <w:t>]</w:t>
      </w:r>
    </w:p>
    <w:p w14:paraId="30B01F24" w14:textId="77777777" w:rsidR="00E86B23" w:rsidRPr="009516B7" w:rsidRDefault="00E86B23" w:rsidP="001D023A">
      <w:pPr>
        <w:spacing w:line="276" w:lineRule="auto"/>
        <w:rPr>
          <w:lang w:val="en-GB"/>
        </w:rPr>
      </w:pPr>
    </w:p>
    <w:p w14:paraId="6FA7843D" w14:textId="77777777" w:rsidR="00E86B23" w:rsidRPr="009516B7" w:rsidRDefault="00E86B23" w:rsidP="00544589">
      <w:pPr>
        <w:pStyle w:val="AfriGISSched1"/>
        <w:rPr>
          <w:lang w:val="en-GB"/>
        </w:rPr>
      </w:pPr>
      <w:bookmarkStart w:id="697" w:name="_Toc165442095"/>
      <w:bookmarkStart w:id="698" w:name="_Toc169628980"/>
      <w:bookmarkStart w:id="699" w:name="_Toc239228034"/>
      <w:bookmarkStart w:id="700" w:name="_Toc239228230"/>
      <w:bookmarkStart w:id="701" w:name="_Toc239229008"/>
      <w:bookmarkStart w:id="702" w:name="_Toc239230936"/>
      <w:bookmarkStart w:id="703" w:name="_Toc239232636"/>
      <w:bookmarkStart w:id="704" w:name="_Toc239487195"/>
      <w:bookmarkStart w:id="705" w:name="_Toc239492271"/>
      <w:bookmarkStart w:id="706" w:name="_Toc239492867"/>
      <w:bookmarkStart w:id="707" w:name="_Toc239503777"/>
      <w:bookmarkStart w:id="708" w:name="_Toc239507601"/>
      <w:bookmarkStart w:id="709" w:name="_Toc239507992"/>
      <w:bookmarkStart w:id="710" w:name="_Toc239831876"/>
      <w:bookmarkStart w:id="711" w:name="_Toc239840844"/>
      <w:bookmarkStart w:id="712" w:name="_Toc240141442"/>
      <w:bookmarkStart w:id="713" w:name="_Toc240141546"/>
      <w:bookmarkStart w:id="714" w:name="_Toc240150859"/>
      <w:bookmarkStart w:id="715" w:name="_Toc240151940"/>
      <w:bookmarkStart w:id="716" w:name="_Toc251681622"/>
      <w:bookmarkStart w:id="717" w:name="_Toc254876382"/>
      <w:bookmarkStart w:id="718" w:name="_Toc254948188"/>
      <w:bookmarkStart w:id="719" w:name="_Toc317233153"/>
      <w:bookmarkStart w:id="720" w:name="_Toc173398734"/>
      <w:r w:rsidRPr="009516B7">
        <w:rPr>
          <w:lang w:val="en-GB"/>
        </w:rPr>
        <w:t>DURATION</w:t>
      </w:r>
      <w:r w:rsidR="00C043A2" w:rsidRPr="009516B7">
        <w:rPr>
          <w:lang w:val="en-GB"/>
        </w:rPr>
        <w:t xml:space="preserve"> </w:t>
      </w:r>
      <w:r w:rsidRPr="009516B7">
        <w:rPr>
          <w:lang w:val="en-GB"/>
        </w:rPr>
        <w:t>/</w:t>
      </w:r>
      <w:r w:rsidR="00C043A2" w:rsidRPr="009516B7">
        <w:rPr>
          <w:lang w:val="en-GB"/>
        </w:rPr>
        <w:t xml:space="preserve"> </w:t>
      </w:r>
      <w:r w:rsidRPr="009516B7">
        <w:rPr>
          <w:lang w:val="en-GB"/>
        </w:rPr>
        <w:t>DELIVERABLES AND TIMELINE</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r w:rsidRPr="009516B7">
        <w:rPr>
          <w:lang w:val="en-GB"/>
        </w:rPr>
        <w:t xml:space="preserve"> </w:t>
      </w:r>
    </w:p>
    <w:p w14:paraId="0889020A" w14:textId="77777777" w:rsidR="00E86B23" w:rsidRPr="00544589" w:rsidRDefault="00E86B23" w:rsidP="00544589">
      <w:pPr>
        <w:pStyle w:val="AfriGISSche11"/>
        <w:ind w:left="851"/>
        <w:rPr>
          <w:b/>
          <w:lang w:val="en-GB"/>
        </w:rPr>
      </w:pPr>
      <w:r w:rsidRPr="00544589">
        <w:rPr>
          <w:b/>
          <w:lang w:val="en-GB"/>
        </w:rPr>
        <w:t>[Note to the Parties: delete whichever is not applicable]</w:t>
      </w:r>
    </w:p>
    <w:p w14:paraId="0B1FE013" w14:textId="77777777" w:rsidR="00E86B23" w:rsidRPr="009516B7" w:rsidRDefault="00E86B23" w:rsidP="00DA56C6">
      <w:pPr>
        <w:pStyle w:val="AfriGISSch111"/>
        <w:numPr>
          <w:ilvl w:val="1"/>
          <w:numId w:val="2"/>
        </w:numPr>
        <w:ind w:hanging="792"/>
      </w:pPr>
      <w:bookmarkStart w:id="721" w:name="_Toc165282274"/>
      <w:bookmarkStart w:id="722" w:name="_Toc165371886"/>
      <w:bookmarkStart w:id="723" w:name="_Toc165442096"/>
      <w:r w:rsidRPr="009516B7">
        <w:t>This Work Order will commence on the Work Order Commencement Date and will terminate on [____________] unless extended or terminated earlier in accordance with the Agreement.</w:t>
      </w:r>
    </w:p>
    <w:p w14:paraId="60E3F358" w14:textId="77777777" w:rsidR="00E86B23" w:rsidRPr="009516B7" w:rsidRDefault="00972576" w:rsidP="00DA56C6">
      <w:pPr>
        <w:pStyle w:val="AfriGISSch111"/>
        <w:numPr>
          <w:ilvl w:val="1"/>
          <w:numId w:val="2"/>
        </w:numPr>
        <w:ind w:hanging="792"/>
      </w:pPr>
      <w:r w:rsidRPr="009516B7">
        <w:t xml:space="preserve">The </w:t>
      </w:r>
      <w:r w:rsidR="00E86B23" w:rsidRPr="009516B7">
        <w:t xml:space="preserve">Service Provider </w:t>
      </w:r>
      <w:r w:rsidR="00C44853" w:rsidRPr="009516B7">
        <w:t>will</w:t>
      </w:r>
      <w:r w:rsidR="00E86B23" w:rsidRPr="009516B7">
        <w:t xml:space="preserve"> modify, plan, design, develop and</w:t>
      </w:r>
      <w:r w:rsidR="00AD38B6" w:rsidRPr="009516B7">
        <w:t xml:space="preserve"> </w:t>
      </w:r>
      <w:r w:rsidR="00E86B23" w:rsidRPr="009516B7">
        <w:t>/</w:t>
      </w:r>
      <w:r w:rsidR="00AD38B6" w:rsidRPr="009516B7">
        <w:t xml:space="preserve"> </w:t>
      </w:r>
      <w:r w:rsidR="00E86B23" w:rsidRPr="009516B7">
        <w:t xml:space="preserve">or implement the Deliverables that are identified and described in </w:t>
      </w:r>
      <w:r w:rsidR="00AD38B6" w:rsidRPr="00544589">
        <w:rPr>
          <w:b/>
        </w:rPr>
        <w:t>Table D</w:t>
      </w:r>
      <w:r w:rsidR="00E86B23" w:rsidRPr="00544589">
        <w:rPr>
          <w:b/>
        </w:rPr>
        <w:t>-1</w:t>
      </w:r>
      <w:r w:rsidR="00C043A2" w:rsidRPr="00544589">
        <w:rPr>
          <w:b/>
        </w:rPr>
        <w:t>-1</w:t>
      </w:r>
      <w:r w:rsidR="00E86B23" w:rsidRPr="009516B7">
        <w:t>.</w:t>
      </w:r>
      <w:bookmarkEnd w:id="721"/>
      <w:bookmarkEnd w:id="722"/>
      <w:bookmarkEnd w:id="723"/>
    </w:p>
    <w:p w14:paraId="23FB6AE3" w14:textId="77777777" w:rsidR="00E86B23" w:rsidRPr="00544589" w:rsidRDefault="00E86B23" w:rsidP="00544589">
      <w:pPr>
        <w:pStyle w:val="AfriGISSche11"/>
        <w:ind w:left="851"/>
        <w:rPr>
          <w:b/>
          <w:lang w:val="en-GB"/>
        </w:rPr>
      </w:pPr>
      <w:r w:rsidRPr="00544589">
        <w:rPr>
          <w:b/>
          <w:lang w:val="en-GB"/>
        </w:rPr>
        <w:t>[Note to the Parties: In the case of Projects, please identify each Deliverable and provide the other informat</w:t>
      </w:r>
      <w:r w:rsidR="00AD38B6" w:rsidRPr="00544589">
        <w:rPr>
          <w:b/>
          <w:lang w:val="en-GB"/>
        </w:rPr>
        <w:t>ion required to complete Table D</w:t>
      </w:r>
      <w:r w:rsidRPr="00544589">
        <w:rPr>
          <w:b/>
          <w:lang w:val="en-GB"/>
        </w:rPr>
        <w:t>-1</w:t>
      </w:r>
      <w:r w:rsidR="00C043A2" w:rsidRPr="00544589">
        <w:rPr>
          <w:b/>
          <w:lang w:val="en-GB"/>
        </w:rPr>
        <w:t>-1</w:t>
      </w:r>
      <w:r w:rsidRPr="00544589">
        <w:rPr>
          <w:b/>
          <w:lang w:val="en-GB"/>
        </w:rPr>
        <w:t>]</w:t>
      </w:r>
    </w:p>
    <w:p w14:paraId="7F4039DD" w14:textId="77777777" w:rsidR="00E86B23" w:rsidRPr="009516B7" w:rsidRDefault="00E86B23" w:rsidP="001D023A">
      <w:pPr>
        <w:spacing w:line="276" w:lineRule="auto"/>
        <w:rPr>
          <w:lang w:val="en-GB"/>
        </w:rPr>
      </w:pPr>
    </w:p>
    <w:tbl>
      <w:tblPr>
        <w:tblW w:w="4513"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2898"/>
        <w:gridCol w:w="2898"/>
      </w:tblGrid>
      <w:tr w:rsidR="00E86B23" w:rsidRPr="00544589" w14:paraId="2B918E48" w14:textId="77777777" w:rsidTr="00544589">
        <w:trPr>
          <w:tblHeader/>
          <w:jc w:val="right"/>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DF8C45A" w14:textId="77777777" w:rsidR="00E86B23" w:rsidRPr="00544589" w:rsidRDefault="00AD38B6" w:rsidP="00544589">
            <w:pPr>
              <w:spacing w:before="120" w:after="120"/>
              <w:jc w:val="center"/>
              <w:rPr>
                <w:b/>
                <w:sz w:val="20"/>
                <w:lang w:val="en-GB"/>
              </w:rPr>
            </w:pPr>
            <w:r w:rsidRPr="00544589">
              <w:rPr>
                <w:b/>
                <w:sz w:val="20"/>
                <w:lang w:val="en-GB"/>
              </w:rPr>
              <w:t>Table D</w:t>
            </w:r>
            <w:r w:rsidR="00E86B23" w:rsidRPr="00544589">
              <w:rPr>
                <w:b/>
                <w:sz w:val="20"/>
                <w:lang w:val="en-GB"/>
              </w:rPr>
              <w:t>-1</w:t>
            </w:r>
            <w:r w:rsidR="00C043A2" w:rsidRPr="00544589">
              <w:rPr>
                <w:b/>
                <w:sz w:val="20"/>
                <w:lang w:val="en-GB"/>
              </w:rPr>
              <w:t>-1</w:t>
            </w:r>
          </w:p>
        </w:tc>
      </w:tr>
      <w:tr w:rsidR="00E86B23" w:rsidRPr="00544589" w14:paraId="79ED97FE" w14:textId="77777777" w:rsidTr="00544589">
        <w:trPr>
          <w:tblHeader/>
          <w:jc w:val="right"/>
        </w:trPr>
        <w:tc>
          <w:tcPr>
            <w:tcW w:w="1666" w:type="pct"/>
            <w:tcBorders>
              <w:top w:val="single" w:sz="4" w:space="0" w:color="auto"/>
              <w:left w:val="single" w:sz="4" w:space="0" w:color="auto"/>
              <w:bottom w:val="single" w:sz="4" w:space="0" w:color="auto"/>
              <w:right w:val="single" w:sz="4" w:space="0" w:color="auto"/>
            </w:tcBorders>
            <w:shd w:val="clear" w:color="auto" w:fill="D9D9D9"/>
            <w:vAlign w:val="center"/>
          </w:tcPr>
          <w:p w14:paraId="0A0C34FB" w14:textId="77777777" w:rsidR="00E86B23" w:rsidRPr="00544589" w:rsidRDefault="00E86B23" w:rsidP="00544589">
            <w:pPr>
              <w:spacing w:before="120" w:after="120"/>
              <w:jc w:val="center"/>
              <w:rPr>
                <w:b/>
                <w:sz w:val="20"/>
                <w:lang w:val="en-GB"/>
              </w:rPr>
            </w:pPr>
            <w:r w:rsidRPr="00544589">
              <w:rPr>
                <w:b/>
                <w:sz w:val="20"/>
                <w:lang w:val="en-GB"/>
              </w:rPr>
              <w:t>Name of Deliverable</w:t>
            </w:r>
          </w:p>
        </w:tc>
        <w:tc>
          <w:tcPr>
            <w:tcW w:w="1667" w:type="pct"/>
            <w:tcBorders>
              <w:top w:val="single" w:sz="4" w:space="0" w:color="auto"/>
              <w:left w:val="single" w:sz="4" w:space="0" w:color="auto"/>
              <w:bottom w:val="single" w:sz="4" w:space="0" w:color="auto"/>
              <w:right w:val="single" w:sz="4" w:space="0" w:color="auto"/>
            </w:tcBorders>
            <w:shd w:val="clear" w:color="auto" w:fill="D9D9D9"/>
            <w:vAlign w:val="center"/>
          </w:tcPr>
          <w:p w14:paraId="115925FA" w14:textId="77777777" w:rsidR="00E86B23" w:rsidRPr="00544589" w:rsidRDefault="00E86B23" w:rsidP="00544589">
            <w:pPr>
              <w:spacing w:before="120" w:after="120"/>
              <w:jc w:val="center"/>
              <w:rPr>
                <w:b/>
                <w:sz w:val="20"/>
                <w:lang w:val="en-GB"/>
              </w:rPr>
            </w:pPr>
            <w:r w:rsidRPr="00544589">
              <w:rPr>
                <w:b/>
                <w:sz w:val="20"/>
                <w:lang w:val="en-GB"/>
              </w:rPr>
              <w:t>Description</w:t>
            </w:r>
          </w:p>
        </w:tc>
        <w:tc>
          <w:tcPr>
            <w:tcW w:w="1667" w:type="pct"/>
            <w:tcBorders>
              <w:top w:val="single" w:sz="4" w:space="0" w:color="auto"/>
              <w:left w:val="single" w:sz="4" w:space="0" w:color="auto"/>
              <w:bottom w:val="single" w:sz="4" w:space="0" w:color="auto"/>
              <w:right w:val="single" w:sz="4" w:space="0" w:color="auto"/>
            </w:tcBorders>
            <w:shd w:val="clear" w:color="auto" w:fill="D9D9D9"/>
            <w:vAlign w:val="center"/>
          </w:tcPr>
          <w:p w14:paraId="2412A26B" w14:textId="77777777" w:rsidR="00E86B23" w:rsidRPr="00544589" w:rsidRDefault="00E86B23" w:rsidP="00544589">
            <w:pPr>
              <w:spacing w:before="120" w:after="120"/>
              <w:jc w:val="center"/>
              <w:rPr>
                <w:b/>
                <w:sz w:val="20"/>
                <w:lang w:val="en-GB"/>
              </w:rPr>
            </w:pPr>
            <w:r w:rsidRPr="00544589">
              <w:rPr>
                <w:b/>
                <w:sz w:val="20"/>
                <w:lang w:val="en-GB"/>
              </w:rPr>
              <w:t>Key Milestones and Timeline</w:t>
            </w:r>
          </w:p>
        </w:tc>
      </w:tr>
      <w:tr w:rsidR="00E86B23" w:rsidRPr="00544589" w14:paraId="243C5E7A" w14:textId="77777777" w:rsidTr="00EE4AFA">
        <w:trPr>
          <w:jc w:val="right"/>
        </w:trPr>
        <w:tc>
          <w:tcPr>
            <w:tcW w:w="1666" w:type="pct"/>
            <w:tcBorders>
              <w:top w:val="single" w:sz="4" w:space="0" w:color="auto"/>
              <w:left w:val="single" w:sz="4" w:space="0" w:color="auto"/>
              <w:bottom w:val="single" w:sz="4" w:space="0" w:color="auto"/>
              <w:right w:val="single" w:sz="4" w:space="0" w:color="auto"/>
            </w:tcBorders>
          </w:tcPr>
          <w:p w14:paraId="2AECE329" w14:textId="77777777" w:rsidR="00E86B23" w:rsidRPr="00544589" w:rsidRDefault="00E86B23" w:rsidP="00544589">
            <w:pPr>
              <w:spacing w:before="120" w:after="120"/>
              <w:rPr>
                <w:sz w:val="20"/>
                <w:lang w:val="en-GB"/>
              </w:rPr>
            </w:pPr>
          </w:p>
        </w:tc>
        <w:tc>
          <w:tcPr>
            <w:tcW w:w="1667" w:type="pct"/>
            <w:tcBorders>
              <w:top w:val="single" w:sz="4" w:space="0" w:color="auto"/>
              <w:left w:val="single" w:sz="4" w:space="0" w:color="auto"/>
              <w:bottom w:val="single" w:sz="4" w:space="0" w:color="auto"/>
              <w:right w:val="single" w:sz="4" w:space="0" w:color="auto"/>
            </w:tcBorders>
          </w:tcPr>
          <w:p w14:paraId="5CD36759" w14:textId="77777777" w:rsidR="00E86B23" w:rsidRPr="00544589" w:rsidRDefault="00E86B23" w:rsidP="00544589">
            <w:pPr>
              <w:spacing w:before="120" w:after="120"/>
              <w:rPr>
                <w:sz w:val="20"/>
                <w:lang w:val="en-GB"/>
              </w:rPr>
            </w:pPr>
          </w:p>
        </w:tc>
        <w:tc>
          <w:tcPr>
            <w:tcW w:w="1667" w:type="pct"/>
            <w:tcBorders>
              <w:top w:val="single" w:sz="4" w:space="0" w:color="auto"/>
              <w:left w:val="single" w:sz="4" w:space="0" w:color="auto"/>
              <w:bottom w:val="single" w:sz="4" w:space="0" w:color="auto"/>
              <w:right w:val="single" w:sz="4" w:space="0" w:color="auto"/>
            </w:tcBorders>
          </w:tcPr>
          <w:p w14:paraId="353097CD" w14:textId="77777777" w:rsidR="00E86B23" w:rsidRPr="00544589" w:rsidRDefault="00E86B23" w:rsidP="00544589">
            <w:pPr>
              <w:spacing w:before="120" w:after="120"/>
              <w:rPr>
                <w:sz w:val="20"/>
                <w:lang w:val="en-GB"/>
              </w:rPr>
            </w:pPr>
          </w:p>
        </w:tc>
      </w:tr>
    </w:tbl>
    <w:p w14:paraId="3B014157" w14:textId="77777777" w:rsidR="00E86B23" w:rsidRPr="00544589" w:rsidRDefault="00E86B23" w:rsidP="00544589">
      <w:pPr>
        <w:pStyle w:val="AfriGISSche11"/>
        <w:ind w:left="851"/>
        <w:rPr>
          <w:b/>
          <w:lang w:val="en-GB"/>
        </w:rPr>
      </w:pPr>
      <w:r w:rsidRPr="00544589">
        <w:rPr>
          <w:b/>
          <w:lang w:val="en-GB"/>
        </w:rPr>
        <w:t>[Note to the Parties: In the case of New Services and</w:t>
      </w:r>
      <w:r w:rsidR="00F10DE6" w:rsidRPr="00544589">
        <w:rPr>
          <w:b/>
          <w:lang w:val="en-GB"/>
        </w:rPr>
        <w:t xml:space="preserve"> </w:t>
      </w:r>
      <w:r w:rsidRPr="00544589">
        <w:rPr>
          <w:b/>
          <w:lang w:val="en-GB"/>
        </w:rPr>
        <w:t>/</w:t>
      </w:r>
      <w:r w:rsidR="00F10DE6" w:rsidRPr="00544589">
        <w:rPr>
          <w:b/>
          <w:lang w:val="en-GB"/>
        </w:rPr>
        <w:t xml:space="preserve"> </w:t>
      </w:r>
      <w:r w:rsidRPr="00544589">
        <w:rPr>
          <w:b/>
          <w:lang w:val="en-GB"/>
        </w:rPr>
        <w:t xml:space="preserve">or applicable </w:t>
      </w:r>
      <w:r w:rsidR="00F10DE6" w:rsidRPr="00544589">
        <w:rPr>
          <w:b/>
          <w:lang w:val="en-GB"/>
        </w:rPr>
        <w:t xml:space="preserve">maintenance </w:t>
      </w:r>
      <w:r w:rsidRPr="00544589">
        <w:rPr>
          <w:b/>
          <w:lang w:val="en-GB"/>
        </w:rPr>
        <w:t xml:space="preserve">and </w:t>
      </w:r>
      <w:r w:rsidR="00F10DE6" w:rsidRPr="00544589">
        <w:rPr>
          <w:b/>
          <w:lang w:val="en-GB"/>
        </w:rPr>
        <w:t>support</w:t>
      </w:r>
      <w:r w:rsidRPr="00544589">
        <w:rPr>
          <w:b/>
          <w:lang w:val="en-GB"/>
        </w:rPr>
        <w:t>, please identify the scope of the New Service and provide the other informat</w:t>
      </w:r>
      <w:r w:rsidR="00F10DE6" w:rsidRPr="00544589">
        <w:rPr>
          <w:b/>
          <w:lang w:val="en-GB"/>
        </w:rPr>
        <w:t>ion required to complete Table D</w:t>
      </w:r>
      <w:r w:rsidRPr="00544589">
        <w:rPr>
          <w:b/>
          <w:lang w:val="en-GB"/>
        </w:rPr>
        <w:t>-</w:t>
      </w:r>
      <w:r w:rsidR="00C043A2" w:rsidRPr="00544589">
        <w:rPr>
          <w:b/>
          <w:lang w:val="en-GB"/>
        </w:rPr>
        <w:t>1-</w:t>
      </w:r>
      <w:r w:rsidRPr="00544589">
        <w:rPr>
          <w:b/>
          <w:lang w:val="en-GB"/>
        </w:rPr>
        <w:t>2]</w:t>
      </w:r>
    </w:p>
    <w:p w14:paraId="3A348A56" w14:textId="77777777" w:rsidR="00E86B23" w:rsidRPr="009516B7" w:rsidRDefault="00E86B23" w:rsidP="001D023A">
      <w:pPr>
        <w:spacing w:line="276" w:lineRule="auto"/>
        <w:rPr>
          <w:lang w:val="en-GB"/>
        </w:rPr>
      </w:pPr>
    </w:p>
    <w:tbl>
      <w:tblPr>
        <w:tblW w:w="4531"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4"/>
        <w:gridCol w:w="4364"/>
      </w:tblGrid>
      <w:tr w:rsidR="00E86B23" w:rsidRPr="00544589" w14:paraId="373E29F3" w14:textId="77777777" w:rsidTr="00544589">
        <w:trPr>
          <w:tblHeader/>
          <w:jc w:val="right"/>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CABD605" w14:textId="77777777" w:rsidR="00E86B23" w:rsidRPr="00544589" w:rsidRDefault="00E86B23" w:rsidP="00544589">
            <w:pPr>
              <w:spacing w:before="120" w:after="120" w:line="360" w:lineRule="auto"/>
              <w:jc w:val="center"/>
              <w:rPr>
                <w:b/>
                <w:sz w:val="20"/>
                <w:lang w:val="en-GB"/>
              </w:rPr>
            </w:pPr>
            <w:r w:rsidRPr="00544589">
              <w:rPr>
                <w:b/>
                <w:sz w:val="20"/>
                <w:lang w:val="en-GB"/>
              </w:rPr>
              <w:t xml:space="preserve">Table </w:t>
            </w:r>
            <w:r w:rsidR="00F10DE6" w:rsidRPr="00544589">
              <w:rPr>
                <w:b/>
                <w:sz w:val="20"/>
                <w:lang w:val="en-GB"/>
              </w:rPr>
              <w:t>D</w:t>
            </w:r>
            <w:r w:rsidRPr="00544589">
              <w:rPr>
                <w:b/>
                <w:sz w:val="20"/>
                <w:lang w:val="en-GB"/>
              </w:rPr>
              <w:t>-</w:t>
            </w:r>
            <w:r w:rsidR="00C043A2" w:rsidRPr="00544589">
              <w:rPr>
                <w:b/>
                <w:sz w:val="20"/>
                <w:lang w:val="en-GB"/>
              </w:rPr>
              <w:t>1-</w:t>
            </w:r>
            <w:r w:rsidRPr="00544589">
              <w:rPr>
                <w:b/>
                <w:sz w:val="20"/>
                <w:lang w:val="en-GB"/>
              </w:rPr>
              <w:t>2</w:t>
            </w:r>
          </w:p>
        </w:tc>
      </w:tr>
      <w:tr w:rsidR="00E86B23" w:rsidRPr="00544589" w14:paraId="62811631" w14:textId="77777777" w:rsidTr="00544589">
        <w:trPr>
          <w:tblHeader/>
          <w:jc w:val="right"/>
        </w:trPr>
        <w:tc>
          <w:tcPr>
            <w:tcW w:w="2500" w:type="pct"/>
            <w:tcBorders>
              <w:top w:val="single" w:sz="4" w:space="0" w:color="auto"/>
              <w:left w:val="single" w:sz="4" w:space="0" w:color="auto"/>
              <w:bottom w:val="single" w:sz="4" w:space="0" w:color="auto"/>
              <w:right w:val="single" w:sz="4" w:space="0" w:color="auto"/>
            </w:tcBorders>
            <w:shd w:val="clear" w:color="auto" w:fill="D9D9D9"/>
            <w:vAlign w:val="center"/>
          </w:tcPr>
          <w:p w14:paraId="66DC2897" w14:textId="77777777" w:rsidR="00E86B23" w:rsidRPr="00544589" w:rsidRDefault="00E86B23" w:rsidP="00544589">
            <w:pPr>
              <w:spacing w:before="120" w:after="120" w:line="360" w:lineRule="auto"/>
              <w:jc w:val="center"/>
              <w:rPr>
                <w:b/>
                <w:sz w:val="20"/>
                <w:lang w:val="en-GB"/>
              </w:rPr>
            </w:pPr>
            <w:r w:rsidRPr="00544589">
              <w:rPr>
                <w:b/>
                <w:sz w:val="20"/>
                <w:lang w:val="en-GB"/>
              </w:rPr>
              <w:t>Scope</w:t>
            </w:r>
          </w:p>
        </w:tc>
        <w:tc>
          <w:tcPr>
            <w:tcW w:w="2500" w:type="pct"/>
            <w:tcBorders>
              <w:top w:val="single" w:sz="4" w:space="0" w:color="auto"/>
              <w:left w:val="single" w:sz="4" w:space="0" w:color="auto"/>
              <w:bottom w:val="single" w:sz="4" w:space="0" w:color="auto"/>
              <w:right w:val="single" w:sz="4" w:space="0" w:color="auto"/>
            </w:tcBorders>
            <w:shd w:val="clear" w:color="auto" w:fill="D9D9D9"/>
            <w:vAlign w:val="center"/>
          </w:tcPr>
          <w:p w14:paraId="270E167A" w14:textId="77777777" w:rsidR="00E86B23" w:rsidRPr="00544589" w:rsidRDefault="00E86B23" w:rsidP="00544589">
            <w:pPr>
              <w:spacing w:before="120" w:after="120" w:line="360" w:lineRule="auto"/>
              <w:jc w:val="center"/>
              <w:rPr>
                <w:b/>
                <w:sz w:val="20"/>
                <w:lang w:val="en-GB"/>
              </w:rPr>
            </w:pPr>
            <w:r w:rsidRPr="00544589">
              <w:rPr>
                <w:b/>
                <w:sz w:val="20"/>
                <w:lang w:val="en-GB"/>
              </w:rPr>
              <w:t>Description</w:t>
            </w:r>
          </w:p>
        </w:tc>
      </w:tr>
      <w:tr w:rsidR="00E86B23" w:rsidRPr="00544589" w14:paraId="5AF8396F" w14:textId="77777777" w:rsidTr="00EE4AFA">
        <w:trPr>
          <w:jc w:val="right"/>
        </w:trPr>
        <w:tc>
          <w:tcPr>
            <w:tcW w:w="2500" w:type="pct"/>
            <w:tcBorders>
              <w:top w:val="single" w:sz="4" w:space="0" w:color="auto"/>
              <w:left w:val="single" w:sz="4" w:space="0" w:color="auto"/>
              <w:bottom w:val="single" w:sz="4" w:space="0" w:color="auto"/>
              <w:right w:val="single" w:sz="4" w:space="0" w:color="auto"/>
            </w:tcBorders>
          </w:tcPr>
          <w:p w14:paraId="0D3D47C5" w14:textId="77777777" w:rsidR="00E86B23" w:rsidRPr="00544589" w:rsidRDefault="00E86B23" w:rsidP="00544589">
            <w:pPr>
              <w:spacing w:before="120" w:after="120" w:line="360" w:lineRule="auto"/>
              <w:rPr>
                <w:sz w:val="20"/>
                <w:lang w:val="en-GB"/>
              </w:rPr>
            </w:pPr>
          </w:p>
        </w:tc>
        <w:tc>
          <w:tcPr>
            <w:tcW w:w="2500" w:type="pct"/>
            <w:tcBorders>
              <w:top w:val="single" w:sz="4" w:space="0" w:color="auto"/>
              <w:left w:val="single" w:sz="4" w:space="0" w:color="auto"/>
              <w:bottom w:val="single" w:sz="4" w:space="0" w:color="auto"/>
              <w:right w:val="single" w:sz="4" w:space="0" w:color="auto"/>
            </w:tcBorders>
          </w:tcPr>
          <w:p w14:paraId="02F70E9C" w14:textId="77777777" w:rsidR="00E86B23" w:rsidRPr="00544589" w:rsidRDefault="00E86B23" w:rsidP="00544589">
            <w:pPr>
              <w:spacing w:before="120" w:after="120" w:line="360" w:lineRule="auto"/>
              <w:rPr>
                <w:sz w:val="20"/>
                <w:lang w:val="en-GB"/>
              </w:rPr>
            </w:pPr>
          </w:p>
        </w:tc>
      </w:tr>
    </w:tbl>
    <w:p w14:paraId="7FC02B18" w14:textId="77777777" w:rsidR="00E86B23" w:rsidRPr="009516B7" w:rsidRDefault="00E86B23" w:rsidP="001D023A">
      <w:pPr>
        <w:spacing w:line="276" w:lineRule="auto"/>
        <w:rPr>
          <w:lang w:val="en-GB"/>
        </w:rPr>
      </w:pPr>
    </w:p>
    <w:p w14:paraId="0A422B69" w14:textId="77777777" w:rsidR="001360BF" w:rsidRPr="009516B7" w:rsidRDefault="00544589" w:rsidP="00544589">
      <w:pPr>
        <w:pStyle w:val="AfriGISSched1"/>
        <w:rPr>
          <w:lang w:val="en-GB"/>
        </w:rPr>
      </w:pPr>
      <w:bookmarkStart w:id="724" w:name="_Toc173398735"/>
      <w:bookmarkStart w:id="725" w:name="_Toc317233154"/>
      <w:r>
        <w:rPr>
          <w:lang w:val="en-GB"/>
        </w:rPr>
        <w:t>INTELLECTUAL P</w:t>
      </w:r>
      <w:r w:rsidR="001360BF" w:rsidRPr="009516B7">
        <w:rPr>
          <w:lang w:val="en-GB"/>
        </w:rPr>
        <w:t>ROPERTY</w:t>
      </w:r>
      <w:bookmarkEnd w:id="724"/>
    </w:p>
    <w:p w14:paraId="27882001" w14:textId="77777777" w:rsidR="00B01EBF" w:rsidRPr="00544589" w:rsidRDefault="00B01EBF" w:rsidP="00544589">
      <w:pPr>
        <w:pStyle w:val="AfriGISSche11"/>
        <w:ind w:left="851"/>
        <w:rPr>
          <w:b/>
          <w:lang w:val="en-GB"/>
        </w:rPr>
      </w:pPr>
      <w:r w:rsidRPr="00544589">
        <w:rPr>
          <w:b/>
          <w:lang w:val="en-GB"/>
        </w:rPr>
        <w:t>[Note to the Parties: modify if necessary]</w:t>
      </w:r>
    </w:p>
    <w:p w14:paraId="2C409D6E" w14:textId="51C7C112" w:rsidR="001360BF" w:rsidRPr="009516B7" w:rsidRDefault="001360BF" w:rsidP="00544589">
      <w:pPr>
        <w:pStyle w:val="AfriGISSche11"/>
        <w:ind w:left="851"/>
        <w:rPr>
          <w:lang w:val="en-GB"/>
        </w:rPr>
      </w:pPr>
      <w:r w:rsidRPr="009516B7">
        <w:rPr>
          <w:lang w:val="en-GB"/>
        </w:rPr>
        <w:lastRenderedPageBreak/>
        <w:t xml:space="preserve">Subject to the provisions of </w:t>
      </w:r>
      <w:r w:rsidRPr="00544589">
        <w:rPr>
          <w:b/>
          <w:lang w:val="en-GB"/>
        </w:rPr>
        <w:t xml:space="preserve">Clause </w:t>
      </w:r>
      <w:r w:rsidR="00AD3D04">
        <w:fldChar w:fldCharType="begin"/>
      </w:r>
      <w:r w:rsidR="00AD3D04">
        <w:instrText xml:space="preserve"> REF _Ref321143366 \r \h  \* MERGEFORMAT </w:instrText>
      </w:r>
      <w:r w:rsidR="00AD3D04">
        <w:fldChar w:fldCharType="separate"/>
      </w:r>
      <w:r w:rsidR="006127F5">
        <w:t>9</w:t>
      </w:r>
      <w:r w:rsidR="00AD3D04">
        <w:fldChar w:fldCharType="end"/>
      </w:r>
      <w:r w:rsidRPr="009516B7">
        <w:rPr>
          <w:lang w:val="en-GB"/>
        </w:rPr>
        <w:t xml:space="preserve"> of the </w:t>
      </w:r>
      <w:r w:rsidRPr="00544589">
        <w:rPr>
          <w:b/>
          <w:lang w:val="en-GB"/>
        </w:rPr>
        <w:t>Main Agreement</w:t>
      </w:r>
      <w:r w:rsidRPr="009516B7">
        <w:rPr>
          <w:lang w:val="en-GB"/>
        </w:rPr>
        <w:t xml:space="preserve">, SARS will retain all right, title and interest in and to all Deliverables developed or generated for SARS in terms of this Work Order.  The Service Provider hereby </w:t>
      </w:r>
      <w:r w:rsidR="00026F1A" w:rsidRPr="00026F1A">
        <w:rPr>
          <w:lang w:val="en-GB"/>
        </w:rPr>
        <w:t xml:space="preserve">grants to SARS and its subsidiaries, a perpetual, </w:t>
      </w:r>
      <w:proofErr w:type="gramStart"/>
      <w:r w:rsidR="00026F1A" w:rsidRPr="00026F1A">
        <w:rPr>
          <w:lang w:val="en-GB"/>
        </w:rPr>
        <w:t>enterprise wide</w:t>
      </w:r>
      <w:proofErr w:type="gramEnd"/>
      <w:r w:rsidR="00026F1A" w:rsidRPr="00026F1A">
        <w:rPr>
          <w:lang w:val="en-GB"/>
        </w:rPr>
        <w:t xml:space="preserve"> licence to use, copy, deploy and install </w:t>
      </w:r>
      <w:r w:rsidRPr="009516B7">
        <w:rPr>
          <w:lang w:val="en-GB"/>
        </w:rPr>
        <w:t>such Deliverables</w:t>
      </w:r>
      <w:r w:rsidR="00026F1A" w:rsidRPr="00026F1A">
        <w:rPr>
          <w:lang w:val="en-GB"/>
        </w:rPr>
        <w:t xml:space="preserve"> on a non-exclusive and non- transferable basis on the terms and conditions contained in the Agreement</w:t>
      </w:r>
      <w:r w:rsidRPr="009516B7">
        <w:rPr>
          <w:lang w:val="en-GB"/>
        </w:rPr>
        <w:t xml:space="preserve">.  Where the Service Provider does not hold </w:t>
      </w:r>
      <w:proofErr w:type="gramStart"/>
      <w:r w:rsidRPr="009516B7">
        <w:rPr>
          <w:lang w:val="en-GB"/>
        </w:rPr>
        <w:t>the  right</w:t>
      </w:r>
      <w:proofErr w:type="gramEnd"/>
      <w:r w:rsidRPr="009516B7">
        <w:rPr>
          <w:lang w:val="en-GB"/>
        </w:rPr>
        <w:t>, title and interest in such Deliverables, including all Intellectual Property rights and / or other proprietary rights in such materials, the Service Provider will procure the rights as set out above for SARS from the relevant Third Party service provider.</w:t>
      </w:r>
    </w:p>
    <w:p w14:paraId="45E46159" w14:textId="77777777" w:rsidR="001360BF" w:rsidRPr="009516B7" w:rsidRDefault="001360BF" w:rsidP="001D023A">
      <w:pPr>
        <w:spacing w:line="276" w:lineRule="auto"/>
        <w:rPr>
          <w:lang w:val="en-GB"/>
        </w:rPr>
      </w:pPr>
    </w:p>
    <w:p w14:paraId="65776BBF" w14:textId="77777777" w:rsidR="00E86B23" w:rsidRPr="009516B7" w:rsidRDefault="00E86B23" w:rsidP="00544589">
      <w:pPr>
        <w:pStyle w:val="AfriGISSched1"/>
        <w:rPr>
          <w:lang w:val="en-GB"/>
        </w:rPr>
      </w:pPr>
      <w:bookmarkStart w:id="726" w:name="_Toc173398736"/>
      <w:r w:rsidRPr="009516B7">
        <w:rPr>
          <w:lang w:val="en-GB"/>
        </w:rPr>
        <w:t>SERVICE LEVELS AND SERVICE LEVEL CREDITS</w:t>
      </w:r>
      <w:bookmarkEnd w:id="725"/>
      <w:bookmarkEnd w:id="726"/>
    </w:p>
    <w:p w14:paraId="316D651D" w14:textId="77777777" w:rsidR="00E86B23" w:rsidRPr="00544589" w:rsidRDefault="00E86B23" w:rsidP="00544589">
      <w:pPr>
        <w:pStyle w:val="AfriGISSche11"/>
        <w:ind w:left="851"/>
        <w:rPr>
          <w:b/>
          <w:lang w:val="en-GB"/>
        </w:rPr>
      </w:pPr>
      <w:r w:rsidRPr="00544589">
        <w:rPr>
          <w:b/>
          <w:lang w:val="en-GB"/>
        </w:rPr>
        <w:t>[Note to the Parties: Please list any applicable Service Levels and Service Level Credits]</w:t>
      </w:r>
    </w:p>
    <w:p w14:paraId="4CCCE47F" w14:textId="77777777" w:rsidR="00E86B23" w:rsidRPr="009516B7" w:rsidRDefault="00E86B23" w:rsidP="001D023A">
      <w:pPr>
        <w:spacing w:line="276" w:lineRule="auto"/>
        <w:rPr>
          <w:lang w:val="en-GB"/>
        </w:rPr>
      </w:pPr>
    </w:p>
    <w:p w14:paraId="6B66C99B" w14:textId="77777777" w:rsidR="00E86B23" w:rsidRPr="009516B7" w:rsidRDefault="00972576" w:rsidP="006A11E2">
      <w:pPr>
        <w:pStyle w:val="AfriGISSched1"/>
        <w:rPr>
          <w:lang w:val="en-GB"/>
        </w:rPr>
      </w:pPr>
      <w:bookmarkStart w:id="727" w:name="_Toc165442101"/>
      <w:bookmarkStart w:id="728" w:name="_Toc169628981"/>
      <w:bookmarkStart w:id="729" w:name="_Toc239228036"/>
      <w:bookmarkStart w:id="730" w:name="_Toc239228231"/>
      <w:bookmarkStart w:id="731" w:name="_Toc239229009"/>
      <w:bookmarkStart w:id="732" w:name="_Toc239230937"/>
      <w:bookmarkStart w:id="733" w:name="_Toc239232637"/>
      <w:bookmarkStart w:id="734" w:name="_Toc239487196"/>
      <w:bookmarkStart w:id="735" w:name="_Toc239492272"/>
      <w:bookmarkStart w:id="736" w:name="_Toc239492868"/>
      <w:bookmarkStart w:id="737" w:name="_Toc239503778"/>
      <w:bookmarkStart w:id="738" w:name="_Toc239507602"/>
      <w:bookmarkStart w:id="739" w:name="_Toc239507993"/>
      <w:bookmarkStart w:id="740" w:name="_Toc239831877"/>
      <w:bookmarkStart w:id="741" w:name="_Toc239840845"/>
      <w:bookmarkStart w:id="742" w:name="_Toc240141443"/>
      <w:bookmarkStart w:id="743" w:name="_Toc240141547"/>
      <w:bookmarkStart w:id="744" w:name="_Toc240150860"/>
      <w:bookmarkStart w:id="745" w:name="_Toc240151941"/>
      <w:bookmarkStart w:id="746" w:name="_Toc251681623"/>
      <w:bookmarkStart w:id="747" w:name="_Toc254876383"/>
      <w:bookmarkStart w:id="748" w:name="_Toc254948189"/>
      <w:bookmarkStart w:id="749" w:name="_Toc317233155"/>
      <w:bookmarkStart w:id="750" w:name="_Toc173398737"/>
      <w:bookmarkStart w:id="751" w:name="_Toc145831850"/>
      <w:bookmarkStart w:id="752" w:name="_Toc145977999"/>
      <w:bookmarkStart w:id="753" w:name="_Toc145999016"/>
      <w:r w:rsidRPr="009516B7">
        <w:rPr>
          <w:lang w:val="en-GB"/>
        </w:rPr>
        <w:t xml:space="preserve">THE </w:t>
      </w:r>
      <w:r w:rsidR="00E86B23" w:rsidRPr="009516B7">
        <w:rPr>
          <w:lang w:val="en-GB"/>
        </w:rPr>
        <w:t>SERVICE PROVIDER CHARGES</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00E86B23" w:rsidRPr="009516B7">
        <w:rPr>
          <w:lang w:val="en-GB"/>
        </w:rPr>
        <w:t xml:space="preserve"> </w:t>
      </w:r>
      <w:bookmarkEnd w:id="751"/>
      <w:bookmarkEnd w:id="752"/>
      <w:bookmarkEnd w:id="753"/>
    </w:p>
    <w:p w14:paraId="6151279B" w14:textId="77777777" w:rsidR="00E86B23" w:rsidRPr="009516B7" w:rsidRDefault="00972576" w:rsidP="00DA56C6">
      <w:pPr>
        <w:pStyle w:val="AfriGISSch111"/>
        <w:numPr>
          <w:ilvl w:val="1"/>
          <w:numId w:val="2"/>
        </w:numPr>
        <w:ind w:hanging="792"/>
      </w:pPr>
      <w:bookmarkStart w:id="754" w:name="_Toc165371892"/>
      <w:bookmarkStart w:id="755" w:name="_Toc165442102"/>
      <w:bookmarkStart w:id="756" w:name="_Toc165282279"/>
      <w:r w:rsidRPr="009516B7">
        <w:t xml:space="preserve">The </w:t>
      </w:r>
      <w:r w:rsidR="00E86B23" w:rsidRPr="009516B7">
        <w:t xml:space="preserve">Service Provider’s Charges for </w:t>
      </w:r>
      <w:r w:rsidR="00BC5FBB" w:rsidRPr="009516B7">
        <w:t xml:space="preserve">Deliverables / </w:t>
      </w:r>
      <w:r w:rsidR="00E86B23" w:rsidRPr="009516B7">
        <w:t xml:space="preserve">Services under this Agreement </w:t>
      </w:r>
      <w:r w:rsidR="00C44853" w:rsidRPr="009516B7">
        <w:t>will</w:t>
      </w:r>
      <w:r w:rsidR="00E86B23" w:rsidRPr="009516B7">
        <w:t xml:space="preserve"> be the amount of R [________</w:t>
      </w:r>
      <w:r w:rsidR="00F10DE6" w:rsidRPr="009516B7">
        <w:t xml:space="preserve">____] in accordance with </w:t>
      </w:r>
      <w:r w:rsidR="00F10DE6" w:rsidRPr="006A11E2">
        <w:rPr>
          <w:b/>
        </w:rPr>
        <w:t>Table D</w:t>
      </w:r>
      <w:r w:rsidR="00C043A2" w:rsidRPr="006A11E2">
        <w:rPr>
          <w:b/>
        </w:rPr>
        <w:t>-1</w:t>
      </w:r>
      <w:r w:rsidR="00E86B23" w:rsidRPr="006A11E2">
        <w:rPr>
          <w:b/>
        </w:rPr>
        <w:t>-3</w:t>
      </w:r>
      <w:r w:rsidR="00E86B23" w:rsidRPr="009516B7">
        <w:t xml:space="preserve"> below:</w:t>
      </w:r>
      <w:bookmarkEnd w:id="754"/>
      <w:bookmarkEnd w:id="755"/>
    </w:p>
    <w:p w14:paraId="01695F85" w14:textId="77777777" w:rsidR="00E86B23" w:rsidRPr="009516B7" w:rsidRDefault="00E86B23" w:rsidP="001D023A">
      <w:pPr>
        <w:spacing w:line="276" w:lineRule="auto"/>
        <w:rPr>
          <w:lang w:val="en-GB"/>
        </w:rPr>
      </w:pPr>
    </w:p>
    <w:tbl>
      <w:tblPr>
        <w:tblW w:w="4513" w:type="pct"/>
        <w:jc w:val="right"/>
        <w:tblLook w:val="01E0" w:firstRow="1" w:lastRow="1" w:firstColumn="1" w:lastColumn="1" w:noHBand="0" w:noVBand="0"/>
      </w:tblPr>
      <w:tblGrid>
        <w:gridCol w:w="4346"/>
        <w:gridCol w:w="4347"/>
      </w:tblGrid>
      <w:tr w:rsidR="00E86B23" w:rsidRPr="006A11E2" w14:paraId="1742E07B" w14:textId="77777777" w:rsidTr="006A11E2">
        <w:trPr>
          <w:jc w:val="right"/>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2822E9C" w14:textId="77777777" w:rsidR="00E86B23" w:rsidRPr="006A11E2" w:rsidRDefault="00F10DE6" w:rsidP="006A11E2">
            <w:pPr>
              <w:spacing w:before="120" w:after="120"/>
              <w:jc w:val="center"/>
              <w:rPr>
                <w:b/>
                <w:sz w:val="20"/>
                <w:lang w:val="en-GB"/>
              </w:rPr>
            </w:pPr>
            <w:r w:rsidRPr="006A11E2">
              <w:rPr>
                <w:b/>
                <w:sz w:val="20"/>
                <w:lang w:val="en-GB"/>
              </w:rPr>
              <w:t>Table D</w:t>
            </w:r>
            <w:r w:rsidR="00E86B23" w:rsidRPr="006A11E2">
              <w:rPr>
                <w:b/>
                <w:sz w:val="20"/>
                <w:lang w:val="en-GB"/>
              </w:rPr>
              <w:t>-</w:t>
            </w:r>
            <w:r w:rsidR="00C043A2" w:rsidRPr="006A11E2">
              <w:rPr>
                <w:b/>
                <w:sz w:val="20"/>
                <w:lang w:val="en-GB"/>
              </w:rPr>
              <w:t>1-</w:t>
            </w:r>
            <w:r w:rsidR="00E86B23" w:rsidRPr="006A11E2">
              <w:rPr>
                <w:b/>
                <w:sz w:val="20"/>
                <w:lang w:val="en-GB"/>
              </w:rPr>
              <w:t>3</w:t>
            </w:r>
          </w:p>
        </w:tc>
      </w:tr>
      <w:tr w:rsidR="00E86B23" w:rsidRPr="006A11E2" w14:paraId="1CA5840A" w14:textId="77777777" w:rsidTr="006A11E2">
        <w:trPr>
          <w:jc w:val="right"/>
        </w:trPr>
        <w:tc>
          <w:tcPr>
            <w:tcW w:w="2500" w:type="pct"/>
            <w:tcBorders>
              <w:top w:val="single" w:sz="4" w:space="0" w:color="auto"/>
              <w:left w:val="single" w:sz="4" w:space="0" w:color="auto"/>
              <w:bottom w:val="single" w:sz="4" w:space="0" w:color="auto"/>
              <w:right w:val="single" w:sz="4" w:space="0" w:color="auto"/>
            </w:tcBorders>
            <w:shd w:val="clear" w:color="auto" w:fill="D9D9D9"/>
            <w:vAlign w:val="center"/>
          </w:tcPr>
          <w:p w14:paraId="7BAA8A66" w14:textId="77777777" w:rsidR="00E86B23" w:rsidRPr="006A11E2" w:rsidRDefault="00E86B23" w:rsidP="006A11E2">
            <w:pPr>
              <w:spacing w:before="120" w:after="120"/>
              <w:jc w:val="center"/>
              <w:rPr>
                <w:b/>
                <w:sz w:val="20"/>
                <w:lang w:val="en-GB"/>
              </w:rPr>
            </w:pPr>
            <w:r w:rsidRPr="006A11E2">
              <w:rPr>
                <w:b/>
                <w:sz w:val="20"/>
                <w:lang w:val="en-GB"/>
              </w:rPr>
              <w:t>Name of Deliverable</w:t>
            </w:r>
            <w:r w:rsidR="003353B7" w:rsidRPr="006A11E2">
              <w:rPr>
                <w:b/>
                <w:sz w:val="20"/>
                <w:lang w:val="en-GB"/>
              </w:rPr>
              <w:t xml:space="preserve"> </w:t>
            </w:r>
            <w:r w:rsidRPr="006A11E2">
              <w:rPr>
                <w:b/>
                <w:sz w:val="20"/>
                <w:lang w:val="en-GB"/>
              </w:rPr>
              <w:t>/</w:t>
            </w:r>
            <w:r w:rsidR="003353B7" w:rsidRPr="006A11E2">
              <w:rPr>
                <w:b/>
                <w:sz w:val="20"/>
                <w:lang w:val="en-GB"/>
              </w:rPr>
              <w:t xml:space="preserve"> </w:t>
            </w:r>
            <w:r w:rsidRPr="006A11E2">
              <w:rPr>
                <w:b/>
                <w:sz w:val="20"/>
                <w:lang w:val="en-GB"/>
              </w:rPr>
              <w:t>New Service</w:t>
            </w:r>
          </w:p>
        </w:tc>
        <w:tc>
          <w:tcPr>
            <w:tcW w:w="2500" w:type="pct"/>
            <w:tcBorders>
              <w:top w:val="single" w:sz="4" w:space="0" w:color="auto"/>
              <w:left w:val="single" w:sz="4" w:space="0" w:color="auto"/>
              <w:bottom w:val="single" w:sz="4" w:space="0" w:color="auto"/>
              <w:right w:val="single" w:sz="4" w:space="0" w:color="auto"/>
            </w:tcBorders>
            <w:shd w:val="clear" w:color="auto" w:fill="D9D9D9"/>
            <w:vAlign w:val="center"/>
          </w:tcPr>
          <w:p w14:paraId="588C6257" w14:textId="77777777" w:rsidR="00E86B23" w:rsidRPr="006A11E2" w:rsidRDefault="00E86B23" w:rsidP="006A11E2">
            <w:pPr>
              <w:spacing w:before="120" w:after="120"/>
              <w:jc w:val="center"/>
              <w:rPr>
                <w:b/>
                <w:sz w:val="20"/>
                <w:lang w:val="en-GB"/>
              </w:rPr>
            </w:pPr>
            <w:r w:rsidRPr="006A11E2">
              <w:rPr>
                <w:b/>
                <w:sz w:val="20"/>
                <w:lang w:val="en-GB"/>
              </w:rPr>
              <w:t>Allocated Portion of the Fixed Price</w:t>
            </w:r>
          </w:p>
        </w:tc>
      </w:tr>
      <w:tr w:rsidR="00E86B23" w:rsidRPr="006A11E2" w14:paraId="0E9B50AC" w14:textId="77777777" w:rsidTr="006A11E2">
        <w:trPr>
          <w:jc w:val="right"/>
        </w:trPr>
        <w:tc>
          <w:tcPr>
            <w:tcW w:w="2500" w:type="pct"/>
            <w:tcBorders>
              <w:top w:val="single" w:sz="4" w:space="0" w:color="auto"/>
              <w:left w:val="single" w:sz="4" w:space="0" w:color="auto"/>
              <w:bottom w:val="single" w:sz="4" w:space="0" w:color="auto"/>
              <w:right w:val="single" w:sz="4" w:space="0" w:color="auto"/>
            </w:tcBorders>
          </w:tcPr>
          <w:p w14:paraId="14C744B5" w14:textId="77777777" w:rsidR="00E86B23" w:rsidRPr="006A11E2" w:rsidRDefault="00E86B23" w:rsidP="006A11E2">
            <w:pPr>
              <w:spacing w:before="120" w:after="120"/>
              <w:jc w:val="left"/>
              <w:rPr>
                <w:sz w:val="20"/>
                <w:lang w:val="en-GB"/>
              </w:rPr>
            </w:pPr>
          </w:p>
        </w:tc>
        <w:tc>
          <w:tcPr>
            <w:tcW w:w="2500" w:type="pct"/>
            <w:tcBorders>
              <w:top w:val="single" w:sz="4" w:space="0" w:color="auto"/>
              <w:left w:val="single" w:sz="4" w:space="0" w:color="auto"/>
              <w:bottom w:val="single" w:sz="4" w:space="0" w:color="auto"/>
              <w:right w:val="single" w:sz="4" w:space="0" w:color="auto"/>
            </w:tcBorders>
          </w:tcPr>
          <w:p w14:paraId="3BA39BC3" w14:textId="77777777" w:rsidR="00E86B23" w:rsidRPr="006A11E2" w:rsidRDefault="00E86B23" w:rsidP="006A11E2">
            <w:pPr>
              <w:spacing w:before="120" w:after="120"/>
              <w:jc w:val="left"/>
              <w:rPr>
                <w:sz w:val="20"/>
                <w:lang w:val="en-GB"/>
              </w:rPr>
            </w:pPr>
          </w:p>
        </w:tc>
      </w:tr>
      <w:tr w:rsidR="00E86B23" w:rsidRPr="006A11E2" w14:paraId="4144F61F" w14:textId="77777777" w:rsidTr="006A11E2">
        <w:trPr>
          <w:jc w:val="right"/>
        </w:trPr>
        <w:tc>
          <w:tcPr>
            <w:tcW w:w="2500" w:type="pct"/>
            <w:tcBorders>
              <w:top w:val="single" w:sz="4" w:space="0" w:color="auto"/>
              <w:left w:val="single" w:sz="4" w:space="0" w:color="auto"/>
              <w:bottom w:val="single" w:sz="4" w:space="0" w:color="auto"/>
              <w:right w:val="single" w:sz="4" w:space="0" w:color="auto"/>
            </w:tcBorders>
            <w:shd w:val="clear" w:color="auto" w:fill="E6E6E6"/>
            <w:vAlign w:val="center"/>
          </w:tcPr>
          <w:p w14:paraId="77729F3D" w14:textId="77777777" w:rsidR="00E86B23" w:rsidRPr="006A11E2" w:rsidRDefault="00E86B23" w:rsidP="006A11E2">
            <w:pPr>
              <w:spacing w:before="120" w:after="120"/>
              <w:jc w:val="right"/>
              <w:rPr>
                <w:b/>
                <w:sz w:val="20"/>
                <w:lang w:val="en-GB"/>
              </w:rPr>
            </w:pPr>
            <w:r w:rsidRPr="006A11E2">
              <w:rPr>
                <w:b/>
                <w:sz w:val="20"/>
                <w:lang w:val="en-GB"/>
              </w:rPr>
              <w:t>Total:</w:t>
            </w:r>
          </w:p>
        </w:tc>
        <w:tc>
          <w:tcPr>
            <w:tcW w:w="2500" w:type="pct"/>
            <w:tcBorders>
              <w:top w:val="single" w:sz="4" w:space="0" w:color="auto"/>
              <w:left w:val="single" w:sz="4" w:space="0" w:color="auto"/>
              <w:bottom w:val="single" w:sz="4" w:space="0" w:color="auto"/>
              <w:right w:val="single" w:sz="4" w:space="0" w:color="auto"/>
            </w:tcBorders>
            <w:shd w:val="clear" w:color="auto" w:fill="E6E6E6"/>
            <w:vAlign w:val="center"/>
          </w:tcPr>
          <w:p w14:paraId="0353CF51" w14:textId="77777777" w:rsidR="00E86B23" w:rsidRPr="006A11E2" w:rsidRDefault="00E86B23" w:rsidP="006A11E2">
            <w:pPr>
              <w:spacing w:before="120" w:after="120"/>
              <w:jc w:val="right"/>
              <w:rPr>
                <w:b/>
                <w:sz w:val="20"/>
                <w:lang w:val="en-GB"/>
              </w:rPr>
            </w:pPr>
          </w:p>
        </w:tc>
      </w:tr>
    </w:tbl>
    <w:bookmarkEnd w:id="756"/>
    <w:p w14:paraId="0DA2D6BD" w14:textId="77777777" w:rsidR="00E86B23" w:rsidRPr="006A11E2" w:rsidRDefault="00E86B23" w:rsidP="006A11E2">
      <w:pPr>
        <w:pStyle w:val="AfriGISSche11"/>
        <w:ind w:left="851"/>
        <w:rPr>
          <w:b/>
          <w:lang w:val="en-GB"/>
        </w:rPr>
      </w:pPr>
      <w:r w:rsidRPr="006A11E2">
        <w:rPr>
          <w:b/>
          <w:lang w:val="en-GB"/>
        </w:rPr>
        <w:t>[Note to the Parties: Please list the name of each De</w:t>
      </w:r>
      <w:r w:rsidR="00F10DE6" w:rsidRPr="006A11E2">
        <w:rPr>
          <w:b/>
          <w:lang w:val="en-GB"/>
        </w:rPr>
        <w:t xml:space="preserve">liverable </w:t>
      </w:r>
      <w:r w:rsidR="00BC5FBB" w:rsidRPr="006A11E2">
        <w:rPr>
          <w:b/>
          <w:lang w:val="en-GB"/>
        </w:rPr>
        <w:t>/ New Service identified in Table</w:t>
      </w:r>
      <w:r w:rsidR="00F10DE6" w:rsidRPr="006A11E2">
        <w:rPr>
          <w:b/>
          <w:lang w:val="en-GB"/>
        </w:rPr>
        <w:t xml:space="preserve"> D</w:t>
      </w:r>
      <w:r w:rsidR="00C043A2" w:rsidRPr="006A11E2">
        <w:rPr>
          <w:b/>
          <w:lang w:val="en-GB"/>
        </w:rPr>
        <w:t>-1</w:t>
      </w:r>
      <w:r w:rsidR="00C721DB" w:rsidRPr="006A11E2">
        <w:rPr>
          <w:b/>
          <w:lang w:val="en-GB"/>
        </w:rPr>
        <w:t>-3</w:t>
      </w:r>
      <w:r w:rsidRPr="006A11E2">
        <w:rPr>
          <w:b/>
          <w:lang w:val="en-GB"/>
        </w:rPr>
        <w:t xml:space="preserve"> and Payment Milestones for each such Deliverable</w:t>
      </w:r>
      <w:r w:rsidR="00F10DE6" w:rsidRPr="006A11E2">
        <w:rPr>
          <w:b/>
          <w:lang w:val="en-GB"/>
        </w:rPr>
        <w:t xml:space="preserve"> </w:t>
      </w:r>
      <w:r w:rsidRPr="006A11E2">
        <w:rPr>
          <w:b/>
          <w:lang w:val="en-GB"/>
        </w:rPr>
        <w:t>/</w:t>
      </w:r>
      <w:r w:rsidR="00F10DE6" w:rsidRPr="006A11E2">
        <w:rPr>
          <w:b/>
          <w:lang w:val="en-GB"/>
        </w:rPr>
        <w:t xml:space="preserve"> </w:t>
      </w:r>
      <w:r w:rsidRPr="006A11E2">
        <w:rPr>
          <w:b/>
          <w:lang w:val="en-GB"/>
        </w:rPr>
        <w:t xml:space="preserve">New Service in Table </w:t>
      </w:r>
      <w:r w:rsidR="00F10DE6" w:rsidRPr="006A11E2">
        <w:rPr>
          <w:b/>
          <w:lang w:val="en-GB"/>
        </w:rPr>
        <w:t>D</w:t>
      </w:r>
      <w:r w:rsidRPr="006A11E2">
        <w:rPr>
          <w:b/>
          <w:lang w:val="en-GB"/>
        </w:rPr>
        <w:t>-</w:t>
      </w:r>
      <w:r w:rsidR="00C043A2" w:rsidRPr="006A11E2">
        <w:rPr>
          <w:b/>
          <w:lang w:val="en-GB"/>
        </w:rPr>
        <w:t>1-</w:t>
      </w:r>
      <w:r w:rsidR="00C721DB" w:rsidRPr="006A11E2">
        <w:rPr>
          <w:b/>
          <w:lang w:val="en-GB"/>
        </w:rPr>
        <w:t>4</w:t>
      </w:r>
      <w:r w:rsidRPr="006A11E2">
        <w:rPr>
          <w:b/>
          <w:lang w:val="en-GB"/>
        </w:rPr>
        <w:t xml:space="preserve">.  Table </w:t>
      </w:r>
      <w:r w:rsidR="00F10DE6" w:rsidRPr="006A11E2">
        <w:rPr>
          <w:b/>
          <w:lang w:val="en-GB"/>
        </w:rPr>
        <w:t>D</w:t>
      </w:r>
      <w:r w:rsidR="00BC5FBB" w:rsidRPr="006A11E2">
        <w:rPr>
          <w:b/>
          <w:lang w:val="en-GB"/>
        </w:rPr>
        <w:t>-</w:t>
      </w:r>
      <w:r w:rsidR="00C043A2" w:rsidRPr="006A11E2">
        <w:rPr>
          <w:b/>
          <w:lang w:val="en-GB"/>
        </w:rPr>
        <w:t>1-</w:t>
      </w:r>
      <w:r w:rsidRPr="006A11E2">
        <w:rPr>
          <w:b/>
          <w:lang w:val="en-GB"/>
        </w:rPr>
        <w:t>4 may be adapted to suit the requirements]</w:t>
      </w:r>
    </w:p>
    <w:p w14:paraId="3B14C21D" w14:textId="77777777" w:rsidR="00E86B23" w:rsidRPr="009516B7" w:rsidRDefault="00E86B23" w:rsidP="001D023A">
      <w:pPr>
        <w:spacing w:line="276" w:lineRule="auto"/>
        <w:rPr>
          <w:lang w:val="en-GB"/>
        </w:rPr>
      </w:pPr>
    </w:p>
    <w:tbl>
      <w:tblPr>
        <w:tblW w:w="4513"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1"/>
        <w:gridCol w:w="2403"/>
        <w:gridCol w:w="2403"/>
        <w:gridCol w:w="2406"/>
      </w:tblGrid>
      <w:tr w:rsidR="00E86B23" w:rsidRPr="006A11E2" w14:paraId="71A0384E" w14:textId="77777777" w:rsidTr="006A11E2">
        <w:trPr>
          <w:tblHeader/>
          <w:jc w:val="right"/>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667A7E1" w14:textId="77777777" w:rsidR="00E86B23" w:rsidRPr="006A11E2" w:rsidRDefault="00E86B23" w:rsidP="006A11E2">
            <w:pPr>
              <w:spacing w:before="120" w:after="120"/>
              <w:jc w:val="center"/>
              <w:rPr>
                <w:b/>
                <w:sz w:val="20"/>
                <w:lang w:val="en-GB"/>
              </w:rPr>
            </w:pPr>
            <w:r w:rsidRPr="006A11E2">
              <w:rPr>
                <w:b/>
                <w:sz w:val="20"/>
                <w:lang w:val="en-GB"/>
              </w:rPr>
              <w:t xml:space="preserve">Table </w:t>
            </w:r>
            <w:r w:rsidR="00F10DE6" w:rsidRPr="006A11E2">
              <w:rPr>
                <w:b/>
                <w:sz w:val="20"/>
                <w:lang w:val="en-GB"/>
              </w:rPr>
              <w:t>D</w:t>
            </w:r>
            <w:r w:rsidR="00C043A2" w:rsidRPr="006A11E2">
              <w:rPr>
                <w:b/>
                <w:sz w:val="20"/>
                <w:lang w:val="en-GB"/>
              </w:rPr>
              <w:t>-1</w:t>
            </w:r>
            <w:r w:rsidRPr="006A11E2">
              <w:rPr>
                <w:b/>
                <w:sz w:val="20"/>
                <w:lang w:val="en-GB"/>
              </w:rPr>
              <w:t>-4</w:t>
            </w:r>
          </w:p>
        </w:tc>
      </w:tr>
      <w:tr w:rsidR="00E86B23" w:rsidRPr="006A11E2" w14:paraId="6050248E" w14:textId="77777777" w:rsidTr="006A11E2">
        <w:trPr>
          <w:tblHeader/>
          <w:jc w:val="right"/>
        </w:trPr>
        <w:tc>
          <w:tcPr>
            <w:tcW w:w="852" w:type="pct"/>
            <w:tcBorders>
              <w:top w:val="single" w:sz="4" w:space="0" w:color="auto"/>
              <w:left w:val="single" w:sz="4" w:space="0" w:color="auto"/>
              <w:bottom w:val="single" w:sz="4" w:space="0" w:color="auto"/>
              <w:right w:val="single" w:sz="4" w:space="0" w:color="auto"/>
            </w:tcBorders>
            <w:shd w:val="clear" w:color="auto" w:fill="D9D9D9"/>
            <w:vAlign w:val="center"/>
          </w:tcPr>
          <w:p w14:paraId="2A9CF2D0" w14:textId="77777777" w:rsidR="00E86B23" w:rsidRPr="006A11E2" w:rsidRDefault="00E86B23" w:rsidP="006A11E2">
            <w:pPr>
              <w:spacing w:before="120" w:after="120"/>
              <w:jc w:val="center"/>
              <w:rPr>
                <w:b/>
                <w:sz w:val="20"/>
                <w:lang w:val="en-GB"/>
              </w:rPr>
            </w:pPr>
            <w:r w:rsidRPr="006A11E2">
              <w:rPr>
                <w:b/>
                <w:sz w:val="20"/>
                <w:lang w:val="en-GB"/>
              </w:rPr>
              <w:t>Name of Deliverable</w:t>
            </w:r>
            <w:r w:rsidR="00BC5FBB" w:rsidRPr="006A11E2">
              <w:rPr>
                <w:b/>
                <w:sz w:val="20"/>
                <w:lang w:val="en-GB"/>
              </w:rPr>
              <w:t xml:space="preserve"> / New Service</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14:paraId="621BCD62" w14:textId="77777777" w:rsidR="00E86B23" w:rsidRPr="006A11E2" w:rsidRDefault="00E86B23" w:rsidP="006A11E2">
            <w:pPr>
              <w:spacing w:before="120" w:after="120"/>
              <w:jc w:val="center"/>
              <w:rPr>
                <w:b/>
                <w:sz w:val="20"/>
                <w:lang w:val="en-GB"/>
              </w:rPr>
            </w:pPr>
            <w:r w:rsidRPr="006A11E2">
              <w:rPr>
                <w:b/>
                <w:sz w:val="20"/>
                <w:lang w:val="en-GB"/>
              </w:rPr>
              <w:t>Payment Milestones for such Deliverable</w:t>
            </w:r>
            <w:r w:rsidR="00BC5FBB" w:rsidRPr="006A11E2">
              <w:rPr>
                <w:b/>
                <w:sz w:val="20"/>
                <w:lang w:val="en-GB"/>
              </w:rPr>
              <w:t xml:space="preserve"> / New Service</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14:paraId="5FA30ECD" w14:textId="77777777" w:rsidR="00E86B23" w:rsidRPr="006A11E2" w:rsidRDefault="00E86B23" w:rsidP="006A11E2">
            <w:pPr>
              <w:spacing w:before="120" w:after="120"/>
              <w:jc w:val="center"/>
              <w:rPr>
                <w:b/>
                <w:sz w:val="20"/>
                <w:lang w:val="en-GB"/>
              </w:rPr>
            </w:pPr>
            <w:r w:rsidRPr="006A11E2">
              <w:rPr>
                <w:b/>
                <w:sz w:val="20"/>
                <w:lang w:val="en-GB"/>
              </w:rPr>
              <w:t>Amount to be Paid Upon Achievement of Milestone</w:t>
            </w:r>
          </w:p>
        </w:tc>
        <w:tc>
          <w:tcPr>
            <w:tcW w:w="1384" w:type="pct"/>
            <w:tcBorders>
              <w:top w:val="single" w:sz="4" w:space="0" w:color="auto"/>
              <w:left w:val="single" w:sz="4" w:space="0" w:color="auto"/>
              <w:bottom w:val="single" w:sz="4" w:space="0" w:color="auto"/>
              <w:right w:val="single" w:sz="4" w:space="0" w:color="auto"/>
            </w:tcBorders>
            <w:shd w:val="clear" w:color="auto" w:fill="D9D9D9"/>
            <w:vAlign w:val="center"/>
          </w:tcPr>
          <w:p w14:paraId="0D7BC563" w14:textId="77777777" w:rsidR="00E86B23" w:rsidRPr="006A11E2" w:rsidRDefault="00E86B23" w:rsidP="006A11E2">
            <w:pPr>
              <w:spacing w:before="120" w:after="120"/>
              <w:jc w:val="center"/>
              <w:rPr>
                <w:b/>
                <w:sz w:val="20"/>
                <w:lang w:val="en-GB"/>
              </w:rPr>
            </w:pPr>
            <w:r w:rsidRPr="006A11E2">
              <w:rPr>
                <w:b/>
                <w:sz w:val="20"/>
                <w:lang w:val="en-GB"/>
              </w:rPr>
              <w:t>Dates that Payment Milestones are to be Achieved</w:t>
            </w:r>
          </w:p>
        </w:tc>
      </w:tr>
      <w:tr w:rsidR="00E86B23" w:rsidRPr="006A11E2" w14:paraId="32AAB3FD" w14:textId="77777777" w:rsidTr="008816A3">
        <w:trPr>
          <w:jc w:val="right"/>
        </w:trPr>
        <w:tc>
          <w:tcPr>
            <w:tcW w:w="852" w:type="pct"/>
            <w:tcBorders>
              <w:top w:val="single" w:sz="4" w:space="0" w:color="auto"/>
              <w:left w:val="single" w:sz="4" w:space="0" w:color="auto"/>
              <w:bottom w:val="single" w:sz="4" w:space="0" w:color="auto"/>
              <w:right w:val="single" w:sz="4" w:space="0" w:color="auto"/>
            </w:tcBorders>
          </w:tcPr>
          <w:p w14:paraId="7D974143" w14:textId="77777777" w:rsidR="00E86B23" w:rsidRPr="006A11E2" w:rsidRDefault="00E86B23" w:rsidP="006A11E2">
            <w:pPr>
              <w:spacing w:before="120" w:after="120"/>
              <w:rPr>
                <w:sz w:val="20"/>
                <w:lang w:val="en-GB"/>
              </w:rPr>
            </w:pPr>
          </w:p>
        </w:tc>
        <w:tc>
          <w:tcPr>
            <w:tcW w:w="1382" w:type="pct"/>
            <w:tcBorders>
              <w:top w:val="single" w:sz="4" w:space="0" w:color="auto"/>
              <w:left w:val="single" w:sz="4" w:space="0" w:color="auto"/>
              <w:bottom w:val="single" w:sz="4" w:space="0" w:color="auto"/>
              <w:right w:val="single" w:sz="4" w:space="0" w:color="auto"/>
            </w:tcBorders>
          </w:tcPr>
          <w:p w14:paraId="2EAF93D6" w14:textId="77777777" w:rsidR="00E86B23" w:rsidRPr="006A11E2" w:rsidRDefault="00E86B23" w:rsidP="006A11E2">
            <w:pPr>
              <w:spacing w:before="120" w:after="120"/>
              <w:rPr>
                <w:sz w:val="20"/>
                <w:lang w:val="en-GB"/>
              </w:rPr>
            </w:pPr>
          </w:p>
        </w:tc>
        <w:tc>
          <w:tcPr>
            <w:tcW w:w="1382" w:type="pct"/>
            <w:tcBorders>
              <w:top w:val="single" w:sz="4" w:space="0" w:color="auto"/>
              <w:left w:val="single" w:sz="4" w:space="0" w:color="auto"/>
              <w:bottom w:val="single" w:sz="4" w:space="0" w:color="auto"/>
              <w:right w:val="single" w:sz="4" w:space="0" w:color="auto"/>
            </w:tcBorders>
          </w:tcPr>
          <w:p w14:paraId="20C7532F" w14:textId="77777777" w:rsidR="00E86B23" w:rsidRPr="006A11E2" w:rsidRDefault="00E86B23" w:rsidP="006A11E2">
            <w:pPr>
              <w:spacing w:before="120" w:after="120"/>
              <w:rPr>
                <w:sz w:val="20"/>
                <w:lang w:val="en-GB"/>
              </w:rPr>
            </w:pPr>
          </w:p>
        </w:tc>
        <w:tc>
          <w:tcPr>
            <w:tcW w:w="1384" w:type="pct"/>
            <w:tcBorders>
              <w:top w:val="single" w:sz="4" w:space="0" w:color="auto"/>
              <w:left w:val="single" w:sz="4" w:space="0" w:color="auto"/>
              <w:bottom w:val="single" w:sz="4" w:space="0" w:color="auto"/>
              <w:right w:val="single" w:sz="4" w:space="0" w:color="auto"/>
            </w:tcBorders>
          </w:tcPr>
          <w:p w14:paraId="19CEEEC5" w14:textId="77777777" w:rsidR="00E86B23" w:rsidRPr="006A11E2" w:rsidRDefault="00E86B23" w:rsidP="006A11E2">
            <w:pPr>
              <w:spacing w:before="120" w:after="120"/>
              <w:rPr>
                <w:sz w:val="20"/>
                <w:lang w:val="en-GB"/>
              </w:rPr>
            </w:pPr>
          </w:p>
        </w:tc>
      </w:tr>
      <w:tr w:rsidR="006A11E2" w:rsidRPr="006A11E2" w14:paraId="4E722A08" w14:textId="77777777" w:rsidTr="006A11E2">
        <w:trPr>
          <w:jc w:val="right"/>
        </w:trPr>
        <w:tc>
          <w:tcPr>
            <w:tcW w:w="2234" w:type="pct"/>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59C7C222" w14:textId="77777777" w:rsidR="006A11E2" w:rsidRPr="006A11E2" w:rsidDel="00464B68" w:rsidRDefault="006A11E2" w:rsidP="006A11E2">
            <w:pPr>
              <w:spacing w:before="120" w:after="120"/>
              <w:jc w:val="right"/>
              <w:rPr>
                <w:b/>
                <w:sz w:val="20"/>
                <w:lang w:val="en-GB"/>
              </w:rPr>
            </w:pPr>
            <w:r w:rsidRPr="006A11E2">
              <w:rPr>
                <w:b/>
                <w:sz w:val="20"/>
                <w:lang w:val="en-GB"/>
              </w:rPr>
              <w:t>Total:</w:t>
            </w:r>
          </w:p>
        </w:tc>
        <w:tc>
          <w:tcPr>
            <w:tcW w:w="1382" w:type="pct"/>
            <w:tcBorders>
              <w:top w:val="single" w:sz="4" w:space="0" w:color="auto"/>
              <w:left w:val="single" w:sz="4" w:space="0" w:color="auto"/>
              <w:bottom w:val="single" w:sz="4" w:space="0" w:color="auto"/>
              <w:right w:val="single" w:sz="4" w:space="0" w:color="auto"/>
            </w:tcBorders>
            <w:shd w:val="clear" w:color="auto" w:fill="E6E6E6"/>
            <w:vAlign w:val="center"/>
          </w:tcPr>
          <w:p w14:paraId="5F6F684B" w14:textId="77777777" w:rsidR="006A11E2" w:rsidRPr="006A11E2" w:rsidDel="00464B68" w:rsidRDefault="006A11E2" w:rsidP="006A11E2">
            <w:pPr>
              <w:spacing w:before="120" w:after="120"/>
              <w:jc w:val="right"/>
              <w:rPr>
                <w:b/>
                <w:sz w:val="20"/>
                <w:lang w:val="en-GB"/>
              </w:rPr>
            </w:pPr>
          </w:p>
        </w:tc>
        <w:tc>
          <w:tcPr>
            <w:tcW w:w="1384" w:type="pct"/>
            <w:tcBorders>
              <w:top w:val="single" w:sz="4" w:space="0" w:color="auto"/>
              <w:left w:val="single" w:sz="4" w:space="0" w:color="auto"/>
              <w:bottom w:val="single" w:sz="4" w:space="0" w:color="auto"/>
              <w:right w:val="single" w:sz="4" w:space="0" w:color="auto"/>
            </w:tcBorders>
            <w:shd w:val="clear" w:color="auto" w:fill="E6E6E6"/>
            <w:vAlign w:val="center"/>
          </w:tcPr>
          <w:p w14:paraId="5000EC32" w14:textId="77777777" w:rsidR="006A11E2" w:rsidRPr="006A11E2" w:rsidRDefault="006A11E2" w:rsidP="006A11E2">
            <w:pPr>
              <w:spacing w:before="120" w:after="120"/>
              <w:jc w:val="right"/>
              <w:rPr>
                <w:b/>
                <w:sz w:val="20"/>
                <w:lang w:val="en-GB"/>
              </w:rPr>
            </w:pPr>
          </w:p>
        </w:tc>
      </w:tr>
    </w:tbl>
    <w:p w14:paraId="0CC35604" w14:textId="77777777" w:rsidR="00E86B23" w:rsidRPr="009516B7" w:rsidRDefault="00E86B23" w:rsidP="001D023A">
      <w:pPr>
        <w:spacing w:line="276" w:lineRule="auto"/>
        <w:rPr>
          <w:lang w:val="en-GB"/>
        </w:rPr>
      </w:pPr>
    </w:p>
    <w:p w14:paraId="3CC79A84" w14:textId="77777777" w:rsidR="00E86B23" w:rsidRPr="009516B7" w:rsidRDefault="00E86B23" w:rsidP="001D023A">
      <w:pPr>
        <w:spacing w:line="276" w:lineRule="auto"/>
        <w:rPr>
          <w:lang w:val="en-GB"/>
        </w:rPr>
      </w:pPr>
    </w:p>
    <w:p w14:paraId="507F833B" w14:textId="77777777" w:rsidR="001C30F3" w:rsidRDefault="001C30F3">
      <w:pPr>
        <w:jc w:val="left"/>
        <w:rPr>
          <w:sz w:val="20"/>
          <w:lang w:val="en-GB"/>
        </w:rPr>
      </w:pPr>
      <w:r>
        <w:rPr>
          <w:sz w:val="20"/>
          <w:lang w:val="en-GB"/>
        </w:rPr>
        <w:br w:type="page"/>
      </w:r>
    </w:p>
    <w:p w14:paraId="46DA6100" w14:textId="77777777" w:rsidR="00E86B23" w:rsidRPr="0050436B" w:rsidRDefault="00E86B23" w:rsidP="001D023A">
      <w:pPr>
        <w:spacing w:line="276" w:lineRule="auto"/>
        <w:rPr>
          <w:sz w:val="20"/>
          <w:lang w:val="en-GB"/>
        </w:rPr>
      </w:pPr>
      <w:r w:rsidRPr="0050436B">
        <w:rPr>
          <w:sz w:val="20"/>
          <w:lang w:val="en-GB"/>
        </w:rPr>
        <w:lastRenderedPageBreak/>
        <w:t xml:space="preserve">The Parties’ duly authorised representatives hereby confirm their </w:t>
      </w:r>
      <w:r w:rsidR="008418B5" w:rsidRPr="0050436B">
        <w:rPr>
          <w:sz w:val="20"/>
          <w:lang w:val="en-GB"/>
        </w:rPr>
        <w:t>acceptance of this Work Order.</w:t>
      </w:r>
    </w:p>
    <w:p w14:paraId="42C80C6D" w14:textId="77777777" w:rsidR="00E86B23" w:rsidRPr="009516B7" w:rsidRDefault="00E86B23" w:rsidP="001D023A">
      <w:pPr>
        <w:spacing w:line="276" w:lineRule="auto"/>
        <w:rPr>
          <w:lang w:val="en-GB"/>
        </w:rPr>
      </w:pPr>
    </w:p>
    <w:p w14:paraId="0F9179C2" w14:textId="77777777" w:rsidR="00E86B23" w:rsidRPr="009516B7" w:rsidRDefault="00E86B23" w:rsidP="001D023A">
      <w:pPr>
        <w:spacing w:line="276" w:lineRule="auto"/>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8"/>
        <w:gridCol w:w="4668"/>
      </w:tblGrid>
      <w:tr w:rsidR="00E86B23" w:rsidRPr="0050436B" w14:paraId="3A5BF491" w14:textId="77777777" w:rsidTr="00D44061">
        <w:tc>
          <w:tcPr>
            <w:tcW w:w="4908" w:type="dxa"/>
            <w:tcBorders>
              <w:top w:val="nil"/>
              <w:left w:val="nil"/>
              <w:bottom w:val="single" w:sz="4" w:space="0" w:color="auto"/>
              <w:right w:val="nil"/>
            </w:tcBorders>
          </w:tcPr>
          <w:p w14:paraId="5AF8B7E1" w14:textId="7CB9C62D" w:rsidR="00E86B23" w:rsidRPr="0050436B" w:rsidRDefault="00121237" w:rsidP="0050436B">
            <w:pPr>
              <w:spacing w:before="120" w:after="120"/>
              <w:rPr>
                <w:sz w:val="20"/>
                <w:lang w:val="en-GB"/>
              </w:rPr>
            </w:pPr>
            <w:r>
              <w:rPr>
                <w:sz w:val="20"/>
                <w:lang w:val="en-GB"/>
              </w:rPr>
              <w:t>Service Provider:</w:t>
            </w:r>
          </w:p>
          <w:p w14:paraId="12B3199E" w14:textId="77777777" w:rsidR="00E86B23" w:rsidRPr="0050436B" w:rsidRDefault="00E86B23" w:rsidP="0050436B">
            <w:pPr>
              <w:spacing w:before="120" w:after="120"/>
              <w:rPr>
                <w:sz w:val="20"/>
                <w:lang w:val="en-GB"/>
              </w:rPr>
            </w:pPr>
            <w:r w:rsidRPr="0050436B">
              <w:rPr>
                <w:sz w:val="20"/>
                <w:lang w:val="en-GB"/>
              </w:rPr>
              <w:t>By:</w:t>
            </w:r>
            <w:r w:rsidRPr="0050436B">
              <w:rPr>
                <w:sz w:val="20"/>
                <w:lang w:val="en-GB"/>
              </w:rPr>
              <w:br/>
            </w:r>
            <w:r w:rsidRPr="0050436B">
              <w:rPr>
                <w:sz w:val="20"/>
                <w:lang w:val="en-GB"/>
              </w:rPr>
              <w:br/>
              <w:t xml:space="preserve">Printed:  </w:t>
            </w:r>
            <w:r w:rsidRPr="0050436B">
              <w:rPr>
                <w:sz w:val="20"/>
                <w:lang w:val="en-GB"/>
              </w:rPr>
              <w:br/>
              <w:t xml:space="preserve">Title: </w:t>
            </w:r>
            <w:r w:rsidRPr="0050436B">
              <w:rPr>
                <w:sz w:val="20"/>
                <w:lang w:val="en-GB"/>
              </w:rPr>
              <w:br/>
              <w:t>Date:</w:t>
            </w:r>
          </w:p>
          <w:p w14:paraId="7BEA84EE" w14:textId="77777777" w:rsidR="00E86B23" w:rsidRPr="0050436B" w:rsidRDefault="00E86B23" w:rsidP="0050436B">
            <w:pPr>
              <w:spacing w:before="120" w:after="120"/>
              <w:rPr>
                <w:sz w:val="20"/>
                <w:lang w:val="en-GB"/>
              </w:rPr>
            </w:pPr>
          </w:p>
          <w:p w14:paraId="6EFAAA0D" w14:textId="7DF49F0F" w:rsidR="00E86B23" w:rsidRPr="0050436B" w:rsidRDefault="00121237" w:rsidP="0050436B">
            <w:pPr>
              <w:spacing w:before="120" w:after="120"/>
              <w:rPr>
                <w:sz w:val="20"/>
                <w:lang w:val="en-GB"/>
              </w:rPr>
            </w:pPr>
            <w:r>
              <w:rPr>
                <w:sz w:val="20"/>
                <w:lang w:val="en-GB"/>
              </w:rPr>
              <w:t>Service Provider:</w:t>
            </w:r>
          </w:p>
          <w:p w14:paraId="215A9DD9" w14:textId="77777777" w:rsidR="00E86B23" w:rsidRPr="0050436B" w:rsidRDefault="00E86B23" w:rsidP="0050436B">
            <w:pPr>
              <w:spacing w:before="120" w:after="120"/>
              <w:rPr>
                <w:sz w:val="20"/>
                <w:lang w:val="en-GB"/>
              </w:rPr>
            </w:pPr>
            <w:r w:rsidRPr="0050436B">
              <w:rPr>
                <w:sz w:val="20"/>
                <w:lang w:val="en-GB"/>
              </w:rPr>
              <w:t>By:</w:t>
            </w:r>
            <w:r w:rsidRPr="0050436B">
              <w:rPr>
                <w:sz w:val="20"/>
                <w:lang w:val="en-GB"/>
              </w:rPr>
              <w:br/>
            </w:r>
            <w:r w:rsidRPr="0050436B">
              <w:rPr>
                <w:sz w:val="20"/>
                <w:lang w:val="en-GB"/>
              </w:rPr>
              <w:br/>
              <w:t xml:space="preserve">Printed:  </w:t>
            </w:r>
            <w:r w:rsidRPr="0050436B">
              <w:rPr>
                <w:sz w:val="20"/>
                <w:lang w:val="en-GB"/>
              </w:rPr>
              <w:br/>
              <w:t xml:space="preserve">Title: </w:t>
            </w:r>
            <w:r w:rsidRPr="0050436B">
              <w:rPr>
                <w:sz w:val="20"/>
                <w:lang w:val="en-GB"/>
              </w:rPr>
              <w:br/>
              <w:t>Date:</w:t>
            </w:r>
          </w:p>
          <w:p w14:paraId="2C6661AE" w14:textId="77777777" w:rsidR="00E86B23" w:rsidRPr="0050436B" w:rsidRDefault="00E86B23" w:rsidP="0050436B">
            <w:pPr>
              <w:spacing w:before="120" w:after="120"/>
              <w:rPr>
                <w:sz w:val="20"/>
                <w:lang w:val="en-GB"/>
              </w:rPr>
            </w:pPr>
          </w:p>
          <w:p w14:paraId="6EBE0D80" w14:textId="77777777" w:rsidR="00E86B23" w:rsidRPr="0050436B" w:rsidRDefault="00E86B23" w:rsidP="0050436B">
            <w:pPr>
              <w:spacing w:before="120" w:after="120"/>
              <w:rPr>
                <w:sz w:val="20"/>
                <w:lang w:val="en-GB"/>
              </w:rPr>
            </w:pPr>
          </w:p>
        </w:tc>
        <w:tc>
          <w:tcPr>
            <w:tcW w:w="4668" w:type="dxa"/>
            <w:tcBorders>
              <w:top w:val="nil"/>
              <w:left w:val="nil"/>
              <w:bottom w:val="single" w:sz="4" w:space="0" w:color="auto"/>
              <w:right w:val="nil"/>
            </w:tcBorders>
          </w:tcPr>
          <w:p w14:paraId="0C18D7AC" w14:textId="77777777" w:rsidR="00E86B23" w:rsidRPr="0050436B" w:rsidRDefault="00E86B23" w:rsidP="0050436B">
            <w:pPr>
              <w:spacing w:before="120" w:after="120"/>
              <w:rPr>
                <w:sz w:val="20"/>
                <w:lang w:val="en-GB"/>
              </w:rPr>
            </w:pPr>
            <w:r w:rsidRPr="0050436B">
              <w:rPr>
                <w:sz w:val="20"/>
                <w:lang w:val="en-GB"/>
              </w:rPr>
              <w:t>South African Revenue Service</w:t>
            </w:r>
          </w:p>
          <w:p w14:paraId="301691D0" w14:textId="77777777" w:rsidR="00E86B23" w:rsidRPr="0050436B" w:rsidRDefault="00E86B23" w:rsidP="0050436B">
            <w:pPr>
              <w:spacing w:before="120" w:after="120"/>
              <w:rPr>
                <w:sz w:val="20"/>
                <w:lang w:val="en-GB"/>
              </w:rPr>
            </w:pPr>
            <w:r w:rsidRPr="0050436B">
              <w:rPr>
                <w:sz w:val="20"/>
                <w:lang w:val="en-GB"/>
              </w:rPr>
              <w:t>By:</w:t>
            </w:r>
            <w:r w:rsidRPr="0050436B">
              <w:rPr>
                <w:sz w:val="20"/>
                <w:lang w:val="en-GB"/>
              </w:rPr>
              <w:br/>
            </w:r>
            <w:r w:rsidRPr="0050436B">
              <w:rPr>
                <w:sz w:val="20"/>
                <w:lang w:val="en-GB"/>
              </w:rPr>
              <w:br/>
              <w:t xml:space="preserve">Printed: </w:t>
            </w:r>
            <w:r w:rsidRPr="0050436B">
              <w:rPr>
                <w:sz w:val="20"/>
                <w:lang w:val="en-GB"/>
              </w:rPr>
              <w:br/>
              <w:t xml:space="preserve">Title: </w:t>
            </w:r>
            <w:r w:rsidRPr="0050436B">
              <w:rPr>
                <w:sz w:val="20"/>
                <w:lang w:val="en-GB"/>
              </w:rPr>
              <w:br/>
              <w:t>Date:</w:t>
            </w:r>
          </w:p>
          <w:p w14:paraId="6CE4B878" w14:textId="77777777" w:rsidR="00E86B23" w:rsidRPr="0050436B" w:rsidRDefault="00E86B23" w:rsidP="0050436B">
            <w:pPr>
              <w:spacing w:before="120" w:after="120"/>
              <w:rPr>
                <w:sz w:val="20"/>
                <w:lang w:val="en-GB"/>
              </w:rPr>
            </w:pPr>
          </w:p>
          <w:p w14:paraId="1D85C09E" w14:textId="77777777" w:rsidR="00E86B23" w:rsidRPr="0050436B" w:rsidRDefault="00E86B23" w:rsidP="0050436B">
            <w:pPr>
              <w:spacing w:before="120" w:after="120"/>
              <w:rPr>
                <w:sz w:val="20"/>
                <w:lang w:val="en-GB"/>
              </w:rPr>
            </w:pPr>
            <w:r w:rsidRPr="0050436B">
              <w:rPr>
                <w:sz w:val="20"/>
                <w:lang w:val="en-GB"/>
              </w:rPr>
              <w:t>South African Revenue Service</w:t>
            </w:r>
          </w:p>
          <w:p w14:paraId="2F3B2BF7" w14:textId="77777777" w:rsidR="00E86B23" w:rsidRPr="0050436B" w:rsidRDefault="00E86B23" w:rsidP="0050436B">
            <w:pPr>
              <w:spacing w:before="120" w:after="120"/>
              <w:rPr>
                <w:sz w:val="20"/>
                <w:lang w:val="en-GB"/>
              </w:rPr>
            </w:pPr>
            <w:r w:rsidRPr="0050436B">
              <w:rPr>
                <w:sz w:val="20"/>
                <w:lang w:val="en-GB"/>
              </w:rPr>
              <w:t>By:</w:t>
            </w:r>
            <w:r w:rsidRPr="0050436B">
              <w:rPr>
                <w:sz w:val="20"/>
                <w:lang w:val="en-GB"/>
              </w:rPr>
              <w:br/>
            </w:r>
            <w:r w:rsidRPr="0050436B">
              <w:rPr>
                <w:sz w:val="20"/>
                <w:lang w:val="en-GB"/>
              </w:rPr>
              <w:br/>
              <w:t xml:space="preserve">Printed: </w:t>
            </w:r>
            <w:r w:rsidRPr="0050436B">
              <w:rPr>
                <w:sz w:val="20"/>
                <w:lang w:val="en-GB"/>
              </w:rPr>
              <w:br/>
              <w:t xml:space="preserve">Title: </w:t>
            </w:r>
            <w:r w:rsidRPr="0050436B">
              <w:rPr>
                <w:sz w:val="20"/>
                <w:lang w:val="en-GB"/>
              </w:rPr>
              <w:br/>
              <w:t>Date:</w:t>
            </w:r>
          </w:p>
          <w:p w14:paraId="0C126FE9" w14:textId="77777777" w:rsidR="00E86B23" w:rsidRPr="0050436B" w:rsidRDefault="00E86B23" w:rsidP="0050436B">
            <w:pPr>
              <w:spacing w:before="120" w:after="120"/>
              <w:rPr>
                <w:sz w:val="20"/>
                <w:lang w:val="en-GB"/>
              </w:rPr>
            </w:pPr>
          </w:p>
        </w:tc>
      </w:tr>
    </w:tbl>
    <w:p w14:paraId="74C23DFB" w14:textId="77777777" w:rsidR="00E86B23" w:rsidRPr="009516B7" w:rsidRDefault="00E86B23" w:rsidP="001D023A">
      <w:pPr>
        <w:spacing w:line="276" w:lineRule="auto"/>
        <w:rPr>
          <w:lang w:val="en-GB"/>
        </w:rPr>
      </w:pPr>
    </w:p>
    <w:p w14:paraId="5AD0C82F" w14:textId="77777777" w:rsidR="00E86B23" w:rsidRPr="009516B7" w:rsidRDefault="00E86B23" w:rsidP="001D023A">
      <w:pPr>
        <w:spacing w:line="276" w:lineRule="auto"/>
        <w:rPr>
          <w:lang w:val="en-GB"/>
        </w:rPr>
        <w:sectPr w:rsidR="00E86B23" w:rsidRPr="009516B7" w:rsidSect="001B2699">
          <w:footerReference w:type="default" r:id="rId22"/>
          <w:pgSz w:w="11909" w:h="16834" w:code="9"/>
          <w:pgMar w:top="1134" w:right="1134" w:bottom="1418" w:left="1134" w:header="567" w:footer="567" w:gutter="0"/>
          <w:cols w:space="720"/>
          <w:noEndnote/>
        </w:sectPr>
      </w:pPr>
    </w:p>
    <w:p w14:paraId="169C929C" w14:textId="77777777" w:rsidR="00E86B23" w:rsidRPr="009516B7" w:rsidRDefault="00E86B23" w:rsidP="0050436B">
      <w:pPr>
        <w:pStyle w:val="AfriGISSchedHead"/>
        <w:rPr>
          <w:lang w:val="en-GB"/>
        </w:rPr>
      </w:pPr>
      <w:bookmarkStart w:id="757" w:name="_Toc173398738"/>
      <w:r w:rsidRPr="009516B7">
        <w:rPr>
          <w:lang w:val="en-GB"/>
        </w:rPr>
        <w:lastRenderedPageBreak/>
        <w:t xml:space="preserve">APPENDIX </w:t>
      </w:r>
      <w:r w:rsidR="00560CE7" w:rsidRPr="009516B7">
        <w:rPr>
          <w:lang w:val="en-GB"/>
        </w:rPr>
        <w:t>D-2</w:t>
      </w:r>
      <w:r w:rsidRPr="009516B7">
        <w:rPr>
          <w:lang w:val="en-GB"/>
        </w:rPr>
        <w:t xml:space="preserve">: FORM OF </w:t>
      </w:r>
      <w:r w:rsidR="00E472B7" w:rsidRPr="009516B7">
        <w:rPr>
          <w:lang w:val="en-GB"/>
        </w:rPr>
        <w:t xml:space="preserve">A </w:t>
      </w:r>
      <w:r w:rsidRPr="009516B7">
        <w:rPr>
          <w:lang w:val="en-GB"/>
        </w:rPr>
        <w:t>CHANGE ORDER</w:t>
      </w:r>
      <w:bookmarkEnd w:id="757"/>
    </w:p>
    <w:p w14:paraId="0FB134DB" w14:textId="77777777" w:rsidR="00E86B23" w:rsidRPr="009516B7" w:rsidRDefault="00E86B23" w:rsidP="001D023A">
      <w:pPr>
        <w:spacing w:line="276" w:lineRule="auto"/>
        <w:rPr>
          <w:lang w:val="en-GB"/>
        </w:rPr>
      </w:pPr>
    </w:p>
    <w:p w14:paraId="1C45624B" w14:textId="639AA79E" w:rsidR="00E86B23" w:rsidRPr="0050436B" w:rsidRDefault="00E86B23" w:rsidP="0050436B">
      <w:pPr>
        <w:spacing w:before="120" w:after="120" w:line="276" w:lineRule="auto"/>
        <w:rPr>
          <w:sz w:val="20"/>
          <w:lang w:val="en-GB"/>
        </w:rPr>
      </w:pPr>
      <w:r w:rsidRPr="0050436B">
        <w:rPr>
          <w:sz w:val="20"/>
          <w:lang w:val="en-GB"/>
        </w:rPr>
        <w:t>THIS CHANGE ORDER NO. ______________ d</w:t>
      </w:r>
      <w:r w:rsidR="0050436B">
        <w:rPr>
          <w:sz w:val="20"/>
          <w:lang w:val="en-GB"/>
        </w:rPr>
        <w:t>ated as of [____________] (the “</w:t>
      </w:r>
      <w:r w:rsidR="0050436B" w:rsidRPr="0050436B">
        <w:rPr>
          <w:b/>
          <w:sz w:val="20"/>
          <w:lang w:val="en-GB"/>
        </w:rPr>
        <w:t>Change Order Commencement Date</w:t>
      </w:r>
      <w:r w:rsidR="0050436B">
        <w:rPr>
          <w:sz w:val="20"/>
          <w:lang w:val="en-GB"/>
        </w:rPr>
        <w:t>”</w:t>
      </w:r>
      <w:r w:rsidRPr="0050436B">
        <w:rPr>
          <w:sz w:val="20"/>
          <w:lang w:val="en-GB"/>
        </w:rPr>
        <w:t>) is being executed with respect to the Services</w:t>
      </w:r>
      <w:r w:rsidR="00F10DE6" w:rsidRPr="0050436B">
        <w:rPr>
          <w:sz w:val="20"/>
          <w:lang w:val="en-GB"/>
        </w:rPr>
        <w:t xml:space="preserve"> </w:t>
      </w:r>
      <w:r w:rsidRPr="0050436B">
        <w:rPr>
          <w:sz w:val="20"/>
          <w:lang w:val="en-GB"/>
        </w:rPr>
        <w:t>/</w:t>
      </w:r>
      <w:r w:rsidR="00F10DE6" w:rsidRPr="0050436B">
        <w:rPr>
          <w:sz w:val="20"/>
          <w:lang w:val="en-GB"/>
        </w:rPr>
        <w:t xml:space="preserve"> </w:t>
      </w:r>
      <w:r w:rsidRPr="0050436B">
        <w:rPr>
          <w:sz w:val="20"/>
          <w:lang w:val="en-GB"/>
        </w:rPr>
        <w:t xml:space="preserve">Work Order #____________ and pursuant to the </w:t>
      </w:r>
      <w:r w:rsidR="00F10DE6" w:rsidRPr="0050436B">
        <w:rPr>
          <w:sz w:val="20"/>
          <w:lang w:val="en-GB"/>
        </w:rPr>
        <w:t xml:space="preserve">Geographic Information System </w:t>
      </w:r>
      <w:r w:rsidRPr="0050436B">
        <w:rPr>
          <w:sz w:val="20"/>
          <w:lang w:val="en-GB"/>
        </w:rPr>
        <w:t xml:space="preserve">Agreement </w:t>
      </w:r>
      <w:r w:rsidR="00C721DB" w:rsidRPr="0050436B">
        <w:rPr>
          <w:sz w:val="20"/>
          <w:lang w:val="en-GB"/>
        </w:rPr>
        <w:t>(the “</w:t>
      </w:r>
      <w:r w:rsidR="00C721DB" w:rsidRPr="0050436B">
        <w:rPr>
          <w:b/>
          <w:sz w:val="20"/>
          <w:lang w:val="en-GB"/>
        </w:rPr>
        <w:t>Agreement</w:t>
      </w:r>
      <w:r w:rsidR="00C721DB" w:rsidRPr="0050436B">
        <w:rPr>
          <w:sz w:val="20"/>
          <w:lang w:val="en-GB"/>
        </w:rPr>
        <w:t xml:space="preserve">”) </w:t>
      </w:r>
      <w:r w:rsidRPr="0050436B">
        <w:rPr>
          <w:sz w:val="20"/>
          <w:lang w:val="en-GB"/>
        </w:rPr>
        <w:t xml:space="preserve">between </w:t>
      </w:r>
      <w:r w:rsidR="00F10DE6" w:rsidRPr="0050436B">
        <w:rPr>
          <w:sz w:val="20"/>
          <w:lang w:val="en-GB"/>
        </w:rPr>
        <w:t xml:space="preserve">the </w:t>
      </w:r>
      <w:r w:rsidRPr="0050436B">
        <w:rPr>
          <w:sz w:val="20"/>
          <w:lang w:val="en-GB"/>
        </w:rPr>
        <w:t>South African Revenue Service ("</w:t>
      </w:r>
      <w:r w:rsidRPr="0050436B">
        <w:rPr>
          <w:b/>
          <w:sz w:val="20"/>
          <w:lang w:val="en-GB"/>
        </w:rPr>
        <w:t>SARS</w:t>
      </w:r>
      <w:r w:rsidRPr="0050436B">
        <w:rPr>
          <w:sz w:val="20"/>
          <w:lang w:val="en-GB"/>
        </w:rPr>
        <w:t xml:space="preserve">”) and </w:t>
      </w:r>
      <w:r w:rsidR="00121237">
        <w:rPr>
          <w:sz w:val="20"/>
          <w:lang w:val="en-GB"/>
        </w:rPr>
        <w:t>_______________</w:t>
      </w:r>
      <w:r w:rsidR="00F10DE6" w:rsidRPr="0050436B">
        <w:rPr>
          <w:sz w:val="20"/>
          <w:lang w:val="en-GB"/>
        </w:rPr>
        <w:t xml:space="preserve">, (Registration No. </w:t>
      </w:r>
      <w:r w:rsidR="00121237">
        <w:rPr>
          <w:sz w:val="20"/>
          <w:lang w:val="en-GB"/>
        </w:rPr>
        <w:t>_____________</w:t>
      </w:r>
      <w:r w:rsidR="00F10DE6" w:rsidRPr="0050436B">
        <w:rPr>
          <w:sz w:val="20"/>
          <w:lang w:val="en-GB"/>
        </w:rPr>
        <w:t>)</w:t>
      </w:r>
      <w:r w:rsidRPr="0050436B">
        <w:rPr>
          <w:sz w:val="20"/>
          <w:lang w:val="en-GB"/>
        </w:rPr>
        <w:t xml:space="preserve"> (</w:t>
      </w:r>
      <w:r w:rsidR="00972576" w:rsidRPr="0050436B">
        <w:rPr>
          <w:sz w:val="20"/>
          <w:lang w:val="en-GB"/>
        </w:rPr>
        <w:t xml:space="preserve">the </w:t>
      </w:r>
      <w:r w:rsidRPr="0050436B">
        <w:rPr>
          <w:sz w:val="20"/>
          <w:lang w:val="en-GB"/>
        </w:rPr>
        <w:t>"</w:t>
      </w:r>
      <w:r w:rsidRPr="0050436B">
        <w:rPr>
          <w:b/>
          <w:sz w:val="20"/>
          <w:lang w:val="en-GB"/>
        </w:rPr>
        <w:t>Service Provider</w:t>
      </w:r>
      <w:r w:rsidRPr="0050436B">
        <w:rPr>
          <w:sz w:val="20"/>
          <w:lang w:val="en-GB"/>
        </w:rPr>
        <w:t xml:space="preserve">”) dated </w:t>
      </w:r>
      <w:r w:rsidR="00C043A2" w:rsidRPr="0050436B">
        <w:rPr>
          <w:sz w:val="20"/>
          <w:lang w:val="en-GB"/>
        </w:rPr>
        <w:t xml:space="preserve">the </w:t>
      </w:r>
      <w:r w:rsidR="00121237">
        <w:rPr>
          <w:sz w:val="20"/>
          <w:lang w:val="en-GB"/>
        </w:rPr>
        <w:t>______________</w:t>
      </w:r>
      <w:r w:rsidRPr="0050436B">
        <w:rPr>
          <w:sz w:val="20"/>
          <w:lang w:val="en-GB"/>
        </w:rPr>
        <w:t xml:space="preserve">, the terms of which are incorporated herein by reference.  Capitalised terms used but not defined herein </w:t>
      </w:r>
      <w:r w:rsidR="00C44853" w:rsidRPr="0050436B">
        <w:rPr>
          <w:sz w:val="20"/>
          <w:lang w:val="en-GB"/>
        </w:rPr>
        <w:t>will</w:t>
      </w:r>
      <w:r w:rsidRPr="0050436B">
        <w:rPr>
          <w:sz w:val="20"/>
          <w:lang w:val="en-GB"/>
        </w:rPr>
        <w:t xml:space="preserve"> have the meanings given to them under </w:t>
      </w:r>
      <w:r w:rsidRPr="0050436B">
        <w:rPr>
          <w:b/>
          <w:sz w:val="20"/>
          <w:lang w:val="en-GB"/>
        </w:rPr>
        <w:t>Schedule A (Glossary)</w:t>
      </w:r>
      <w:r w:rsidRPr="0050436B">
        <w:rPr>
          <w:sz w:val="20"/>
          <w:lang w:val="en-GB"/>
        </w:rPr>
        <w:t xml:space="preserve"> of the aforesaid Agreement.</w:t>
      </w:r>
    </w:p>
    <w:p w14:paraId="2CD89B95" w14:textId="77777777" w:rsidR="00E86B23" w:rsidRPr="0050436B" w:rsidRDefault="00E86B23" w:rsidP="0050436B">
      <w:pPr>
        <w:spacing w:before="120" w:after="120" w:line="276" w:lineRule="auto"/>
        <w:rPr>
          <w:sz w:val="20"/>
          <w:lang w:val="en-GB"/>
        </w:rPr>
      </w:pPr>
      <w:r w:rsidRPr="0050436B">
        <w:rPr>
          <w:sz w:val="20"/>
          <w:lang w:val="en-GB"/>
        </w:rPr>
        <w:t>All terms and conditions of the Services</w:t>
      </w:r>
      <w:r w:rsidR="00C043A2" w:rsidRPr="0050436B">
        <w:rPr>
          <w:sz w:val="20"/>
          <w:lang w:val="en-GB"/>
        </w:rPr>
        <w:t xml:space="preserve"> </w:t>
      </w:r>
      <w:r w:rsidRPr="0050436B">
        <w:rPr>
          <w:sz w:val="20"/>
          <w:lang w:val="en-GB"/>
        </w:rPr>
        <w:t>/</w:t>
      </w:r>
      <w:r w:rsidR="00C043A2" w:rsidRPr="0050436B">
        <w:rPr>
          <w:sz w:val="20"/>
          <w:lang w:val="en-GB"/>
        </w:rPr>
        <w:t xml:space="preserve"> </w:t>
      </w:r>
      <w:r w:rsidRPr="0050436B">
        <w:rPr>
          <w:sz w:val="20"/>
          <w:lang w:val="en-GB"/>
        </w:rPr>
        <w:t xml:space="preserve">Work Order not specifically amended in terms of this Change Order will remain in full force and effect.  Any conflict between the terms and conditions of this Change Order, Work Order and or the Agreement </w:t>
      </w:r>
      <w:r w:rsidR="00C44853" w:rsidRPr="0050436B">
        <w:rPr>
          <w:sz w:val="20"/>
          <w:lang w:val="en-GB"/>
        </w:rPr>
        <w:t>will</w:t>
      </w:r>
      <w:r w:rsidRPr="0050436B">
        <w:rPr>
          <w:sz w:val="20"/>
          <w:lang w:val="en-GB"/>
        </w:rPr>
        <w:t xml:space="preserve"> be addressed in accordance with </w:t>
      </w:r>
      <w:r w:rsidRPr="0050436B">
        <w:rPr>
          <w:b/>
          <w:sz w:val="20"/>
          <w:lang w:val="en-GB"/>
        </w:rPr>
        <w:t xml:space="preserve">Clause </w:t>
      </w:r>
      <w:r w:rsidR="00AD3D04">
        <w:fldChar w:fldCharType="begin"/>
      </w:r>
      <w:r w:rsidR="00AD3D04">
        <w:instrText xml:space="preserve"> REF _Ref319869209 \r \h  \* MERGEFORMAT </w:instrText>
      </w:r>
      <w:r w:rsidR="00AD3D04">
        <w:fldChar w:fldCharType="separate"/>
      </w:r>
      <w:r w:rsidR="009F5C85">
        <w:t>2</w:t>
      </w:r>
      <w:r w:rsidR="00AD3D04">
        <w:fldChar w:fldCharType="end"/>
      </w:r>
      <w:r w:rsidRPr="0050436B">
        <w:rPr>
          <w:sz w:val="20"/>
          <w:lang w:val="en-GB"/>
        </w:rPr>
        <w:t xml:space="preserve"> of the </w:t>
      </w:r>
      <w:r w:rsidRPr="0050436B">
        <w:rPr>
          <w:b/>
          <w:sz w:val="20"/>
          <w:lang w:val="en-GB"/>
        </w:rPr>
        <w:t>Main Agreement</w:t>
      </w:r>
      <w:r w:rsidRPr="0050436B">
        <w:rPr>
          <w:sz w:val="20"/>
          <w:lang w:val="en-GB"/>
        </w:rPr>
        <w:t>.</w:t>
      </w:r>
    </w:p>
    <w:p w14:paraId="0CD56FC9" w14:textId="77777777" w:rsidR="00E86B23" w:rsidRPr="009516B7" w:rsidRDefault="00E86B23" w:rsidP="001D023A">
      <w:pPr>
        <w:spacing w:line="276" w:lineRule="auto"/>
        <w:rPr>
          <w:lang w:val="en-GB"/>
        </w:rPr>
      </w:pPr>
    </w:p>
    <w:p w14:paraId="732E1E86" w14:textId="77777777" w:rsidR="00E86B23" w:rsidRPr="0050436B" w:rsidRDefault="00E86B23" w:rsidP="00761345">
      <w:pPr>
        <w:pStyle w:val="AfriGISSched1"/>
        <w:numPr>
          <w:ilvl w:val="0"/>
          <w:numId w:val="33"/>
        </w:numPr>
        <w:ind w:left="851" w:hanging="851"/>
        <w:rPr>
          <w:lang w:val="en-GB"/>
        </w:rPr>
      </w:pPr>
      <w:bookmarkStart w:id="758" w:name="_Toc168374106"/>
      <w:bookmarkStart w:id="759" w:name="_Toc169629005"/>
      <w:bookmarkStart w:id="760" w:name="_Toc239228044"/>
      <w:bookmarkStart w:id="761" w:name="_Toc239228239"/>
      <w:bookmarkStart w:id="762" w:name="_Toc239229017"/>
      <w:bookmarkStart w:id="763" w:name="_Toc239230945"/>
      <w:bookmarkStart w:id="764" w:name="_Toc239232645"/>
      <w:bookmarkStart w:id="765" w:name="_Toc239487204"/>
      <w:bookmarkStart w:id="766" w:name="_Toc239492280"/>
      <w:bookmarkStart w:id="767" w:name="_Toc239492877"/>
      <w:bookmarkStart w:id="768" w:name="_Toc239503786"/>
      <w:bookmarkStart w:id="769" w:name="_Toc239507610"/>
      <w:bookmarkStart w:id="770" w:name="_Toc239508001"/>
      <w:bookmarkStart w:id="771" w:name="_Toc239831881"/>
      <w:bookmarkStart w:id="772" w:name="_Toc239840849"/>
      <w:bookmarkStart w:id="773" w:name="_Toc240141447"/>
      <w:bookmarkStart w:id="774" w:name="_Toc240141551"/>
      <w:bookmarkStart w:id="775" w:name="_Toc240150864"/>
      <w:bookmarkStart w:id="776" w:name="_Toc240151945"/>
      <w:bookmarkStart w:id="777" w:name="_Toc251681627"/>
      <w:bookmarkStart w:id="778" w:name="_Toc254876387"/>
      <w:bookmarkStart w:id="779" w:name="_Toc254948193"/>
      <w:bookmarkStart w:id="780" w:name="_Toc260224397"/>
      <w:bookmarkStart w:id="781" w:name="_Toc173398739"/>
      <w:r w:rsidRPr="0050436B">
        <w:rPr>
          <w:lang w:val="en-GB"/>
        </w:rPr>
        <w:t>DESCRIPTION OF THE CHANGES TO SERVICES</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14:paraId="4B55F6D6" w14:textId="77777777" w:rsidR="00E86B23" w:rsidRPr="0050436B" w:rsidRDefault="00E86B23" w:rsidP="0050436B">
      <w:pPr>
        <w:pStyle w:val="AfriGISSche11"/>
        <w:ind w:left="851"/>
        <w:rPr>
          <w:b/>
          <w:lang w:val="en-GB"/>
        </w:rPr>
      </w:pPr>
      <w:r w:rsidRPr="0050436B">
        <w:rPr>
          <w:b/>
          <w:lang w:val="en-GB"/>
        </w:rPr>
        <w:t>[Note to the Parties: Please insert a description of the changes to the Services</w:t>
      </w:r>
      <w:r w:rsidR="00C043A2" w:rsidRPr="0050436B">
        <w:rPr>
          <w:b/>
          <w:lang w:val="en-GB"/>
        </w:rPr>
        <w:t xml:space="preserve"> </w:t>
      </w:r>
      <w:r w:rsidRPr="0050436B">
        <w:rPr>
          <w:b/>
          <w:lang w:val="en-GB"/>
        </w:rPr>
        <w:t>/</w:t>
      </w:r>
      <w:r w:rsidR="00C043A2" w:rsidRPr="0050436B">
        <w:rPr>
          <w:b/>
          <w:lang w:val="en-GB"/>
        </w:rPr>
        <w:t xml:space="preserve"> </w:t>
      </w:r>
      <w:r w:rsidRPr="0050436B">
        <w:rPr>
          <w:b/>
          <w:lang w:val="en-GB"/>
        </w:rPr>
        <w:t xml:space="preserve">Work Order provided under this Change Order. </w:t>
      </w:r>
      <w:r w:rsidR="008418B5" w:rsidRPr="0050436B">
        <w:rPr>
          <w:b/>
          <w:lang w:val="en-GB"/>
        </w:rPr>
        <w:t xml:space="preserve"> </w:t>
      </w:r>
      <w:r w:rsidRPr="0050436B">
        <w:rPr>
          <w:b/>
          <w:lang w:val="en-GB"/>
        </w:rPr>
        <w:t xml:space="preserve">Upon execution of this Change Order </w:t>
      </w:r>
      <w:r w:rsidR="00972576" w:rsidRPr="0050436B">
        <w:rPr>
          <w:b/>
          <w:lang w:val="en-GB"/>
        </w:rPr>
        <w:t xml:space="preserve">the </w:t>
      </w:r>
      <w:r w:rsidRPr="0050436B">
        <w:rPr>
          <w:b/>
          <w:lang w:val="en-GB"/>
        </w:rPr>
        <w:t xml:space="preserve">Service Provider </w:t>
      </w:r>
      <w:r w:rsidR="00C44853" w:rsidRPr="0050436B">
        <w:rPr>
          <w:b/>
          <w:lang w:val="en-GB"/>
        </w:rPr>
        <w:t>will</w:t>
      </w:r>
      <w:r w:rsidRPr="0050436B">
        <w:rPr>
          <w:b/>
          <w:lang w:val="en-GB"/>
        </w:rPr>
        <w:t xml:space="preserve"> implement such changes.  For purposes of clarity, New Service and</w:t>
      </w:r>
      <w:r w:rsidR="00C043A2" w:rsidRPr="0050436B">
        <w:rPr>
          <w:b/>
          <w:lang w:val="en-GB"/>
        </w:rPr>
        <w:t xml:space="preserve"> </w:t>
      </w:r>
      <w:r w:rsidRPr="0050436B">
        <w:rPr>
          <w:b/>
          <w:lang w:val="en-GB"/>
        </w:rPr>
        <w:t>/</w:t>
      </w:r>
      <w:r w:rsidR="00C043A2" w:rsidRPr="0050436B">
        <w:rPr>
          <w:b/>
          <w:lang w:val="en-GB"/>
        </w:rPr>
        <w:t xml:space="preserve"> </w:t>
      </w:r>
      <w:r w:rsidRPr="0050436B">
        <w:rPr>
          <w:b/>
          <w:lang w:val="en-GB"/>
        </w:rPr>
        <w:t xml:space="preserve">or Projects </w:t>
      </w:r>
      <w:r w:rsidR="00C44853" w:rsidRPr="0050436B">
        <w:rPr>
          <w:b/>
          <w:lang w:val="en-GB"/>
        </w:rPr>
        <w:t>will</w:t>
      </w:r>
      <w:r w:rsidRPr="0050436B">
        <w:rPr>
          <w:b/>
          <w:lang w:val="en-GB"/>
        </w:rPr>
        <w:t xml:space="preserve"> be provided only under Work Orders and not under Change Orders.]</w:t>
      </w:r>
    </w:p>
    <w:p w14:paraId="3BEB48D5" w14:textId="77777777" w:rsidR="00C043A2" w:rsidRPr="009516B7" w:rsidRDefault="00C043A2" w:rsidP="001D023A">
      <w:pPr>
        <w:spacing w:line="276" w:lineRule="auto"/>
        <w:rPr>
          <w:lang w:val="en-GB"/>
        </w:rPr>
      </w:pPr>
    </w:p>
    <w:p w14:paraId="4C55EC18" w14:textId="77777777" w:rsidR="00C043A2" w:rsidRPr="009516B7" w:rsidRDefault="00C043A2" w:rsidP="0050436B">
      <w:pPr>
        <w:pStyle w:val="AfriGISSched1"/>
        <w:rPr>
          <w:lang w:val="en-GB"/>
        </w:rPr>
      </w:pPr>
      <w:bookmarkStart w:id="782" w:name="_Toc173398740"/>
      <w:r w:rsidRPr="009516B7">
        <w:rPr>
          <w:lang w:val="en-GB"/>
        </w:rPr>
        <w:t xml:space="preserve">CHANGES TO </w:t>
      </w:r>
      <w:proofErr w:type="gramStart"/>
      <w:r w:rsidRPr="009516B7">
        <w:rPr>
          <w:lang w:val="en-GB"/>
        </w:rPr>
        <w:t xml:space="preserve">DURATION </w:t>
      </w:r>
      <w:r w:rsidR="003353B7" w:rsidRPr="009516B7">
        <w:rPr>
          <w:lang w:val="en-GB"/>
        </w:rPr>
        <w:t xml:space="preserve"> </w:t>
      </w:r>
      <w:r w:rsidRPr="009516B7">
        <w:rPr>
          <w:lang w:val="en-GB"/>
        </w:rPr>
        <w:t>/</w:t>
      </w:r>
      <w:proofErr w:type="gramEnd"/>
      <w:r w:rsidR="003353B7" w:rsidRPr="009516B7">
        <w:rPr>
          <w:lang w:val="en-GB"/>
        </w:rPr>
        <w:t xml:space="preserve"> </w:t>
      </w:r>
      <w:r w:rsidRPr="009516B7">
        <w:rPr>
          <w:lang w:val="en-GB"/>
        </w:rPr>
        <w:t xml:space="preserve"> DELIVERABLES AND TIMELINE</w:t>
      </w:r>
      <w:bookmarkEnd w:id="782"/>
      <w:r w:rsidRPr="009516B7">
        <w:rPr>
          <w:lang w:val="en-GB"/>
        </w:rPr>
        <w:t xml:space="preserve"> </w:t>
      </w:r>
    </w:p>
    <w:p w14:paraId="174F30F5" w14:textId="77777777" w:rsidR="00C043A2" w:rsidRPr="0050436B" w:rsidRDefault="00C043A2" w:rsidP="0050436B">
      <w:pPr>
        <w:pStyle w:val="AfriGISSche11"/>
        <w:ind w:left="851"/>
        <w:rPr>
          <w:b/>
          <w:lang w:val="en-GB"/>
        </w:rPr>
      </w:pPr>
      <w:r w:rsidRPr="0050436B">
        <w:rPr>
          <w:b/>
          <w:lang w:val="en-GB"/>
        </w:rPr>
        <w:t>[Note to the Parties: delete whichever is not applicable]</w:t>
      </w:r>
    </w:p>
    <w:p w14:paraId="5415F17B" w14:textId="77777777" w:rsidR="00C043A2" w:rsidRPr="009516B7" w:rsidRDefault="00C043A2" w:rsidP="00DA56C6">
      <w:pPr>
        <w:pStyle w:val="AfriGISSch111"/>
        <w:numPr>
          <w:ilvl w:val="1"/>
          <w:numId w:val="2"/>
        </w:numPr>
        <w:ind w:hanging="792"/>
      </w:pPr>
      <w:r w:rsidRPr="009516B7">
        <w:t>This Change Order will commence on the Change Order Commencement Date and will terminate on [____________] unless extended or terminated earlier in accordance with the Agreement.</w:t>
      </w:r>
    </w:p>
    <w:p w14:paraId="68DDEAA6" w14:textId="77777777" w:rsidR="00C043A2" w:rsidRPr="009516B7" w:rsidRDefault="00972576" w:rsidP="00DA56C6">
      <w:pPr>
        <w:pStyle w:val="AfriGISSch111"/>
        <w:numPr>
          <w:ilvl w:val="1"/>
          <w:numId w:val="2"/>
        </w:numPr>
        <w:ind w:hanging="792"/>
      </w:pPr>
      <w:r w:rsidRPr="009516B7">
        <w:t xml:space="preserve">The </w:t>
      </w:r>
      <w:r w:rsidR="00C043A2" w:rsidRPr="009516B7">
        <w:t xml:space="preserve">Service Provider </w:t>
      </w:r>
      <w:r w:rsidR="00C44853" w:rsidRPr="009516B7">
        <w:t>will</w:t>
      </w:r>
      <w:r w:rsidR="00C043A2" w:rsidRPr="009516B7">
        <w:t xml:space="preserve"> modify, plan, design, develop and / or implement the Deliverables that are identified and described in </w:t>
      </w:r>
      <w:r w:rsidR="00C043A2" w:rsidRPr="0050436B">
        <w:rPr>
          <w:b/>
        </w:rPr>
        <w:t>Table D-2-1</w:t>
      </w:r>
      <w:r w:rsidR="00C043A2" w:rsidRPr="009516B7">
        <w:t>.</w:t>
      </w:r>
    </w:p>
    <w:p w14:paraId="247FE2E2" w14:textId="77777777" w:rsidR="00C043A2" w:rsidRPr="0050436B" w:rsidRDefault="00C043A2" w:rsidP="0050436B">
      <w:pPr>
        <w:pStyle w:val="AfriGISSche11"/>
        <w:ind w:left="851"/>
        <w:rPr>
          <w:b/>
          <w:lang w:val="en-GB"/>
        </w:rPr>
      </w:pPr>
      <w:r w:rsidRPr="0050436B">
        <w:rPr>
          <w:b/>
          <w:lang w:val="en-GB"/>
        </w:rPr>
        <w:t xml:space="preserve">[Note to the Parties: In the case of </w:t>
      </w:r>
      <w:r w:rsidR="00CE6173" w:rsidRPr="0050436B">
        <w:rPr>
          <w:b/>
          <w:lang w:val="en-GB"/>
        </w:rPr>
        <w:t>a Work Order</w:t>
      </w:r>
      <w:r w:rsidRPr="0050436B">
        <w:rPr>
          <w:b/>
          <w:lang w:val="en-GB"/>
        </w:rPr>
        <w:t>, please identify each Deliverable and provide the other information required to complete Table D-</w:t>
      </w:r>
      <w:r w:rsidR="00CB0D88" w:rsidRPr="0050436B">
        <w:rPr>
          <w:b/>
          <w:lang w:val="en-GB"/>
        </w:rPr>
        <w:t>2-</w:t>
      </w:r>
      <w:r w:rsidRPr="0050436B">
        <w:rPr>
          <w:b/>
          <w:lang w:val="en-GB"/>
        </w:rPr>
        <w:t>1]</w:t>
      </w:r>
    </w:p>
    <w:p w14:paraId="592FC640" w14:textId="77777777" w:rsidR="00C043A2" w:rsidRPr="009516B7" w:rsidRDefault="00C043A2" w:rsidP="001D023A">
      <w:pPr>
        <w:spacing w:line="276" w:lineRule="auto"/>
        <w:rPr>
          <w:lang w:val="en-GB"/>
        </w:rPr>
      </w:pPr>
    </w:p>
    <w:tbl>
      <w:tblPr>
        <w:tblW w:w="4513"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2898"/>
        <w:gridCol w:w="2898"/>
      </w:tblGrid>
      <w:tr w:rsidR="00C043A2" w:rsidRPr="0050436B" w14:paraId="4F45C927" w14:textId="77777777" w:rsidTr="0050436B">
        <w:trPr>
          <w:tblHeader/>
          <w:jc w:val="right"/>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18D57066" w14:textId="77777777" w:rsidR="00C043A2" w:rsidRPr="0050436B" w:rsidRDefault="00C043A2" w:rsidP="0050436B">
            <w:pPr>
              <w:spacing w:before="120" w:after="120"/>
              <w:jc w:val="center"/>
              <w:rPr>
                <w:b/>
                <w:sz w:val="20"/>
                <w:lang w:val="en-GB"/>
              </w:rPr>
            </w:pPr>
            <w:r w:rsidRPr="0050436B">
              <w:rPr>
                <w:b/>
                <w:sz w:val="20"/>
                <w:lang w:val="en-GB"/>
              </w:rPr>
              <w:t>Table D-</w:t>
            </w:r>
            <w:r w:rsidR="00CB0D88" w:rsidRPr="0050436B">
              <w:rPr>
                <w:b/>
                <w:sz w:val="20"/>
                <w:lang w:val="en-GB"/>
              </w:rPr>
              <w:t>2-</w:t>
            </w:r>
            <w:r w:rsidRPr="0050436B">
              <w:rPr>
                <w:b/>
                <w:sz w:val="20"/>
                <w:lang w:val="en-GB"/>
              </w:rPr>
              <w:t>1</w:t>
            </w:r>
          </w:p>
        </w:tc>
      </w:tr>
      <w:tr w:rsidR="00C043A2" w:rsidRPr="0050436B" w14:paraId="59A240D6" w14:textId="77777777" w:rsidTr="0050436B">
        <w:trPr>
          <w:tblHeader/>
          <w:jc w:val="right"/>
        </w:trPr>
        <w:tc>
          <w:tcPr>
            <w:tcW w:w="1666" w:type="pct"/>
            <w:tcBorders>
              <w:top w:val="single" w:sz="4" w:space="0" w:color="auto"/>
              <w:left w:val="single" w:sz="4" w:space="0" w:color="auto"/>
              <w:bottom w:val="single" w:sz="4" w:space="0" w:color="auto"/>
              <w:right w:val="single" w:sz="4" w:space="0" w:color="auto"/>
            </w:tcBorders>
            <w:shd w:val="clear" w:color="auto" w:fill="D9D9D9"/>
            <w:vAlign w:val="center"/>
          </w:tcPr>
          <w:p w14:paraId="4342BDAD" w14:textId="77777777" w:rsidR="00C043A2" w:rsidRPr="0050436B" w:rsidRDefault="00CE6173" w:rsidP="0050436B">
            <w:pPr>
              <w:spacing w:before="120" w:after="120"/>
              <w:jc w:val="center"/>
              <w:rPr>
                <w:b/>
                <w:sz w:val="20"/>
                <w:lang w:val="en-GB"/>
              </w:rPr>
            </w:pPr>
            <w:r w:rsidRPr="0050436B">
              <w:rPr>
                <w:b/>
                <w:sz w:val="20"/>
                <w:lang w:val="en-GB"/>
              </w:rPr>
              <w:t>Work Order Reference Number</w:t>
            </w:r>
          </w:p>
        </w:tc>
        <w:tc>
          <w:tcPr>
            <w:tcW w:w="1667" w:type="pct"/>
            <w:tcBorders>
              <w:top w:val="single" w:sz="4" w:space="0" w:color="auto"/>
              <w:left w:val="single" w:sz="4" w:space="0" w:color="auto"/>
              <w:bottom w:val="single" w:sz="4" w:space="0" w:color="auto"/>
              <w:right w:val="single" w:sz="4" w:space="0" w:color="auto"/>
            </w:tcBorders>
            <w:shd w:val="clear" w:color="auto" w:fill="D9D9D9"/>
            <w:vAlign w:val="center"/>
          </w:tcPr>
          <w:p w14:paraId="72736DE3" w14:textId="77777777" w:rsidR="00C043A2" w:rsidRPr="0050436B" w:rsidRDefault="00CE6173" w:rsidP="0050436B">
            <w:pPr>
              <w:spacing w:before="120" w:after="120"/>
              <w:jc w:val="center"/>
              <w:rPr>
                <w:b/>
                <w:sz w:val="20"/>
                <w:lang w:val="en-GB"/>
              </w:rPr>
            </w:pPr>
            <w:r w:rsidRPr="0050436B">
              <w:rPr>
                <w:b/>
                <w:sz w:val="20"/>
                <w:lang w:val="en-GB"/>
              </w:rPr>
              <w:t>Description of the Change to the Deliverable</w:t>
            </w:r>
          </w:p>
        </w:tc>
        <w:tc>
          <w:tcPr>
            <w:tcW w:w="1667" w:type="pct"/>
            <w:tcBorders>
              <w:top w:val="single" w:sz="4" w:space="0" w:color="auto"/>
              <w:left w:val="single" w:sz="4" w:space="0" w:color="auto"/>
              <w:bottom w:val="single" w:sz="4" w:space="0" w:color="auto"/>
              <w:right w:val="single" w:sz="4" w:space="0" w:color="auto"/>
            </w:tcBorders>
            <w:shd w:val="clear" w:color="auto" w:fill="D9D9D9"/>
            <w:vAlign w:val="center"/>
          </w:tcPr>
          <w:p w14:paraId="514B87B6" w14:textId="77777777" w:rsidR="00C043A2" w:rsidRPr="0050436B" w:rsidRDefault="00C043A2" w:rsidP="0050436B">
            <w:pPr>
              <w:spacing w:before="120" w:after="120"/>
              <w:jc w:val="center"/>
              <w:rPr>
                <w:b/>
                <w:sz w:val="20"/>
                <w:lang w:val="en-GB"/>
              </w:rPr>
            </w:pPr>
            <w:r w:rsidRPr="0050436B">
              <w:rPr>
                <w:b/>
                <w:sz w:val="20"/>
                <w:lang w:val="en-GB"/>
              </w:rPr>
              <w:t>Key Milestones and Timeline</w:t>
            </w:r>
          </w:p>
        </w:tc>
      </w:tr>
      <w:tr w:rsidR="00C043A2" w:rsidRPr="0050436B" w14:paraId="6D979B76" w14:textId="77777777" w:rsidTr="00886AC9">
        <w:trPr>
          <w:jc w:val="right"/>
        </w:trPr>
        <w:tc>
          <w:tcPr>
            <w:tcW w:w="1666" w:type="pct"/>
            <w:tcBorders>
              <w:top w:val="single" w:sz="4" w:space="0" w:color="auto"/>
              <w:left w:val="single" w:sz="4" w:space="0" w:color="auto"/>
              <w:bottom w:val="single" w:sz="4" w:space="0" w:color="auto"/>
              <w:right w:val="single" w:sz="4" w:space="0" w:color="auto"/>
            </w:tcBorders>
          </w:tcPr>
          <w:p w14:paraId="409E24EA" w14:textId="77777777" w:rsidR="00C043A2" w:rsidRPr="0050436B" w:rsidRDefault="00C043A2" w:rsidP="0050436B">
            <w:pPr>
              <w:spacing w:before="120" w:after="120"/>
              <w:rPr>
                <w:sz w:val="20"/>
                <w:lang w:val="en-GB"/>
              </w:rPr>
            </w:pPr>
          </w:p>
        </w:tc>
        <w:tc>
          <w:tcPr>
            <w:tcW w:w="1667" w:type="pct"/>
            <w:tcBorders>
              <w:top w:val="single" w:sz="4" w:space="0" w:color="auto"/>
              <w:left w:val="single" w:sz="4" w:space="0" w:color="auto"/>
              <w:bottom w:val="single" w:sz="4" w:space="0" w:color="auto"/>
              <w:right w:val="single" w:sz="4" w:space="0" w:color="auto"/>
            </w:tcBorders>
          </w:tcPr>
          <w:p w14:paraId="0DFAF050" w14:textId="77777777" w:rsidR="00C043A2" w:rsidRPr="0050436B" w:rsidRDefault="00C043A2" w:rsidP="0050436B">
            <w:pPr>
              <w:spacing w:before="120" w:after="120"/>
              <w:rPr>
                <w:sz w:val="20"/>
                <w:lang w:val="en-GB"/>
              </w:rPr>
            </w:pPr>
          </w:p>
        </w:tc>
        <w:tc>
          <w:tcPr>
            <w:tcW w:w="1667" w:type="pct"/>
            <w:tcBorders>
              <w:top w:val="single" w:sz="4" w:space="0" w:color="auto"/>
              <w:left w:val="single" w:sz="4" w:space="0" w:color="auto"/>
              <w:bottom w:val="single" w:sz="4" w:space="0" w:color="auto"/>
              <w:right w:val="single" w:sz="4" w:space="0" w:color="auto"/>
            </w:tcBorders>
          </w:tcPr>
          <w:p w14:paraId="6EE1F597" w14:textId="77777777" w:rsidR="00C043A2" w:rsidRPr="0050436B" w:rsidRDefault="00C043A2" w:rsidP="0050436B">
            <w:pPr>
              <w:spacing w:before="120" w:after="120"/>
              <w:rPr>
                <w:sz w:val="20"/>
                <w:lang w:val="en-GB"/>
              </w:rPr>
            </w:pPr>
          </w:p>
        </w:tc>
      </w:tr>
    </w:tbl>
    <w:p w14:paraId="6C33F693" w14:textId="77777777" w:rsidR="00C043A2" w:rsidRPr="0050436B" w:rsidRDefault="00C043A2" w:rsidP="0050436B">
      <w:pPr>
        <w:pStyle w:val="AfriGISSche11"/>
        <w:ind w:left="851"/>
        <w:rPr>
          <w:b/>
          <w:lang w:val="en-GB"/>
        </w:rPr>
      </w:pPr>
      <w:r w:rsidRPr="0050436B">
        <w:rPr>
          <w:b/>
          <w:lang w:val="en-GB"/>
        </w:rPr>
        <w:t xml:space="preserve">[Note to the Parties: In the case of </w:t>
      </w:r>
      <w:r w:rsidR="00CE6173" w:rsidRPr="0050436B">
        <w:rPr>
          <w:b/>
          <w:lang w:val="en-GB"/>
        </w:rPr>
        <w:t xml:space="preserve">the </w:t>
      </w:r>
      <w:r w:rsidRPr="0050436B">
        <w:rPr>
          <w:b/>
          <w:lang w:val="en-GB"/>
        </w:rPr>
        <w:t xml:space="preserve">Services and / or applicable maintenance and support, please identify the </w:t>
      </w:r>
      <w:r w:rsidR="00CB0D88" w:rsidRPr="0050436B">
        <w:rPr>
          <w:b/>
          <w:lang w:val="en-GB"/>
        </w:rPr>
        <w:t>Work Order Reference Number</w:t>
      </w:r>
      <w:r w:rsidRPr="0050436B">
        <w:rPr>
          <w:b/>
          <w:lang w:val="en-GB"/>
        </w:rPr>
        <w:t xml:space="preserve"> and provide the other information required to complete Table D-2</w:t>
      </w:r>
      <w:r w:rsidR="00CB0D88" w:rsidRPr="0050436B">
        <w:rPr>
          <w:b/>
          <w:lang w:val="en-GB"/>
        </w:rPr>
        <w:t>-1</w:t>
      </w:r>
      <w:r w:rsidRPr="0050436B">
        <w:rPr>
          <w:b/>
          <w:lang w:val="en-GB"/>
        </w:rPr>
        <w:t>]</w:t>
      </w:r>
    </w:p>
    <w:p w14:paraId="20875738" w14:textId="77777777" w:rsidR="001C30F3" w:rsidRDefault="001C30F3">
      <w:pPr>
        <w:jc w:val="left"/>
        <w:rPr>
          <w:lang w:val="en-GB"/>
        </w:rPr>
      </w:pPr>
      <w:r>
        <w:rPr>
          <w:lang w:val="en-GB"/>
        </w:rPr>
        <w:br w:type="page"/>
      </w:r>
    </w:p>
    <w:p w14:paraId="0329D5E4" w14:textId="77777777" w:rsidR="00C043A2" w:rsidRPr="009516B7" w:rsidRDefault="00C043A2" w:rsidP="001D023A">
      <w:pPr>
        <w:spacing w:line="276" w:lineRule="auto"/>
        <w:rPr>
          <w:lang w:val="en-GB"/>
        </w:rPr>
      </w:pPr>
    </w:p>
    <w:tbl>
      <w:tblPr>
        <w:tblW w:w="448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7"/>
        <w:gridCol w:w="2880"/>
        <w:gridCol w:w="2880"/>
      </w:tblGrid>
      <w:tr w:rsidR="00CB0D88" w:rsidRPr="0050436B" w14:paraId="37FE9297" w14:textId="77777777" w:rsidTr="0050436B">
        <w:trPr>
          <w:tblHeader/>
          <w:jc w:val="right"/>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6FF376F" w14:textId="77777777" w:rsidR="00CB0D88" w:rsidRPr="0050436B" w:rsidRDefault="00CB0D88" w:rsidP="0050436B">
            <w:pPr>
              <w:spacing w:before="120" w:after="120"/>
              <w:jc w:val="center"/>
              <w:rPr>
                <w:b/>
                <w:sz w:val="20"/>
                <w:lang w:val="en-GB"/>
              </w:rPr>
            </w:pPr>
            <w:r w:rsidRPr="0050436B">
              <w:rPr>
                <w:b/>
                <w:sz w:val="20"/>
                <w:lang w:val="en-GB"/>
              </w:rPr>
              <w:t>Table D-2-2</w:t>
            </w:r>
          </w:p>
        </w:tc>
      </w:tr>
      <w:tr w:rsidR="00CB0D88" w:rsidRPr="0050436B" w14:paraId="11BD954B" w14:textId="77777777" w:rsidTr="0050436B">
        <w:trPr>
          <w:tblHeader/>
          <w:jc w:val="right"/>
        </w:trPr>
        <w:tc>
          <w:tcPr>
            <w:tcW w:w="1666" w:type="pct"/>
            <w:tcBorders>
              <w:top w:val="single" w:sz="4" w:space="0" w:color="auto"/>
              <w:left w:val="single" w:sz="4" w:space="0" w:color="auto"/>
              <w:bottom w:val="single" w:sz="4" w:space="0" w:color="auto"/>
              <w:right w:val="single" w:sz="4" w:space="0" w:color="auto"/>
            </w:tcBorders>
            <w:shd w:val="clear" w:color="auto" w:fill="D9D9D9"/>
            <w:vAlign w:val="center"/>
          </w:tcPr>
          <w:p w14:paraId="3C4A7F9A" w14:textId="77777777" w:rsidR="00CB0D88" w:rsidRPr="0050436B" w:rsidRDefault="00CB0D88" w:rsidP="0050436B">
            <w:pPr>
              <w:spacing w:before="120" w:after="120"/>
              <w:jc w:val="center"/>
              <w:rPr>
                <w:b/>
                <w:sz w:val="20"/>
                <w:lang w:val="en-GB"/>
              </w:rPr>
            </w:pPr>
            <w:r w:rsidRPr="0050436B">
              <w:rPr>
                <w:b/>
                <w:sz w:val="20"/>
                <w:lang w:val="en-GB"/>
              </w:rPr>
              <w:t>Work Order Reference Number</w:t>
            </w:r>
          </w:p>
        </w:tc>
        <w:tc>
          <w:tcPr>
            <w:tcW w:w="1667" w:type="pct"/>
            <w:tcBorders>
              <w:top w:val="single" w:sz="4" w:space="0" w:color="auto"/>
              <w:left w:val="single" w:sz="4" w:space="0" w:color="auto"/>
              <w:bottom w:val="single" w:sz="4" w:space="0" w:color="auto"/>
              <w:right w:val="single" w:sz="4" w:space="0" w:color="auto"/>
            </w:tcBorders>
            <w:shd w:val="clear" w:color="auto" w:fill="D9D9D9"/>
            <w:vAlign w:val="center"/>
          </w:tcPr>
          <w:p w14:paraId="110DFB22" w14:textId="77777777" w:rsidR="00CB0D88" w:rsidRPr="0050436B" w:rsidRDefault="00CE6173" w:rsidP="0050436B">
            <w:pPr>
              <w:spacing w:before="120" w:after="120"/>
              <w:jc w:val="center"/>
              <w:rPr>
                <w:b/>
                <w:sz w:val="20"/>
                <w:lang w:val="en-GB"/>
              </w:rPr>
            </w:pPr>
            <w:r w:rsidRPr="0050436B">
              <w:rPr>
                <w:b/>
                <w:sz w:val="20"/>
                <w:lang w:val="en-GB"/>
              </w:rPr>
              <w:t xml:space="preserve">Description of the Change to the </w:t>
            </w:r>
            <w:r w:rsidR="00CB0D88" w:rsidRPr="0050436B">
              <w:rPr>
                <w:b/>
                <w:sz w:val="20"/>
                <w:lang w:val="en-GB"/>
              </w:rPr>
              <w:t>Scope</w:t>
            </w:r>
          </w:p>
        </w:tc>
        <w:tc>
          <w:tcPr>
            <w:tcW w:w="1667" w:type="pct"/>
            <w:tcBorders>
              <w:top w:val="single" w:sz="4" w:space="0" w:color="auto"/>
              <w:left w:val="single" w:sz="4" w:space="0" w:color="auto"/>
              <w:bottom w:val="single" w:sz="4" w:space="0" w:color="auto"/>
              <w:right w:val="single" w:sz="4" w:space="0" w:color="auto"/>
            </w:tcBorders>
            <w:shd w:val="clear" w:color="auto" w:fill="D9D9D9"/>
            <w:vAlign w:val="center"/>
          </w:tcPr>
          <w:p w14:paraId="60680611" w14:textId="77777777" w:rsidR="00CB0D88" w:rsidRPr="0050436B" w:rsidRDefault="00CB0D88" w:rsidP="0050436B">
            <w:pPr>
              <w:spacing w:before="120" w:after="120"/>
              <w:jc w:val="center"/>
              <w:rPr>
                <w:b/>
                <w:sz w:val="20"/>
                <w:lang w:val="en-GB"/>
              </w:rPr>
            </w:pPr>
            <w:r w:rsidRPr="0050436B">
              <w:rPr>
                <w:b/>
                <w:sz w:val="20"/>
                <w:lang w:val="en-GB"/>
              </w:rPr>
              <w:t>Description</w:t>
            </w:r>
          </w:p>
        </w:tc>
      </w:tr>
      <w:tr w:rsidR="00CB0D88" w:rsidRPr="0050436B" w14:paraId="35D60F3D" w14:textId="77777777" w:rsidTr="0050436B">
        <w:trPr>
          <w:jc w:val="right"/>
        </w:trPr>
        <w:tc>
          <w:tcPr>
            <w:tcW w:w="1666" w:type="pct"/>
            <w:tcBorders>
              <w:top w:val="single" w:sz="4" w:space="0" w:color="auto"/>
              <w:left w:val="single" w:sz="4" w:space="0" w:color="auto"/>
              <w:bottom w:val="single" w:sz="4" w:space="0" w:color="auto"/>
              <w:right w:val="single" w:sz="4" w:space="0" w:color="auto"/>
            </w:tcBorders>
            <w:vAlign w:val="center"/>
          </w:tcPr>
          <w:p w14:paraId="31150CED" w14:textId="77777777" w:rsidR="00CB0D88" w:rsidRPr="0050436B" w:rsidRDefault="00CB0D88" w:rsidP="0050436B">
            <w:pPr>
              <w:spacing w:before="120" w:after="120"/>
              <w:jc w:val="center"/>
              <w:rPr>
                <w:b/>
                <w:sz w:val="20"/>
                <w:lang w:val="en-GB"/>
              </w:rPr>
            </w:pPr>
          </w:p>
        </w:tc>
        <w:tc>
          <w:tcPr>
            <w:tcW w:w="1667" w:type="pct"/>
            <w:tcBorders>
              <w:top w:val="single" w:sz="4" w:space="0" w:color="auto"/>
              <w:left w:val="single" w:sz="4" w:space="0" w:color="auto"/>
              <w:bottom w:val="single" w:sz="4" w:space="0" w:color="auto"/>
              <w:right w:val="single" w:sz="4" w:space="0" w:color="auto"/>
            </w:tcBorders>
            <w:vAlign w:val="center"/>
          </w:tcPr>
          <w:p w14:paraId="0F9DC029" w14:textId="77777777" w:rsidR="00CB0D88" w:rsidRPr="0050436B" w:rsidRDefault="00CB0D88" w:rsidP="0050436B">
            <w:pPr>
              <w:spacing w:before="120" w:after="120"/>
              <w:jc w:val="center"/>
              <w:rPr>
                <w:b/>
                <w:sz w:val="20"/>
                <w:lang w:val="en-GB"/>
              </w:rPr>
            </w:pPr>
          </w:p>
        </w:tc>
        <w:tc>
          <w:tcPr>
            <w:tcW w:w="1667" w:type="pct"/>
            <w:tcBorders>
              <w:top w:val="single" w:sz="4" w:space="0" w:color="auto"/>
              <w:left w:val="single" w:sz="4" w:space="0" w:color="auto"/>
              <w:bottom w:val="single" w:sz="4" w:space="0" w:color="auto"/>
              <w:right w:val="single" w:sz="4" w:space="0" w:color="auto"/>
            </w:tcBorders>
            <w:vAlign w:val="center"/>
          </w:tcPr>
          <w:p w14:paraId="31E19320" w14:textId="77777777" w:rsidR="00CB0D88" w:rsidRPr="0050436B" w:rsidRDefault="00CB0D88" w:rsidP="0050436B">
            <w:pPr>
              <w:spacing w:before="120" w:after="120"/>
              <w:jc w:val="center"/>
              <w:rPr>
                <w:b/>
                <w:sz w:val="20"/>
                <w:lang w:val="en-GB"/>
              </w:rPr>
            </w:pPr>
          </w:p>
        </w:tc>
      </w:tr>
    </w:tbl>
    <w:p w14:paraId="70135E1D" w14:textId="77777777" w:rsidR="00C043A2" w:rsidRPr="009516B7" w:rsidRDefault="00C043A2" w:rsidP="001D023A">
      <w:pPr>
        <w:spacing w:line="276" w:lineRule="auto"/>
        <w:rPr>
          <w:lang w:val="en-GB"/>
        </w:rPr>
      </w:pPr>
    </w:p>
    <w:p w14:paraId="320E7F43" w14:textId="77777777" w:rsidR="00C043A2" w:rsidRPr="009516B7" w:rsidRDefault="00C043A2" w:rsidP="0050436B">
      <w:pPr>
        <w:pStyle w:val="AfriGISSched1"/>
        <w:rPr>
          <w:lang w:val="en-GB"/>
        </w:rPr>
      </w:pPr>
      <w:bookmarkStart w:id="783" w:name="_Toc173398741"/>
      <w:r w:rsidRPr="009516B7">
        <w:rPr>
          <w:lang w:val="en-GB"/>
        </w:rPr>
        <w:t>SERVICE LEVELS AND SERVICE LEVEL CREDITS</w:t>
      </w:r>
      <w:bookmarkEnd w:id="783"/>
    </w:p>
    <w:p w14:paraId="71350993" w14:textId="77777777" w:rsidR="00C043A2" w:rsidRPr="0050436B" w:rsidRDefault="00C043A2" w:rsidP="0050436B">
      <w:pPr>
        <w:pStyle w:val="AfriGISSche11"/>
        <w:ind w:left="851"/>
        <w:rPr>
          <w:b/>
          <w:lang w:val="en-GB"/>
        </w:rPr>
      </w:pPr>
      <w:r w:rsidRPr="0050436B">
        <w:rPr>
          <w:b/>
          <w:lang w:val="en-GB"/>
        </w:rPr>
        <w:t xml:space="preserve">[Note to the Parties: Please list any applicable </w:t>
      </w:r>
      <w:r w:rsidR="00CE6173" w:rsidRPr="0050436B">
        <w:rPr>
          <w:b/>
          <w:lang w:val="en-GB"/>
        </w:rPr>
        <w:t xml:space="preserve">changes to or new </w:t>
      </w:r>
      <w:r w:rsidRPr="0050436B">
        <w:rPr>
          <w:b/>
          <w:lang w:val="en-GB"/>
        </w:rPr>
        <w:t>Service Levels and Service Level Credits]</w:t>
      </w:r>
    </w:p>
    <w:p w14:paraId="1ABD3D3F" w14:textId="77777777" w:rsidR="00C043A2" w:rsidRPr="009516B7" w:rsidRDefault="00C043A2" w:rsidP="001D023A">
      <w:pPr>
        <w:spacing w:line="276" w:lineRule="auto"/>
        <w:rPr>
          <w:lang w:val="en-GB"/>
        </w:rPr>
      </w:pPr>
    </w:p>
    <w:p w14:paraId="68E362A4" w14:textId="77777777" w:rsidR="00C043A2" w:rsidRPr="009516B7" w:rsidRDefault="00972576" w:rsidP="0050436B">
      <w:pPr>
        <w:pStyle w:val="AfriGISSched1"/>
        <w:rPr>
          <w:lang w:val="en-GB"/>
        </w:rPr>
      </w:pPr>
      <w:bookmarkStart w:id="784" w:name="_Toc173398742"/>
      <w:r w:rsidRPr="009516B7">
        <w:rPr>
          <w:lang w:val="en-GB"/>
        </w:rPr>
        <w:t xml:space="preserve">THE </w:t>
      </w:r>
      <w:r w:rsidR="00C043A2" w:rsidRPr="009516B7">
        <w:rPr>
          <w:lang w:val="en-GB"/>
        </w:rPr>
        <w:t>SERVICE PROVIDER CHARGES</w:t>
      </w:r>
      <w:bookmarkEnd w:id="784"/>
      <w:r w:rsidR="00C043A2" w:rsidRPr="009516B7">
        <w:rPr>
          <w:lang w:val="en-GB"/>
        </w:rPr>
        <w:t xml:space="preserve"> </w:t>
      </w:r>
    </w:p>
    <w:p w14:paraId="764C15BA" w14:textId="77777777" w:rsidR="00C043A2" w:rsidRPr="0050436B" w:rsidRDefault="00972576" w:rsidP="0050436B">
      <w:pPr>
        <w:pStyle w:val="AfriGISSche11"/>
        <w:ind w:left="851"/>
        <w:rPr>
          <w:lang w:val="en-GB"/>
        </w:rPr>
      </w:pPr>
      <w:r w:rsidRPr="0050436B">
        <w:rPr>
          <w:lang w:val="en-GB"/>
        </w:rPr>
        <w:t xml:space="preserve">The </w:t>
      </w:r>
      <w:r w:rsidR="00C043A2" w:rsidRPr="0050436B">
        <w:rPr>
          <w:lang w:val="en-GB"/>
        </w:rPr>
        <w:t xml:space="preserve">Service Provider’s Charges for </w:t>
      </w:r>
      <w:r w:rsidR="00BC5FBB" w:rsidRPr="0050436B">
        <w:rPr>
          <w:lang w:val="en-GB"/>
        </w:rPr>
        <w:t xml:space="preserve">Deliverables / </w:t>
      </w:r>
      <w:r w:rsidR="00C043A2" w:rsidRPr="0050436B">
        <w:rPr>
          <w:lang w:val="en-GB"/>
        </w:rPr>
        <w:t xml:space="preserve">Services under this Agreement </w:t>
      </w:r>
      <w:r w:rsidR="00C44853" w:rsidRPr="0050436B">
        <w:rPr>
          <w:lang w:val="en-GB"/>
        </w:rPr>
        <w:t>will</w:t>
      </w:r>
      <w:r w:rsidR="00C043A2" w:rsidRPr="0050436B">
        <w:rPr>
          <w:lang w:val="en-GB"/>
        </w:rPr>
        <w:t xml:space="preserve"> be the amount of R [____________] in accordance with </w:t>
      </w:r>
      <w:r w:rsidR="00C043A2" w:rsidRPr="0050436B">
        <w:rPr>
          <w:b/>
          <w:lang w:val="en-GB"/>
        </w:rPr>
        <w:t>Table D-</w:t>
      </w:r>
      <w:r w:rsidR="00CB0D88" w:rsidRPr="0050436B">
        <w:rPr>
          <w:b/>
          <w:lang w:val="en-GB"/>
        </w:rPr>
        <w:t>2-</w:t>
      </w:r>
      <w:r w:rsidR="00C043A2" w:rsidRPr="0050436B">
        <w:rPr>
          <w:b/>
          <w:lang w:val="en-GB"/>
        </w:rPr>
        <w:t>3</w:t>
      </w:r>
      <w:r w:rsidR="00C043A2" w:rsidRPr="0050436B">
        <w:rPr>
          <w:lang w:val="en-GB"/>
        </w:rPr>
        <w:t xml:space="preserve"> below:</w:t>
      </w:r>
    </w:p>
    <w:p w14:paraId="5FEA6CD7" w14:textId="77777777" w:rsidR="00C043A2" w:rsidRPr="009516B7" w:rsidRDefault="00C043A2" w:rsidP="001D023A">
      <w:pPr>
        <w:spacing w:line="276" w:lineRule="auto"/>
        <w:rPr>
          <w:lang w:val="en-GB"/>
        </w:rPr>
      </w:pPr>
    </w:p>
    <w:tbl>
      <w:tblPr>
        <w:tblW w:w="4513" w:type="pct"/>
        <w:jc w:val="right"/>
        <w:tblLook w:val="01E0" w:firstRow="1" w:lastRow="1" w:firstColumn="1" w:lastColumn="1" w:noHBand="0" w:noVBand="0"/>
      </w:tblPr>
      <w:tblGrid>
        <w:gridCol w:w="4346"/>
        <w:gridCol w:w="4347"/>
      </w:tblGrid>
      <w:tr w:rsidR="00C043A2" w:rsidRPr="0050436B" w14:paraId="2298AF4B" w14:textId="77777777" w:rsidTr="0050436B">
        <w:trPr>
          <w:jc w:val="right"/>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F5E6014" w14:textId="77777777" w:rsidR="00C043A2" w:rsidRPr="0050436B" w:rsidRDefault="00C043A2" w:rsidP="0050436B">
            <w:pPr>
              <w:spacing w:before="120" w:after="120"/>
              <w:jc w:val="center"/>
              <w:rPr>
                <w:b/>
                <w:sz w:val="20"/>
                <w:lang w:val="en-GB"/>
              </w:rPr>
            </w:pPr>
            <w:r w:rsidRPr="0050436B">
              <w:rPr>
                <w:b/>
                <w:sz w:val="20"/>
                <w:lang w:val="en-GB"/>
              </w:rPr>
              <w:t>Table D-</w:t>
            </w:r>
            <w:r w:rsidR="00CB0D88" w:rsidRPr="0050436B">
              <w:rPr>
                <w:b/>
                <w:sz w:val="20"/>
                <w:lang w:val="en-GB"/>
              </w:rPr>
              <w:t>2-</w:t>
            </w:r>
            <w:r w:rsidRPr="0050436B">
              <w:rPr>
                <w:b/>
                <w:sz w:val="20"/>
                <w:lang w:val="en-GB"/>
              </w:rPr>
              <w:t>3</w:t>
            </w:r>
          </w:p>
        </w:tc>
      </w:tr>
      <w:tr w:rsidR="00C043A2" w:rsidRPr="0050436B" w14:paraId="78F9E690" w14:textId="77777777" w:rsidTr="0050436B">
        <w:trPr>
          <w:jc w:val="right"/>
        </w:trPr>
        <w:tc>
          <w:tcPr>
            <w:tcW w:w="2500" w:type="pct"/>
            <w:tcBorders>
              <w:top w:val="single" w:sz="4" w:space="0" w:color="auto"/>
              <w:left w:val="single" w:sz="4" w:space="0" w:color="auto"/>
              <w:bottom w:val="single" w:sz="4" w:space="0" w:color="auto"/>
              <w:right w:val="single" w:sz="4" w:space="0" w:color="auto"/>
            </w:tcBorders>
            <w:shd w:val="clear" w:color="auto" w:fill="D9D9D9"/>
            <w:vAlign w:val="center"/>
          </w:tcPr>
          <w:p w14:paraId="5689836C" w14:textId="77777777" w:rsidR="00C043A2" w:rsidRPr="0050436B" w:rsidRDefault="005A1F41" w:rsidP="0050436B">
            <w:pPr>
              <w:spacing w:before="120" w:after="120"/>
              <w:jc w:val="center"/>
              <w:rPr>
                <w:b/>
                <w:sz w:val="20"/>
                <w:lang w:val="en-GB"/>
              </w:rPr>
            </w:pPr>
            <w:r w:rsidRPr="0050436B">
              <w:rPr>
                <w:b/>
                <w:sz w:val="20"/>
                <w:lang w:val="en-GB"/>
              </w:rPr>
              <w:t xml:space="preserve">Description of </w:t>
            </w:r>
            <w:r w:rsidR="00BC5FBB" w:rsidRPr="0050436B">
              <w:rPr>
                <w:b/>
                <w:sz w:val="20"/>
                <w:lang w:val="en-GB"/>
              </w:rPr>
              <w:t xml:space="preserve">Deliverable / </w:t>
            </w:r>
            <w:r w:rsidRPr="0050436B">
              <w:rPr>
                <w:b/>
                <w:sz w:val="20"/>
                <w:lang w:val="en-GB"/>
              </w:rPr>
              <w:t>Service</w:t>
            </w:r>
          </w:p>
        </w:tc>
        <w:tc>
          <w:tcPr>
            <w:tcW w:w="2500" w:type="pct"/>
            <w:tcBorders>
              <w:top w:val="single" w:sz="4" w:space="0" w:color="auto"/>
              <w:left w:val="single" w:sz="4" w:space="0" w:color="auto"/>
              <w:bottom w:val="single" w:sz="4" w:space="0" w:color="auto"/>
              <w:right w:val="single" w:sz="4" w:space="0" w:color="auto"/>
            </w:tcBorders>
            <w:shd w:val="clear" w:color="auto" w:fill="D9D9D9"/>
            <w:vAlign w:val="center"/>
          </w:tcPr>
          <w:p w14:paraId="7483A265" w14:textId="77777777" w:rsidR="00C043A2" w:rsidRPr="0050436B" w:rsidRDefault="00C043A2" w:rsidP="0050436B">
            <w:pPr>
              <w:spacing w:before="120" w:after="120"/>
              <w:jc w:val="center"/>
              <w:rPr>
                <w:b/>
                <w:sz w:val="20"/>
                <w:lang w:val="en-GB"/>
              </w:rPr>
            </w:pPr>
            <w:r w:rsidRPr="0050436B">
              <w:rPr>
                <w:b/>
                <w:sz w:val="20"/>
                <w:lang w:val="en-GB"/>
              </w:rPr>
              <w:t>Allocated Portion of the Fixed Price</w:t>
            </w:r>
          </w:p>
        </w:tc>
      </w:tr>
      <w:tr w:rsidR="00C043A2" w:rsidRPr="0050436B" w14:paraId="44D50169" w14:textId="77777777" w:rsidTr="0050436B">
        <w:trPr>
          <w:jc w:val="right"/>
        </w:trPr>
        <w:tc>
          <w:tcPr>
            <w:tcW w:w="2500" w:type="pct"/>
            <w:tcBorders>
              <w:top w:val="single" w:sz="4" w:space="0" w:color="auto"/>
              <w:left w:val="single" w:sz="4" w:space="0" w:color="auto"/>
              <w:bottom w:val="single" w:sz="4" w:space="0" w:color="auto"/>
              <w:right w:val="single" w:sz="4" w:space="0" w:color="auto"/>
            </w:tcBorders>
            <w:vAlign w:val="center"/>
          </w:tcPr>
          <w:p w14:paraId="260F157B" w14:textId="77777777" w:rsidR="00C043A2" w:rsidRPr="0050436B" w:rsidRDefault="00C043A2" w:rsidP="0050436B">
            <w:pPr>
              <w:spacing w:before="120" w:after="120"/>
              <w:jc w:val="center"/>
              <w:rPr>
                <w:b/>
                <w:sz w:val="20"/>
                <w:lang w:val="en-GB"/>
              </w:rPr>
            </w:pPr>
          </w:p>
        </w:tc>
        <w:tc>
          <w:tcPr>
            <w:tcW w:w="2500" w:type="pct"/>
            <w:tcBorders>
              <w:top w:val="single" w:sz="4" w:space="0" w:color="auto"/>
              <w:left w:val="single" w:sz="4" w:space="0" w:color="auto"/>
              <w:bottom w:val="single" w:sz="4" w:space="0" w:color="auto"/>
              <w:right w:val="single" w:sz="4" w:space="0" w:color="auto"/>
            </w:tcBorders>
            <w:vAlign w:val="center"/>
          </w:tcPr>
          <w:p w14:paraId="2BB7CA34" w14:textId="77777777" w:rsidR="00C043A2" w:rsidRPr="0050436B" w:rsidRDefault="00C043A2" w:rsidP="0050436B">
            <w:pPr>
              <w:spacing w:before="120" w:after="120"/>
              <w:jc w:val="center"/>
              <w:rPr>
                <w:b/>
                <w:sz w:val="20"/>
                <w:lang w:val="en-GB"/>
              </w:rPr>
            </w:pPr>
          </w:p>
        </w:tc>
      </w:tr>
      <w:tr w:rsidR="00C043A2" w:rsidRPr="0050436B" w14:paraId="018F36DC" w14:textId="77777777" w:rsidTr="0050436B">
        <w:trPr>
          <w:jc w:val="right"/>
        </w:trPr>
        <w:tc>
          <w:tcPr>
            <w:tcW w:w="2500" w:type="pct"/>
            <w:tcBorders>
              <w:top w:val="single" w:sz="4" w:space="0" w:color="auto"/>
              <w:left w:val="single" w:sz="4" w:space="0" w:color="auto"/>
              <w:bottom w:val="single" w:sz="4" w:space="0" w:color="auto"/>
              <w:right w:val="single" w:sz="4" w:space="0" w:color="auto"/>
            </w:tcBorders>
            <w:shd w:val="clear" w:color="auto" w:fill="E6E6E6"/>
            <w:vAlign w:val="center"/>
          </w:tcPr>
          <w:p w14:paraId="3AA3EECA" w14:textId="77777777" w:rsidR="00C043A2" w:rsidRPr="0050436B" w:rsidRDefault="00C043A2" w:rsidP="0050436B">
            <w:pPr>
              <w:spacing w:before="120" w:after="120"/>
              <w:jc w:val="right"/>
              <w:rPr>
                <w:b/>
                <w:sz w:val="20"/>
                <w:lang w:val="en-GB"/>
              </w:rPr>
            </w:pPr>
            <w:r w:rsidRPr="0050436B">
              <w:rPr>
                <w:b/>
                <w:sz w:val="20"/>
                <w:lang w:val="en-GB"/>
              </w:rPr>
              <w:t>Total:</w:t>
            </w:r>
          </w:p>
        </w:tc>
        <w:tc>
          <w:tcPr>
            <w:tcW w:w="2500" w:type="pct"/>
            <w:tcBorders>
              <w:top w:val="single" w:sz="4" w:space="0" w:color="auto"/>
              <w:left w:val="single" w:sz="4" w:space="0" w:color="auto"/>
              <w:bottom w:val="single" w:sz="4" w:space="0" w:color="auto"/>
              <w:right w:val="single" w:sz="4" w:space="0" w:color="auto"/>
            </w:tcBorders>
            <w:shd w:val="clear" w:color="auto" w:fill="E6E6E6"/>
            <w:vAlign w:val="center"/>
          </w:tcPr>
          <w:p w14:paraId="3E0C8676" w14:textId="77777777" w:rsidR="00C043A2" w:rsidRPr="0050436B" w:rsidRDefault="00C043A2" w:rsidP="0050436B">
            <w:pPr>
              <w:spacing w:before="120" w:after="120"/>
              <w:jc w:val="right"/>
              <w:rPr>
                <w:b/>
                <w:sz w:val="20"/>
                <w:lang w:val="en-GB"/>
              </w:rPr>
            </w:pPr>
          </w:p>
        </w:tc>
      </w:tr>
    </w:tbl>
    <w:p w14:paraId="6E384F2A" w14:textId="77777777" w:rsidR="00C043A2" w:rsidRPr="0050436B" w:rsidRDefault="00C043A2" w:rsidP="0050436B">
      <w:pPr>
        <w:pStyle w:val="AfriGISSche11"/>
        <w:ind w:left="851"/>
        <w:rPr>
          <w:b/>
          <w:lang w:val="en-GB"/>
        </w:rPr>
      </w:pPr>
      <w:r w:rsidRPr="0050436B">
        <w:rPr>
          <w:b/>
          <w:lang w:val="en-GB"/>
        </w:rPr>
        <w:t xml:space="preserve">[Note to the Parties: Please list the </w:t>
      </w:r>
      <w:r w:rsidR="00BC5FBB" w:rsidRPr="0050436B">
        <w:rPr>
          <w:b/>
          <w:lang w:val="en-GB"/>
        </w:rPr>
        <w:t xml:space="preserve">name of each </w:t>
      </w:r>
      <w:r w:rsidRPr="0050436B">
        <w:rPr>
          <w:b/>
          <w:lang w:val="en-GB"/>
        </w:rPr>
        <w:t xml:space="preserve">Deliverable </w:t>
      </w:r>
      <w:r w:rsidR="00BC5FBB" w:rsidRPr="0050436B">
        <w:rPr>
          <w:b/>
          <w:lang w:val="en-GB"/>
        </w:rPr>
        <w:t>/ Services identified in Table</w:t>
      </w:r>
      <w:r w:rsidRPr="0050436B">
        <w:rPr>
          <w:b/>
          <w:lang w:val="en-GB"/>
        </w:rPr>
        <w:t xml:space="preserve"> D-</w:t>
      </w:r>
      <w:r w:rsidR="00CB0D88" w:rsidRPr="0050436B">
        <w:rPr>
          <w:b/>
          <w:lang w:val="en-GB"/>
        </w:rPr>
        <w:t>2-</w:t>
      </w:r>
      <w:r w:rsidR="00BC5FBB" w:rsidRPr="0050436B">
        <w:rPr>
          <w:b/>
          <w:lang w:val="en-GB"/>
        </w:rPr>
        <w:t>3</w:t>
      </w:r>
      <w:r w:rsidRPr="0050436B">
        <w:rPr>
          <w:b/>
          <w:lang w:val="en-GB"/>
        </w:rPr>
        <w:t xml:space="preserve"> and Payment Milestones for each such Deliverable / New Service in Table D-</w:t>
      </w:r>
      <w:r w:rsidR="00CB0D88" w:rsidRPr="0050436B">
        <w:rPr>
          <w:b/>
          <w:lang w:val="en-GB"/>
        </w:rPr>
        <w:t>2-</w:t>
      </w:r>
      <w:r w:rsidR="00BC5FBB" w:rsidRPr="0050436B">
        <w:rPr>
          <w:b/>
          <w:lang w:val="en-GB"/>
        </w:rPr>
        <w:t>4</w:t>
      </w:r>
      <w:r w:rsidRPr="0050436B">
        <w:rPr>
          <w:b/>
          <w:lang w:val="en-GB"/>
        </w:rPr>
        <w:t>.  Table D</w:t>
      </w:r>
      <w:r w:rsidR="00CB0D88" w:rsidRPr="0050436B">
        <w:rPr>
          <w:b/>
          <w:lang w:val="en-GB"/>
        </w:rPr>
        <w:t>-2</w:t>
      </w:r>
      <w:r w:rsidRPr="0050436B">
        <w:rPr>
          <w:b/>
          <w:lang w:val="en-GB"/>
        </w:rPr>
        <w:t>-4 may be adapted to suit the requirements]</w:t>
      </w:r>
    </w:p>
    <w:p w14:paraId="0141F5C6" w14:textId="77777777" w:rsidR="00C043A2" w:rsidRPr="009516B7" w:rsidRDefault="00C043A2" w:rsidP="001D023A">
      <w:pPr>
        <w:spacing w:line="276" w:lineRule="auto"/>
        <w:rPr>
          <w:lang w:val="en-GB"/>
        </w:rPr>
      </w:pPr>
    </w:p>
    <w:tbl>
      <w:tblPr>
        <w:tblW w:w="4513"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1"/>
        <w:gridCol w:w="2403"/>
        <w:gridCol w:w="2403"/>
        <w:gridCol w:w="2406"/>
      </w:tblGrid>
      <w:tr w:rsidR="00C043A2" w:rsidRPr="0050436B" w14:paraId="3D620629" w14:textId="77777777" w:rsidTr="0050436B">
        <w:trPr>
          <w:tblHeader/>
          <w:jc w:val="right"/>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A7E6127" w14:textId="77777777" w:rsidR="00C043A2" w:rsidRPr="0050436B" w:rsidRDefault="00C043A2" w:rsidP="0050436B">
            <w:pPr>
              <w:spacing w:before="120" w:after="120"/>
              <w:jc w:val="center"/>
              <w:rPr>
                <w:b/>
                <w:sz w:val="20"/>
                <w:lang w:val="en-GB"/>
              </w:rPr>
            </w:pPr>
            <w:r w:rsidRPr="0050436B">
              <w:rPr>
                <w:b/>
                <w:sz w:val="20"/>
                <w:lang w:val="en-GB"/>
              </w:rPr>
              <w:t>Table D</w:t>
            </w:r>
            <w:r w:rsidR="00CB0D88" w:rsidRPr="0050436B">
              <w:rPr>
                <w:b/>
                <w:sz w:val="20"/>
                <w:lang w:val="en-GB"/>
              </w:rPr>
              <w:t>-2</w:t>
            </w:r>
            <w:r w:rsidRPr="0050436B">
              <w:rPr>
                <w:b/>
                <w:sz w:val="20"/>
                <w:lang w:val="en-GB"/>
              </w:rPr>
              <w:t>-4</w:t>
            </w:r>
          </w:p>
        </w:tc>
      </w:tr>
      <w:tr w:rsidR="00C043A2" w:rsidRPr="0050436B" w14:paraId="59BD954B" w14:textId="77777777" w:rsidTr="0050436B">
        <w:trPr>
          <w:tblHeader/>
          <w:jc w:val="right"/>
        </w:trPr>
        <w:tc>
          <w:tcPr>
            <w:tcW w:w="852" w:type="pct"/>
            <w:tcBorders>
              <w:top w:val="single" w:sz="4" w:space="0" w:color="auto"/>
              <w:left w:val="single" w:sz="4" w:space="0" w:color="auto"/>
              <w:bottom w:val="single" w:sz="4" w:space="0" w:color="auto"/>
              <w:right w:val="single" w:sz="4" w:space="0" w:color="auto"/>
            </w:tcBorders>
            <w:shd w:val="clear" w:color="auto" w:fill="D9D9D9"/>
            <w:vAlign w:val="center"/>
          </w:tcPr>
          <w:p w14:paraId="749334E6" w14:textId="77777777" w:rsidR="00C043A2" w:rsidRPr="0050436B" w:rsidRDefault="00C043A2" w:rsidP="0050436B">
            <w:pPr>
              <w:spacing w:before="120" w:after="120"/>
              <w:jc w:val="center"/>
              <w:rPr>
                <w:b/>
                <w:sz w:val="20"/>
                <w:lang w:val="en-GB"/>
              </w:rPr>
            </w:pPr>
            <w:r w:rsidRPr="0050436B">
              <w:rPr>
                <w:b/>
                <w:sz w:val="20"/>
                <w:lang w:val="en-GB"/>
              </w:rPr>
              <w:t>Name of Deliverable</w:t>
            </w:r>
            <w:r w:rsidR="00BC5FBB" w:rsidRPr="0050436B">
              <w:rPr>
                <w:b/>
                <w:sz w:val="20"/>
                <w:lang w:val="en-GB"/>
              </w:rPr>
              <w:t xml:space="preserve"> / Service</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14:paraId="4E614BDF" w14:textId="77777777" w:rsidR="00C043A2" w:rsidRPr="0050436B" w:rsidRDefault="00C043A2" w:rsidP="0050436B">
            <w:pPr>
              <w:spacing w:before="120" w:after="120"/>
              <w:jc w:val="center"/>
              <w:rPr>
                <w:b/>
                <w:sz w:val="20"/>
                <w:lang w:val="en-GB"/>
              </w:rPr>
            </w:pPr>
            <w:r w:rsidRPr="0050436B">
              <w:rPr>
                <w:b/>
                <w:sz w:val="20"/>
                <w:lang w:val="en-GB"/>
              </w:rPr>
              <w:t>Payment Milestones for such Deliverable</w:t>
            </w:r>
            <w:r w:rsidR="00BC5FBB" w:rsidRPr="0050436B">
              <w:rPr>
                <w:b/>
                <w:sz w:val="20"/>
                <w:lang w:val="en-GB"/>
              </w:rPr>
              <w:t xml:space="preserve"> / Service</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14:paraId="05A88EA5" w14:textId="77777777" w:rsidR="00C043A2" w:rsidRPr="0050436B" w:rsidRDefault="00C043A2" w:rsidP="0050436B">
            <w:pPr>
              <w:spacing w:before="120" w:after="120"/>
              <w:jc w:val="center"/>
              <w:rPr>
                <w:b/>
                <w:sz w:val="20"/>
                <w:lang w:val="en-GB"/>
              </w:rPr>
            </w:pPr>
            <w:r w:rsidRPr="0050436B">
              <w:rPr>
                <w:b/>
                <w:sz w:val="20"/>
                <w:lang w:val="en-GB"/>
              </w:rPr>
              <w:t>Amount to be Paid Upon Achievement of Milestone</w:t>
            </w:r>
          </w:p>
        </w:tc>
        <w:tc>
          <w:tcPr>
            <w:tcW w:w="1384" w:type="pct"/>
            <w:tcBorders>
              <w:top w:val="single" w:sz="4" w:space="0" w:color="auto"/>
              <w:left w:val="single" w:sz="4" w:space="0" w:color="auto"/>
              <w:bottom w:val="single" w:sz="4" w:space="0" w:color="auto"/>
              <w:right w:val="single" w:sz="4" w:space="0" w:color="auto"/>
            </w:tcBorders>
            <w:shd w:val="clear" w:color="auto" w:fill="D9D9D9"/>
            <w:vAlign w:val="center"/>
          </w:tcPr>
          <w:p w14:paraId="2E75013F" w14:textId="77777777" w:rsidR="00C043A2" w:rsidRPr="0050436B" w:rsidRDefault="00C043A2" w:rsidP="0050436B">
            <w:pPr>
              <w:spacing w:before="120" w:after="120"/>
              <w:jc w:val="center"/>
              <w:rPr>
                <w:b/>
                <w:sz w:val="20"/>
                <w:lang w:val="en-GB"/>
              </w:rPr>
            </w:pPr>
            <w:r w:rsidRPr="0050436B">
              <w:rPr>
                <w:b/>
                <w:sz w:val="20"/>
                <w:lang w:val="en-GB"/>
              </w:rPr>
              <w:t>Dates that Payment Milestones are to be Achieved</w:t>
            </w:r>
          </w:p>
        </w:tc>
      </w:tr>
      <w:tr w:rsidR="00C043A2" w:rsidRPr="0050436B" w14:paraId="61448937" w14:textId="77777777" w:rsidTr="0050436B">
        <w:trPr>
          <w:jc w:val="right"/>
        </w:trPr>
        <w:tc>
          <w:tcPr>
            <w:tcW w:w="852" w:type="pct"/>
            <w:tcBorders>
              <w:top w:val="single" w:sz="4" w:space="0" w:color="auto"/>
              <w:left w:val="single" w:sz="4" w:space="0" w:color="auto"/>
              <w:bottom w:val="single" w:sz="4" w:space="0" w:color="auto"/>
              <w:right w:val="single" w:sz="4" w:space="0" w:color="auto"/>
            </w:tcBorders>
            <w:vAlign w:val="center"/>
          </w:tcPr>
          <w:p w14:paraId="59153C0E" w14:textId="77777777" w:rsidR="00C043A2" w:rsidRPr="0050436B" w:rsidRDefault="00C043A2" w:rsidP="0050436B">
            <w:pPr>
              <w:spacing w:before="120" w:after="120"/>
              <w:jc w:val="center"/>
              <w:rPr>
                <w:b/>
                <w:sz w:val="20"/>
                <w:lang w:val="en-GB"/>
              </w:rPr>
            </w:pPr>
          </w:p>
        </w:tc>
        <w:tc>
          <w:tcPr>
            <w:tcW w:w="1382" w:type="pct"/>
            <w:tcBorders>
              <w:top w:val="single" w:sz="4" w:space="0" w:color="auto"/>
              <w:left w:val="single" w:sz="4" w:space="0" w:color="auto"/>
              <w:bottom w:val="single" w:sz="4" w:space="0" w:color="auto"/>
              <w:right w:val="single" w:sz="4" w:space="0" w:color="auto"/>
            </w:tcBorders>
            <w:vAlign w:val="center"/>
          </w:tcPr>
          <w:p w14:paraId="1EADCED0" w14:textId="77777777" w:rsidR="00C043A2" w:rsidRPr="0050436B" w:rsidRDefault="00C043A2" w:rsidP="0050436B">
            <w:pPr>
              <w:spacing w:before="120" w:after="120"/>
              <w:jc w:val="center"/>
              <w:rPr>
                <w:b/>
                <w:sz w:val="20"/>
                <w:lang w:val="en-GB"/>
              </w:rPr>
            </w:pPr>
          </w:p>
        </w:tc>
        <w:tc>
          <w:tcPr>
            <w:tcW w:w="1382" w:type="pct"/>
            <w:tcBorders>
              <w:top w:val="single" w:sz="4" w:space="0" w:color="auto"/>
              <w:left w:val="single" w:sz="4" w:space="0" w:color="auto"/>
              <w:bottom w:val="single" w:sz="4" w:space="0" w:color="auto"/>
              <w:right w:val="single" w:sz="4" w:space="0" w:color="auto"/>
            </w:tcBorders>
            <w:vAlign w:val="center"/>
          </w:tcPr>
          <w:p w14:paraId="0CE3C05B" w14:textId="77777777" w:rsidR="00C043A2" w:rsidRPr="0050436B" w:rsidRDefault="00C043A2" w:rsidP="0050436B">
            <w:pPr>
              <w:spacing w:before="120" w:after="120"/>
              <w:jc w:val="center"/>
              <w:rPr>
                <w:b/>
                <w:sz w:val="20"/>
                <w:lang w:val="en-GB"/>
              </w:rPr>
            </w:pPr>
          </w:p>
        </w:tc>
        <w:tc>
          <w:tcPr>
            <w:tcW w:w="1384" w:type="pct"/>
            <w:tcBorders>
              <w:top w:val="single" w:sz="4" w:space="0" w:color="auto"/>
              <w:left w:val="single" w:sz="4" w:space="0" w:color="auto"/>
              <w:bottom w:val="single" w:sz="4" w:space="0" w:color="auto"/>
              <w:right w:val="single" w:sz="4" w:space="0" w:color="auto"/>
            </w:tcBorders>
            <w:vAlign w:val="center"/>
          </w:tcPr>
          <w:p w14:paraId="18571EC7" w14:textId="77777777" w:rsidR="00C043A2" w:rsidRPr="0050436B" w:rsidRDefault="00C043A2" w:rsidP="0050436B">
            <w:pPr>
              <w:spacing w:before="120" w:after="120"/>
              <w:jc w:val="center"/>
              <w:rPr>
                <w:b/>
                <w:sz w:val="20"/>
                <w:lang w:val="en-GB"/>
              </w:rPr>
            </w:pPr>
          </w:p>
        </w:tc>
      </w:tr>
      <w:tr w:rsidR="0050436B" w:rsidRPr="0050436B" w14:paraId="10972D8C" w14:textId="77777777" w:rsidTr="0050436B">
        <w:trPr>
          <w:jc w:val="right"/>
        </w:trPr>
        <w:tc>
          <w:tcPr>
            <w:tcW w:w="2234" w:type="pct"/>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1D50E36A" w14:textId="77777777" w:rsidR="0050436B" w:rsidRPr="0050436B" w:rsidDel="00464B68" w:rsidRDefault="0050436B" w:rsidP="0050436B">
            <w:pPr>
              <w:spacing w:before="120" w:after="120"/>
              <w:jc w:val="right"/>
              <w:rPr>
                <w:b/>
                <w:sz w:val="20"/>
                <w:lang w:val="en-GB"/>
              </w:rPr>
            </w:pPr>
            <w:r w:rsidRPr="0050436B">
              <w:rPr>
                <w:b/>
                <w:sz w:val="20"/>
                <w:lang w:val="en-GB"/>
              </w:rPr>
              <w:t>Total:</w:t>
            </w:r>
          </w:p>
        </w:tc>
        <w:tc>
          <w:tcPr>
            <w:tcW w:w="1382" w:type="pct"/>
            <w:tcBorders>
              <w:top w:val="single" w:sz="4" w:space="0" w:color="auto"/>
              <w:left w:val="single" w:sz="4" w:space="0" w:color="auto"/>
              <w:bottom w:val="single" w:sz="4" w:space="0" w:color="auto"/>
              <w:right w:val="single" w:sz="4" w:space="0" w:color="auto"/>
            </w:tcBorders>
            <w:shd w:val="clear" w:color="auto" w:fill="E6E6E6"/>
            <w:vAlign w:val="center"/>
          </w:tcPr>
          <w:p w14:paraId="43312A95" w14:textId="77777777" w:rsidR="0050436B" w:rsidRPr="0050436B" w:rsidDel="00464B68" w:rsidRDefault="0050436B" w:rsidP="0050436B">
            <w:pPr>
              <w:spacing w:before="120" w:after="120"/>
              <w:jc w:val="right"/>
              <w:rPr>
                <w:b/>
                <w:sz w:val="20"/>
                <w:lang w:val="en-GB"/>
              </w:rPr>
            </w:pPr>
          </w:p>
        </w:tc>
        <w:tc>
          <w:tcPr>
            <w:tcW w:w="1384" w:type="pct"/>
            <w:tcBorders>
              <w:top w:val="single" w:sz="4" w:space="0" w:color="auto"/>
              <w:left w:val="single" w:sz="4" w:space="0" w:color="auto"/>
              <w:bottom w:val="single" w:sz="4" w:space="0" w:color="auto"/>
              <w:right w:val="single" w:sz="4" w:space="0" w:color="auto"/>
            </w:tcBorders>
            <w:shd w:val="clear" w:color="auto" w:fill="E6E6E6"/>
            <w:vAlign w:val="center"/>
          </w:tcPr>
          <w:p w14:paraId="503B5E22" w14:textId="77777777" w:rsidR="0050436B" w:rsidRPr="0050436B" w:rsidRDefault="0050436B" w:rsidP="0050436B">
            <w:pPr>
              <w:spacing w:before="120" w:after="120"/>
              <w:jc w:val="right"/>
              <w:rPr>
                <w:b/>
                <w:sz w:val="20"/>
                <w:lang w:val="en-GB"/>
              </w:rPr>
            </w:pPr>
          </w:p>
        </w:tc>
      </w:tr>
    </w:tbl>
    <w:p w14:paraId="12BB1C9E" w14:textId="77777777" w:rsidR="00886AC9" w:rsidRPr="009516B7" w:rsidRDefault="00886AC9" w:rsidP="001D023A">
      <w:pPr>
        <w:spacing w:line="276" w:lineRule="auto"/>
        <w:rPr>
          <w:lang w:val="en-GB"/>
        </w:rPr>
      </w:pPr>
    </w:p>
    <w:p w14:paraId="2F459B30" w14:textId="77777777" w:rsidR="008816A3" w:rsidRPr="009516B7" w:rsidRDefault="008816A3" w:rsidP="001D023A">
      <w:pPr>
        <w:spacing w:line="276" w:lineRule="auto"/>
        <w:rPr>
          <w:lang w:val="en-GB"/>
        </w:rPr>
      </w:pPr>
      <w:r w:rsidRPr="009516B7">
        <w:rPr>
          <w:lang w:val="en-GB"/>
        </w:rPr>
        <w:br w:type="page"/>
      </w:r>
    </w:p>
    <w:p w14:paraId="1C5F4659" w14:textId="77777777" w:rsidR="00E86B23" w:rsidRPr="0050436B" w:rsidRDefault="00E86B23" w:rsidP="0050436B">
      <w:pPr>
        <w:pStyle w:val="AfriGISSche11"/>
        <w:tabs>
          <w:tab w:val="clear" w:pos="851"/>
          <w:tab w:val="left" w:pos="0"/>
        </w:tabs>
        <w:rPr>
          <w:lang w:val="en-GB"/>
        </w:rPr>
      </w:pPr>
      <w:r w:rsidRPr="0050436B">
        <w:rPr>
          <w:lang w:val="en-GB"/>
        </w:rPr>
        <w:lastRenderedPageBreak/>
        <w:t>The Parties’ duly authorised representatives hereby confirm their acceptance of this Change Order.</w:t>
      </w:r>
    </w:p>
    <w:p w14:paraId="0E1A89DE" w14:textId="77777777" w:rsidR="00E86B23" w:rsidRPr="009516B7" w:rsidRDefault="00E86B23" w:rsidP="001D023A">
      <w:pPr>
        <w:spacing w:line="276" w:lineRule="auto"/>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8"/>
        <w:gridCol w:w="4668"/>
      </w:tblGrid>
      <w:tr w:rsidR="00E86B23" w:rsidRPr="0050436B" w14:paraId="2112EDD6" w14:textId="77777777" w:rsidTr="0050436B">
        <w:tc>
          <w:tcPr>
            <w:tcW w:w="4908" w:type="dxa"/>
            <w:tcBorders>
              <w:top w:val="nil"/>
              <w:left w:val="nil"/>
              <w:bottom w:val="single" w:sz="4" w:space="0" w:color="auto"/>
              <w:right w:val="nil"/>
            </w:tcBorders>
          </w:tcPr>
          <w:p w14:paraId="2B27D2B5" w14:textId="3F1D347C" w:rsidR="00E86B23" w:rsidRPr="0050436B" w:rsidRDefault="00121237" w:rsidP="0050436B">
            <w:pPr>
              <w:spacing w:before="120" w:after="120"/>
              <w:jc w:val="left"/>
              <w:rPr>
                <w:sz w:val="20"/>
                <w:lang w:val="en-GB"/>
              </w:rPr>
            </w:pPr>
            <w:r>
              <w:rPr>
                <w:sz w:val="20"/>
                <w:lang w:val="en-GB"/>
              </w:rPr>
              <w:t>Service Provider:</w:t>
            </w:r>
          </w:p>
          <w:p w14:paraId="31CB210D" w14:textId="77777777" w:rsidR="00E86B23" w:rsidRPr="0050436B" w:rsidRDefault="00E86B23" w:rsidP="0050436B">
            <w:pPr>
              <w:spacing w:before="120" w:after="120"/>
              <w:jc w:val="left"/>
              <w:rPr>
                <w:sz w:val="20"/>
                <w:lang w:val="en-GB"/>
              </w:rPr>
            </w:pPr>
            <w:r w:rsidRPr="0050436B">
              <w:rPr>
                <w:sz w:val="20"/>
                <w:lang w:val="en-GB"/>
              </w:rPr>
              <w:t>By:</w:t>
            </w:r>
            <w:r w:rsidRPr="0050436B">
              <w:rPr>
                <w:sz w:val="20"/>
                <w:lang w:val="en-GB"/>
              </w:rPr>
              <w:br/>
            </w:r>
            <w:r w:rsidRPr="0050436B">
              <w:rPr>
                <w:sz w:val="20"/>
                <w:lang w:val="en-GB"/>
              </w:rPr>
              <w:br/>
              <w:t xml:space="preserve">Printed:  </w:t>
            </w:r>
            <w:r w:rsidRPr="0050436B">
              <w:rPr>
                <w:sz w:val="20"/>
                <w:lang w:val="en-GB"/>
              </w:rPr>
              <w:br/>
              <w:t xml:space="preserve">Title: </w:t>
            </w:r>
            <w:r w:rsidRPr="0050436B">
              <w:rPr>
                <w:sz w:val="20"/>
                <w:lang w:val="en-GB"/>
              </w:rPr>
              <w:br/>
              <w:t>Date:</w:t>
            </w:r>
          </w:p>
          <w:p w14:paraId="58BFCB82" w14:textId="77777777" w:rsidR="00E86B23" w:rsidRPr="0050436B" w:rsidRDefault="00E86B23" w:rsidP="0050436B">
            <w:pPr>
              <w:spacing w:before="120" w:after="120"/>
              <w:jc w:val="left"/>
              <w:rPr>
                <w:sz w:val="20"/>
                <w:lang w:val="en-GB"/>
              </w:rPr>
            </w:pPr>
          </w:p>
          <w:p w14:paraId="50EF279F" w14:textId="5E735BF3" w:rsidR="00E86B23" w:rsidRPr="0050436B" w:rsidRDefault="00121237" w:rsidP="0050436B">
            <w:pPr>
              <w:spacing w:before="120" w:after="120"/>
              <w:jc w:val="left"/>
              <w:rPr>
                <w:sz w:val="20"/>
                <w:lang w:val="en-GB"/>
              </w:rPr>
            </w:pPr>
            <w:r>
              <w:rPr>
                <w:sz w:val="20"/>
                <w:lang w:val="en-GB"/>
              </w:rPr>
              <w:t>Service Provider</w:t>
            </w:r>
          </w:p>
          <w:p w14:paraId="01CFE019" w14:textId="77777777" w:rsidR="00E86B23" w:rsidRPr="0050436B" w:rsidRDefault="00E86B23" w:rsidP="0050436B">
            <w:pPr>
              <w:spacing w:before="120" w:after="120"/>
              <w:jc w:val="left"/>
              <w:rPr>
                <w:sz w:val="20"/>
                <w:lang w:val="en-GB"/>
              </w:rPr>
            </w:pPr>
            <w:r w:rsidRPr="0050436B">
              <w:rPr>
                <w:sz w:val="20"/>
                <w:lang w:val="en-GB"/>
              </w:rPr>
              <w:t>By:</w:t>
            </w:r>
            <w:r w:rsidRPr="0050436B">
              <w:rPr>
                <w:sz w:val="20"/>
                <w:lang w:val="en-GB"/>
              </w:rPr>
              <w:br/>
            </w:r>
            <w:r w:rsidRPr="0050436B">
              <w:rPr>
                <w:sz w:val="20"/>
                <w:lang w:val="en-GB"/>
              </w:rPr>
              <w:br/>
              <w:t xml:space="preserve">Printed:  </w:t>
            </w:r>
            <w:r w:rsidRPr="0050436B">
              <w:rPr>
                <w:sz w:val="20"/>
                <w:lang w:val="en-GB"/>
              </w:rPr>
              <w:br/>
              <w:t xml:space="preserve">Title: </w:t>
            </w:r>
            <w:r w:rsidRPr="0050436B">
              <w:rPr>
                <w:sz w:val="20"/>
                <w:lang w:val="en-GB"/>
              </w:rPr>
              <w:br/>
              <w:t>Date:</w:t>
            </w:r>
          </w:p>
          <w:p w14:paraId="1ED4D0B0" w14:textId="77777777" w:rsidR="00E86B23" w:rsidRPr="0050436B" w:rsidRDefault="00E86B23" w:rsidP="0050436B">
            <w:pPr>
              <w:spacing w:before="120" w:after="120"/>
              <w:jc w:val="left"/>
              <w:rPr>
                <w:sz w:val="20"/>
                <w:lang w:val="en-GB"/>
              </w:rPr>
            </w:pPr>
          </w:p>
          <w:p w14:paraId="6556ACDB" w14:textId="77777777" w:rsidR="00E86B23" w:rsidRPr="0050436B" w:rsidRDefault="00E86B23" w:rsidP="0050436B">
            <w:pPr>
              <w:spacing w:before="120" w:after="120"/>
              <w:jc w:val="left"/>
              <w:rPr>
                <w:sz w:val="20"/>
                <w:lang w:val="en-GB"/>
              </w:rPr>
            </w:pPr>
          </w:p>
        </w:tc>
        <w:tc>
          <w:tcPr>
            <w:tcW w:w="4668" w:type="dxa"/>
            <w:tcBorders>
              <w:top w:val="nil"/>
              <w:left w:val="nil"/>
              <w:bottom w:val="single" w:sz="4" w:space="0" w:color="auto"/>
              <w:right w:val="nil"/>
            </w:tcBorders>
          </w:tcPr>
          <w:p w14:paraId="493231E3" w14:textId="77777777" w:rsidR="00E86B23" w:rsidRPr="0050436B" w:rsidRDefault="00E86B23" w:rsidP="0050436B">
            <w:pPr>
              <w:spacing w:before="120" w:after="120"/>
              <w:jc w:val="left"/>
              <w:rPr>
                <w:sz w:val="20"/>
                <w:lang w:val="en-GB"/>
              </w:rPr>
            </w:pPr>
            <w:r w:rsidRPr="0050436B">
              <w:rPr>
                <w:sz w:val="20"/>
                <w:lang w:val="en-GB"/>
              </w:rPr>
              <w:t>South African Revenue Service</w:t>
            </w:r>
          </w:p>
          <w:p w14:paraId="25B0B39F" w14:textId="77777777" w:rsidR="00E86B23" w:rsidRPr="0050436B" w:rsidRDefault="00E86B23" w:rsidP="0050436B">
            <w:pPr>
              <w:spacing w:before="120" w:after="120"/>
              <w:jc w:val="left"/>
              <w:rPr>
                <w:sz w:val="20"/>
                <w:lang w:val="en-GB"/>
              </w:rPr>
            </w:pPr>
            <w:r w:rsidRPr="0050436B">
              <w:rPr>
                <w:sz w:val="20"/>
                <w:lang w:val="en-GB"/>
              </w:rPr>
              <w:t>By:</w:t>
            </w:r>
            <w:r w:rsidRPr="0050436B">
              <w:rPr>
                <w:sz w:val="20"/>
                <w:lang w:val="en-GB"/>
              </w:rPr>
              <w:br/>
            </w:r>
            <w:r w:rsidRPr="0050436B">
              <w:rPr>
                <w:sz w:val="20"/>
                <w:lang w:val="en-GB"/>
              </w:rPr>
              <w:br/>
              <w:t xml:space="preserve">Printed: </w:t>
            </w:r>
            <w:r w:rsidRPr="0050436B">
              <w:rPr>
                <w:sz w:val="20"/>
                <w:lang w:val="en-GB"/>
              </w:rPr>
              <w:br/>
              <w:t xml:space="preserve">Title: </w:t>
            </w:r>
            <w:r w:rsidRPr="0050436B">
              <w:rPr>
                <w:sz w:val="20"/>
                <w:lang w:val="en-GB"/>
              </w:rPr>
              <w:br/>
              <w:t>Date:</w:t>
            </w:r>
          </w:p>
          <w:p w14:paraId="06E7B2A8" w14:textId="77777777" w:rsidR="00E86B23" w:rsidRPr="0050436B" w:rsidRDefault="00E86B23" w:rsidP="0050436B">
            <w:pPr>
              <w:spacing w:before="120" w:after="120"/>
              <w:jc w:val="left"/>
              <w:rPr>
                <w:sz w:val="20"/>
                <w:lang w:val="en-GB"/>
              </w:rPr>
            </w:pPr>
          </w:p>
          <w:p w14:paraId="01BD8CFC" w14:textId="77777777" w:rsidR="00E86B23" w:rsidRPr="0050436B" w:rsidRDefault="00E86B23" w:rsidP="0050436B">
            <w:pPr>
              <w:spacing w:before="120" w:after="120"/>
              <w:jc w:val="left"/>
              <w:rPr>
                <w:sz w:val="20"/>
                <w:lang w:val="en-GB"/>
              </w:rPr>
            </w:pPr>
            <w:r w:rsidRPr="0050436B">
              <w:rPr>
                <w:sz w:val="20"/>
                <w:lang w:val="en-GB"/>
              </w:rPr>
              <w:t>South African Revenue Service</w:t>
            </w:r>
          </w:p>
          <w:p w14:paraId="5FD64AA1" w14:textId="77777777" w:rsidR="00E86B23" w:rsidRPr="0050436B" w:rsidRDefault="00E86B23" w:rsidP="0050436B">
            <w:pPr>
              <w:spacing w:before="120" w:after="120"/>
              <w:jc w:val="left"/>
              <w:rPr>
                <w:sz w:val="20"/>
                <w:lang w:val="en-GB"/>
              </w:rPr>
            </w:pPr>
            <w:r w:rsidRPr="0050436B">
              <w:rPr>
                <w:sz w:val="20"/>
                <w:lang w:val="en-GB"/>
              </w:rPr>
              <w:t>By:</w:t>
            </w:r>
            <w:r w:rsidRPr="0050436B">
              <w:rPr>
                <w:sz w:val="20"/>
                <w:lang w:val="en-GB"/>
              </w:rPr>
              <w:br/>
            </w:r>
            <w:r w:rsidRPr="0050436B">
              <w:rPr>
                <w:sz w:val="20"/>
                <w:lang w:val="en-GB"/>
              </w:rPr>
              <w:br/>
              <w:t xml:space="preserve">Printed: </w:t>
            </w:r>
            <w:r w:rsidRPr="0050436B">
              <w:rPr>
                <w:sz w:val="20"/>
                <w:lang w:val="en-GB"/>
              </w:rPr>
              <w:br/>
              <w:t xml:space="preserve">Title: </w:t>
            </w:r>
            <w:r w:rsidRPr="0050436B">
              <w:rPr>
                <w:sz w:val="20"/>
                <w:lang w:val="en-GB"/>
              </w:rPr>
              <w:br/>
              <w:t>Date:</w:t>
            </w:r>
          </w:p>
          <w:p w14:paraId="3AF9ED57" w14:textId="77777777" w:rsidR="00E86B23" w:rsidRPr="0050436B" w:rsidRDefault="00E86B23" w:rsidP="0050436B">
            <w:pPr>
              <w:spacing w:before="120" w:after="120"/>
              <w:jc w:val="left"/>
              <w:rPr>
                <w:sz w:val="20"/>
                <w:lang w:val="en-GB"/>
              </w:rPr>
            </w:pPr>
          </w:p>
        </w:tc>
      </w:tr>
    </w:tbl>
    <w:p w14:paraId="6E3AEC4D" w14:textId="77777777" w:rsidR="00E86B23" w:rsidRPr="009516B7" w:rsidRDefault="00E86B23" w:rsidP="001D023A">
      <w:pPr>
        <w:spacing w:line="276" w:lineRule="auto"/>
        <w:rPr>
          <w:lang w:val="en-GB"/>
        </w:rPr>
      </w:pPr>
    </w:p>
    <w:p w14:paraId="658843B3" w14:textId="77777777" w:rsidR="00E86B23" w:rsidRPr="009516B7" w:rsidRDefault="00E86B23" w:rsidP="001D023A">
      <w:pPr>
        <w:spacing w:line="276" w:lineRule="auto"/>
        <w:rPr>
          <w:lang w:val="en-GB"/>
        </w:rPr>
        <w:sectPr w:rsidR="00E86B23" w:rsidRPr="009516B7" w:rsidSect="001B2699">
          <w:footerReference w:type="default" r:id="rId23"/>
          <w:pgSz w:w="11909" w:h="16834" w:code="9"/>
          <w:pgMar w:top="1134" w:right="1134" w:bottom="1418" w:left="1134" w:header="567" w:footer="567" w:gutter="0"/>
          <w:cols w:space="720"/>
          <w:noEndnote/>
        </w:sectPr>
      </w:pPr>
    </w:p>
    <w:p w14:paraId="379A2270" w14:textId="77777777" w:rsidR="002C7B71" w:rsidRPr="009516B7" w:rsidRDefault="00A61697" w:rsidP="0050436B">
      <w:pPr>
        <w:pStyle w:val="AfriGISSchedHead"/>
        <w:rPr>
          <w:lang w:val="en-GB"/>
        </w:rPr>
      </w:pPr>
      <w:bookmarkStart w:id="785" w:name="_Toc173398743"/>
      <w:r w:rsidRPr="009516B7">
        <w:rPr>
          <w:lang w:val="en-GB"/>
        </w:rPr>
        <w:lastRenderedPageBreak/>
        <w:t>SCHEDULE</w:t>
      </w:r>
      <w:r w:rsidR="00B93119" w:rsidRPr="009516B7">
        <w:rPr>
          <w:lang w:val="en-GB"/>
        </w:rPr>
        <w:t xml:space="preserve"> </w:t>
      </w:r>
      <w:r w:rsidR="00CB0D88" w:rsidRPr="009516B7">
        <w:rPr>
          <w:lang w:val="en-GB"/>
        </w:rPr>
        <w:t>E</w:t>
      </w:r>
      <w:r w:rsidR="00E57A40" w:rsidRPr="009516B7">
        <w:rPr>
          <w:lang w:val="en-GB"/>
        </w:rPr>
        <w:t>: CHARGES</w:t>
      </w:r>
      <w:bookmarkEnd w:id="568"/>
      <w:bookmarkEnd w:id="569"/>
      <w:r w:rsidR="003F7F41" w:rsidRPr="009516B7">
        <w:rPr>
          <w:lang w:val="en-GB"/>
        </w:rPr>
        <w:t>, INVOICING AND PAYMENTS</w:t>
      </w:r>
      <w:bookmarkEnd w:id="785"/>
    </w:p>
    <w:p w14:paraId="2F27F88F" w14:textId="77777777" w:rsidR="006A4510" w:rsidRPr="009516B7" w:rsidRDefault="006A4510" w:rsidP="001D023A">
      <w:pPr>
        <w:spacing w:line="276" w:lineRule="auto"/>
        <w:rPr>
          <w:lang w:val="en-GB"/>
        </w:rPr>
      </w:pPr>
    </w:p>
    <w:p w14:paraId="2B773F92" w14:textId="77777777" w:rsidR="002E01EF" w:rsidRPr="00210C17" w:rsidRDefault="009637D5" w:rsidP="00761345">
      <w:pPr>
        <w:pStyle w:val="AfriGISSched1"/>
        <w:numPr>
          <w:ilvl w:val="0"/>
          <w:numId w:val="34"/>
        </w:numPr>
        <w:ind w:left="851" w:hanging="851"/>
        <w:rPr>
          <w:lang w:val="en-GB"/>
        </w:rPr>
      </w:pPr>
      <w:bookmarkStart w:id="786" w:name="_Toc283110490"/>
      <w:bookmarkStart w:id="787" w:name="_Toc297120434"/>
      <w:bookmarkStart w:id="788" w:name="_Toc173398744"/>
      <w:bookmarkStart w:id="789" w:name="_Toc61769676"/>
      <w:bookmarkStart w:id="790" w:name="_Toc81887296"/>
      <w:bookmarkStart w:id="791" w:name="_Toc102366579"/>
      <w:bookmarkStart w:id="792" w:name="_Toc182465646"/>
      <w:bookmarkStart w:id="793" w:name="_Toc198543317"/>
      <w:r w:rsidRPr="00210C17">
        <w:rPr>
          <w:lang w:val="en-GB"/>
        </w:rPr>
        <w:t>GENERAL</w:t>
      </w:r>
      <w:bookmarkEnd w:id="786"/>
      <w:bookmarkEnd w:id="787"/>
      <w:bookmarkEnd w:id="788"/>
    </w:p>
    <w:p w14:paraId="18CE91AB" w14:textId="77777777" w:rsidR="002C7B71" w:rsidRPr="009516B7" w:rsidRDefault="002C7B71" w:rsidP="00DA56C6">
      <w:pPr>
        <w:pStyle w:val="AfriGISSch111"/>
        <w:numPr>
          <w:ilvl w:val="1"/>
          <w:numId w:val="2"/>
        </w:numPr>
        <w:ind w:hanging="792"/>
      </w:pPr>
      <w:r w:rsidRPr="009516B7">
        <w:t xml:space="preserve">This </w:t>
      </w:r>
      <w:r w:rsidR="00A61697" w:rsidRPr="00210C17">
        <w:rPr>
          <w:b/>
        </w:rPr>
        <w:t>Schedule</w:t>
      </w:r>
      <w:r w:rsidRPr="00210C17">
        <w:rPr>
          <w:b/>
        </w:rPr>
        <w:t xml:space="preserve"> </w:t>
      </w:r>
      <w:r w:rsidR="005B1C40" w:rsidRPr="00210C17">
        <w:rPr>
          <w:b/>
        </w:rPr>
        <w:t>E</w:t>
      </w:r>
      <w:r w:rsidRPr="00210C17">
        <w:rPr>
          <w:b/>
        </w:rPr>
        <w:t xml:space="preserve"> (Charges</w:t>
      </w:r>
      <w:r w:rsidR="005B1C40" w:rsidRPr="00210C17">
        <w:rPr>
          <w:b/>
        </w:rPr>
        <w:t>, Invoicing and Payments</w:t>
      </w:r>
      <w:r w:rsidRPr="00210C17">
        <w:rPr>
          <w:b/>
        </w:rPr>
        <w:t>)</w:t>
      </w:r>
      <w:r w:rsidRPr="009516B7">
        <w:t xml:space="preserve"> details how the Charges payable by </w:t>
      </w:r>
      <w:r w:rsidR="00C51F78" w:rsidRPr="009516B7">
        <w:t>SARS</w:t>
      </w:r>
      <w:r w:rsidRPr="009516B7">
        <w:t xml:space="preserve"> to the Service Provider pursuant to this Agreement are to be calculated, invoiced and paid.</w:t>
      </w:r>
    </w:p>
    <w:p w14:paraId="47B7077D" w14:textId="77777777" w:rsidR="002C7B71" w:rsidRPr="009516B7" w:rsidRDefault="002C7B71" w:rsidP="00DA56C6">
      <w:pPr>
        <w:pStyle w:val="AfriGISSch111"/>
        <w:numPr>
          <w:ilvl w:val="1"/>
          <w:numId w:val="2"/>
        </w:numPr>
        <w:ind w:hanging="792"/>
      </w:pPr>
      <w:r w:rsidRPr="009516B7">
        <w:t xml:space="preserve">Charges under this </w:t>
      </w:r>
      <w:r w:rsidR="00A61697" w:rsidRPr="00210C17">
        <w:rPr>
          <w:b/>
        </w:rPr>
        <w:t>Schedule</w:t>
      </w:r>
      <w:r w:rsidR="00D34193" w:rsidRPr="00210C17">
        <w:rPr>
          <w:b/>
        </w:rPr>
        <w:t xml:space="preserve"> </w:t>
      </w:r>
      <w:r w:rsidR="005B1C40" w:rsidRPr="00210C17">
        <w:rPr>
          <w:b/>
        </w:rPr>
        <w:t>E</w:t>
      </w:r>
      <w:r w:rsidRPr="00210C17">
        <w:rPr>
          <w:b/>
        </w:rPr>
        <w:t xml:space="preserve"> (Charges</w:t>
      </w:r>
      <w:r w:rsidR="005B1C40" w:rsidRPr="00210C17">
        <w:rPr>
          <w:b/>
        </w:rPr>
        <w:t>, Invoicing and Payments</w:t>
      </w:r>
      <w:r w:rsidRPr="00210C17">
        <w:rPr>
          <w:b/>
        </w:rPr>
        <w:t>)</w:t>
      </w:r>
      <w:r w:rsidRPr="009516B7">
        <w:t xml:space="preserve"> are the only amounts payable by </w:t>
      </w:r>
      <w:r w:rsidR="00C51F78" w:rsidRPr="009516B7">
        <w:t>SARS</w:t>
      </w:r>
      <w:r w:rsidRPr="009516B7">
        <w:t xml:space="preserve"> to the Service Provider for the Services or otherwise in connection with this Agreement, and no other charges, expenses, costs or other amounts incurred by the Service Provider will be chargeable to or payable by </w:t>
      </w:r>
      <w:r w:rsidR="00C51F78" w:rsidRPr="009516B7">
        <w:t>SARS</w:t>
      </w:r>
      <w:r w:rsidRPr="009516B7">
        <w:t xml:space="preserve"> to the Service Provider.</w:t>
      </w:r>
    </w:p>
    <w:p w14:paraId="53A7335B" w14:textId="77777777" w:rsidR="002C7B71" w:rsidRPr="009516B7" w:rsidRDefault="002C7B71" w:rsidP="00DA56C6">
      <w:pPr>
        <w:pStyle w:val="AfriGISSch111"/>
        <w:numPr>
          <w:ilvl w:val="1"/>
          <w:numId w:val="2"/>
        </w:numPr>
        <w:ind w:hanging="792"/>
      </w:pPr>
      <w:r w:rsidRPr="009516B7">
        <w:t>Unless otherwise specifically provided in this Agreement, the Charges will include all incidental expenses (e.g. travel) that the Service Provider incurs in performing the Services.</w:t>
      </w:r>
    </w:p>
    <w:p w14:paraId="506A07F1" w14:textId="77777777" w:rsidR="00C416E5" w:rsidRPr="009516B7" w:rsidRDefault="002C7B71" w:rsidP="00DA56C6">
      <w:pPr>
        <w:pStyle w:val="AfriGISSch111"/>
        <w:numPr>
          <w:ilvl w:val="1"/>
          <w:numId w:val="2"/>
        </w:numPr>
        <w:ind w:hanging="792"/>
      </w:pPr>
      <w:r w:rsidRPr="009516B7">
        <w:t>The Service Provider will not be entitled to</w:t>
      </w:r>
      <w:r w:rsidR="000D1638" w:rsidRPr="009516B7">
        <w:t>:</w:t>
      </w:r>
    </w:p>
    <w:p w14:paraId="0EBF993F" w14:textId="77777777" w:rsidR="00C416E5" w:rsidRPr="009516B7" w:rsidRDefault="002C7B71" w:rsidP="00210C17">
      <w:pPr>
        <w:pStyle w:val="AfriGISSch111"/>
      </w:pPr>
      <w:r w:rsidRPr="009516B7">
        <w:t xml:space="preserve">impose or seek payment of any amounts or charges under the Agreement other than the </w:t>
      </w:r>
      <w:proofErr w:type="gramStart"/>
      <w:r w:rsidRPr="009516B7">
        <w:t>Charges;</w:t>
      </w:r>
      <w:proofErr w:type="gramEnd"/>
    </w:p>
    <w:p w14:paraId="6766C08E" w14:textId="77777777" w:rsidR="00C416E5" w:rsidRPr="009516B7" w:rsidRDefault="002C7B71" w:rsidP="00210C17">
      <w:pPr>
        <w:pStyle w:val="AfriGISSch111"/>
      </w:pPr>
      <w:r w:rsidRPr="009516B7">
        <w:t>establish any new types of charges under the Agreement; or</w:t>
      </w:r>
    </w:p>
    <w:p w14:paraId="6BF5EA0A" w14:textId="77777777" w:rsidR="002C3D53" w:rsidRPr="009516B7" w:rsidRDefault="002C7B71" w:rsidP="00210C17">
      <w:pPr>
        <w:pStyle w:val="AfriGISSch111"/>
      </w:pPr>
      <w:r w:rsidRPr="009516B7">
        <w:t xml:space="preserve">modify any of </w:t>
      </w:r>
      <w:r w:rsidR="002C3D53" w:rsidRPr="009516B7">
        <w:t xml:space="preserve">the Charges under the </w:t>
      </w:r>
      <w:proofErr w:type="gramStart"/>
      <w:r w:rsidR="002C3D53" w:rsidRPr="009516B7">
        <w:t>Agreement;</w:t>
      </w:r>
      <w:proofErr w:type="gramEnd"/>
    </w:p>
    <w:p w14:paraId="54207565" w14:textId="77777777" w:rsidR="002C7B71" w:rsidRPr="009516B7" w:rsidRDefault="002C7B71" w:rsidP="00210C17">
      <w:pPr>
        <w:pStyle w:val="AfriGISSche11"/>
        <w:ind w:left="851"/>
        <w:rPr>
          <w:lang w:val="en-GB"/>
        </w:rPr>
      </w:pPr>
      <w:r w:rsidRPr="009516B7">
        <w:rPr>
          <w:lang w:val="en-GB"/>
        </w:rPr>
        <w:t xml:space="preserve">unless </w:t>
      </w:r>
      <w:r w:rsidR="00C51F78" w:rsidRPr="009516B7">
        <w:rPr>
          <w:lang w:val="en-GB"/>
        </w:rPr>
        <w:t>SARS</w:t>
      </w:r>
      <w:r w:rsidRPr="009516B7">
        <w:rPr>
          <w:lang w:val="en-GB"/>
        </w:rPr>
        <w:t xml:space="preserve"> has agreed thereto in writing.</w:t>
      </w:r>
    </w:p>
    <w:p w14:paraId="7C4495F4" w14:textId="77777777" w:rsidR="00615606" w:rsidRPr="009516B7" w:rsidRDefault="00615606" w:rsidP="00DA56C6">
      <w:pPr>
        <w:pStyle w:val="AfriGISSch111"/>
        <w:numPr>
          <w:ilvl w:val="1"/>
          <w:numId w:val="2"/>
        </w:numPr>
        <w:ind w:hanging="792"/>
      </w:pPr>
      <w:r w:rsidRPr="009516B7">
        <w:t>Any adjustment of the Charges will be subject to written agreement between the Parties.</w:t>
      </w:r>
    </w:p>
    <w:p w14:paraId="6E39B1EA" w14:textId="77777777" w:rsidR="00283AFC" w:rsidRPr="009516B7" w:rsidRDefault="00283AFC" w:rsidP="001D023A">
      <w:pPr>
        <w:spacing w:line="276" w:lineRule="auto"/>
        <w:rPr>
          <w:lang w:val="en-GB"/>
        </w:rPr>
      </w:pPr>
      <w:bookmarkStart w:id="794" w:name="_Toc317901793"/>
      <w:bookmarkStart w:id="795" w:name="_Toc317903871"/>
      <w:bookmarkStart w:id="796" w:name="_Toc317904400"/>
      <w:bookmarkStart w:id="797" w:name="_Toc317901794"/>
      <w:bookmarkStart w:id="798" w:name="_Toc317903872"/>
      <w:bookmarkStart w:id="799" w:name="_Toc317904401"/>
      <w:bookmarkStart w:id="800" w:name="_Toc317901795"/>
      <w:bookmarkStart w:id="801" w:name="_Toc317903873"/>
      <w:bookmarkStart w:id="802" w:name="_Toc317904402"/>
      <w:bookmarkStart w:id="803" w:name="_Toc317901796"/>
      <w:bookmarkStart w:id="804" w:name="_Toc317903874"/>
      <w:bookmarkStart w:id="805" w:name="_Toc317904403"/>
      <w:bookmarkStart w:id="806" w:name="_Toc253128556"/>
      <w:bookmarkStart w:id="807" w:name="_Toc253136886"/>
      <w:bookmarkStart w:id="808" w:name="_Toc253137021"/>
      <w:bookmarkStart w:id="809" w:name="_Toc253137125"/>
      <w:bookmarkStart w:id="810" w:name="_Toc253137260"/>
      <w:bookmarkStart w:id="811" w:name="_Toc253137394"/>
      <w:bookmarkStart w:id="812" w:name="_Toc253137530"/>
      <w:bookmarkStart w:id="813" w:name="_Toc253137666"/>
      <w:bookmarkStart w:id="814" w:name="_Toc253128558"/>
      <w:bookmarkStart w:id="815" w:name="_Toc253136888"/>
      <w:bookmarkStart w:id="816" w:name="_Toc253137023"/>
      <w:bookmarkStart w:id="817" w:name="_Toc253137127"/>
      <w:bookmarkStart w:id="818" w:name="_Toc253137262"/>
      <w:bookmarkStart w:id="819" w:name="_Toc253137396"/>
      <w:bookmarkStart w:id="820" w:name="_Toc253137532"/>
      <w:bookmarkStart w:id="821" w:name="_Toc253137668"/>
      <w:bookmarkStart w:id="822" w:name="_Toc253128559"/>
      <w:bookmarkStart w:id="823" w:name="_Toc253136889"/>
      <w:bookmarkStart w:id="824" w:name="_Toc253137024"/>
      <w:bookmarkStart w:id="825" w:name="_Toc253137128"/>
      <w:bookmarkStart w:id="826" w:name="_Toc253137263"/>
      <w:bookmarkStart w:id="827" w:name="_Toc253137397"/>
      <w:bookmarkStart w:id="828" w:name="_Toc253137533"/>
      <w:bookmarkStart w:id="829" w:name="_Toc253137669"/>
      <w:bookmarkStart w:id="830" w:name="_Toc253128560"/>
      <w:bookmarkStart w:id="831" w:name="_Toc253136890"/>
      <w:bookmarkStart w:id="832" w:name="_Toc253137025"/>
      <w:bookmarkStart w:id="833" w:name="_Toc253137129"/>
      <w:bookmarkStart w:id="834" w:name="_Toc253137264"/>
      <w:bookmarkStart w:id="835" w:name="_Toc253137398"/>
      <w:bookmarkStart w:id="836" w:name="_Toc253137534"/>
      <w:bookmarkStart w:id="837" w:name="_Toc253137670"/>
      <w:bookmarkStart w:id="838" w:name="_Toc253128561"/>
      <w:bookmarkStart w:id="839" w:name="_Toc253136891"/>
      <w:bookmarkStart w:id="840" w:name="_Toc253137026"/>
      <w:bookmarkStart w:id="841" w:name="_Toc253137130"/>
      <w:bookmarkStart w:id="842" w:name="_Toc253137265"/>
      <w:bookmarkStart w:id="843" w:name="_Toc253137399"/>
      <w:bookmarkStart w:id="844" w:name="_Toc253137535"/>
      <w:bookmarkStart w:id="845" w:name="_Toc253137671"/>
      <w:bookmarkStart w:id="846" w:name="_Toc253128566"/>
      <w:bookmarkStart w:id="847" w:name="_Toc253136896"/>
      <w:bookmarkStart w:id="848" w:name="_Toc253137031"/>
      <w:bookmarkStart w:id="849" w:name="_Toc253137135"/>
      <w:bookmarkStart w:id="850" w:name="_Toc253137270"/>
      <w:bookmarkStart w:id="851" w:name="_Toc253137404"/>
      <w:bookmarkStart w:id="852" w:name="_Toc253137540"/>
      <w:bookmarkStart w:id="853" w:name="_Toc253137676"/>
      <w:bookmarkStart w:id="854" w:name="_Toc253128567"/>
      <w:bookmarkStart w:id="855" w:name="_Toc253136897"/>
      <w:bookmarkStart w:id="856" w:name="_Toc253137032"/>
      <w:bookmarkStart w:id="857" w:name="_Toc253137136"/>
      <w:bookmarkStart w:id="858" w:name="_Toc253137271"/>
      <w:bookmarkStart w:id="859" w:name="_Toc253137405"/>
      <w:bookmarkStart w:id="860" w:name="_Toc253137541"/>
      <w:bookmarkStart w:id="861" w:name="_Toc253137677"/>
      <w:bookmarkStart w:id="862" w:name="_Ref253132276"/>
      <w:bookmarkStart w:id="863" w:name="_Toc283110493"/>
      <w:bookmarkStart w:id="864" w:name="_Toc297120437"/>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14:paraId="366B5D03" w14:textId="77777777" w:rsidR="00A43BB9" w:rsidRPr="009516B7" w:rsidRDefault="00A43BB9" w:rsidP="00210C17">
      <w:pPr>
        <w:pStyle w:val="AfriGISSched1"/>
        <w:rPr>
          <w:lang w:val="en-GB"/>
        </w:rPr>
      </w:pPr>
      <w:bookmarkStart w:id="865" w:name="_Toc283110491"/>
      <w:bookmarkStart w:id="866" w:name="_Toc297120435"/>
      <w:bookmarkStart w:id="867" w:name="_Toc173398745"/>
      <w:r w:rsidRPr="009516B7">
        <w:rPr>
          <w:lang w:val="en-GB"/>
        </w:rPr>
        <w:t>INVOICING REQUIREMENTS AND PAYMENT</w:t>
      </w:r>
      <w:bookmarkEnd w:id="865"/>
      <w:bookmarkEnd w:id="866"/>
      <w:bookmarkEnd w:id="867"/>
    </w:p>
    <w:p w14:paraId="4FDC116F" w14:textId="77777777" w:rsidR="005228FD" w:rsidRPr="005228FD" w:rsidRDefault="005228FD" w:rsidP="00DA56C6">
      <w:pPr>
        <w:pStyle w:val="AfriGISSch111"/>
        <w:numPr>
          <w:ilvl w:val="1"/>
          <w:numId w:val="2"/>
        </w:numPr>
        <w:ind w:hanging="792"/>
        <w:rPr>
          <w:b/>
        </w:rPr>
      </w:pPr>
      <w:bookmarkStart w:id="868" w:name="_Ref7774875"/>
      <w:bookmarkStart w:id="869" w:name="_Ref135647526"/>
      <w:r w:rsidRPr="005228FD">
        <w:rPr>
          <w:b/>
        </w:rPr>
        <w:t>Performance Bond</w:t>
      </w:r>
      <w:bookmarkEnd w:id="868"/>
      <w:r w:rsidRPr="005228FD">
        <w:rPr>
          <w:b/>
        </w:rPr>
        <w:t xml:space="preserve"> </w:t>
      </w:r>
    </w:p>
    <w:p w14:paraId="4895A4E4" w14:textId="5DC4B361" w:rsidR="005228FD" w:rsidRDefault="005228FD" w:rsidP="005228FD">
      <w:pPr>
        <w:pStyle w:val="AfriGISSch111"/>
      </w:pPr>
      <w:bookmarkStart w:id="870" w:name="_Ref863328"/>
      <w:bookmarkStart w:id="871" w:name="_Ref7000215"/>
      <w:r>
        <w:t xml:space="preserve">Where applicable, in accordance with the provisions of </w:t>
      </w:r>
      <w:r w:rsidR="002754D7">
        <w:t>RFP 10/2024</w:t>
      </w:r>
      <w:r>
        <w:t xml:space="preserve">, the Service Provider will </w:t>
      </w:r>
      <w:r w:rsidRPr="005228FD">
        <w:rPr>
          <w:lang w:val="en-ZA"/>
        </w:rPr>
        <w:t xml:space="preserve">post </w:t>
      </w:r>
      <w:r>
        <w:t xml:space="preserve">on the Effective Date, a performance bond by a financial institution approved by SARS and in the form prescribed by SARS or, if SARS does not prescribe a form, in a form proposed by </w:t>
      </w:r>
      <w:r w:rsidRPr="005228FD">
        <w:rPr>
          <w:lang w:val="en-ZA"/>
        </w:rPr>
        <w:t xml:space="preserve">the </w:t>
      </w:r>
      <w:r>
        <w:t>Service Provider and approved by SARS in its sole discretion ("</w:t>
      </w:r>
      <w:r w:rsidRPr="005228FD">
        <w:rPr>
          <w:b/>
          <w:bCs/>
        </w:rPr>
        <w:t>Performance Bond</w:t>
      </w:r>
      <w:r>
        <w:t xml:space="preserve">"). Notwithstanding the generality of the above, such Performance Bond will secure the Service Provider’s obligations in </w:t>
      </w:r>
      <w:r w:rsidRPr="005228FD">
        <w:rPr>
          <w:lang w:val="en-ZA"/>
        </w:rPr>
        <w:t>terms of this Agreement</w:t>
      </w:r>
      <w:bookmarkEnd w:id="870"/>
      <w:r w:rsidRPr="005228FD">
        <w:rPr>
          <w:lang w:val="en-ZA"/>
        </w:rPr>
        <w:t>.</w:t>
      </w:r>
      <w:bookmarkEnd w:id="871"/>
    </w:p>
    <w:p w14:paraId="2FE3A94D" w14:textId="4DE0DFCC" w:rsidR="005228FD" w:rsidRPr="00E96988" w:rsidRDefault="005228FD" w:rsidP="005228FD">
      <w:pPr>
        <w:pStyle w:val="AfriGISSch111"/>
      </w:pPr>
      <w:r>
        <w:t xml:space="preserve">The Service Provider will not be absolved of any of its obligations and liabilities under this Agreement by virtue of it having obtained the Performance Bond required in terms of this </w:t>
      </w:r>
      <w:r w:rsidRPr="005228FD">
        <w:rPr>
          <w:b/>
        </w:rPr>
        <w:t xml:space="preserve">clause </w:t>
      </w:r>
      <w:r w:rsidRPr="005228FD">
        <w:rPr>
          <w:b/>
        </w:rPr>
        <w:fldChar w:fldCharType="begin"/>
      </w:r>
      <w:r w:rsidRPr="005228FD">
        <w:rPr>
          <w:b/>
        </w:rPr>
        <w:instrText xml:space="preserve"> REF _Ref7774875 \r \h </w:instrText>
      </w:r>
      <w:r>
        <w:rPr>
          <w:b/>
        </w:rPr>
        <w:instrText xml:space="preserve"> \* MERGEFORMAT </w:instrText>
      </w:r>
      <w:r w:rsidRPr="005228FD">
        <w:rPr>
          <w:b/>
        </w:rPr>
      </w:r>
      <w:r w:rsidRPr="005228FD">
        <w:rPr>
          <w:b/>
        </w:rPr>
        <w:fldChar w:fldCharType="separate"/>
      </w:r>
      <w:r w:rsidR="00A34C1E">
        <w:rPr>
          <w:b/>
        </w:rPr>
        <w:t>2.1</w:t>
      </w:r>
      <w:r w:rsidRPr="005228FD">
        <w:rPr>
          <w:b/>
        </w:rPr>
        <w:fldChar w:fldCharType="end"/>
      </w:r>
      <w:r w:rsidRPr="005228FD">
        <w:t xml:space="preserve"> of</w:t>
      </w:r>
      <w:r w:rsidRPr="005228FD">
        <w:rPr>
          <w:b/>
        </w:rPr>
        <w:t xml:space="preserve"> Schedule E</w:t>
      </w:r>
      <w:r>
        <w:t xml:space="preserve">. </w:t>
      </w:r>
    </w:p>
    <w:p w14:paraId="4BE2CD15" w14:textId="77777777" w:rsidR="005228FD" w:rsidRDefault="005228FD" w:rsidP="005228FD">
      <w:pPr>
        <w:pStyle w:val="AfriGISSch111"/>
      </w:pPr>
      <w:r w:rsidRPr="005228FD">
        <w:rPr>
          <w:sz w:val="14"/>
          <w:szCs w:val="14"/>
        </w:rPr>
        <w:t xml:space="preserve"> </w:t>
      </w:r>
      <w:bookmarkStart w:id="872" w:name="_Ref858635"/>
      <w:r>
        <w:t>SARS will be entitled to encash the Performance Bond if:</w:t>
      </w:r>
      <w:bookmarkEnd w:id="872"/>
    </w:p>
    <w:p w14:paraId="56E27DDD" w14:textId="77777777" w:rsidR="005228FD" w:rsidRDefault="005228FD" w:rsidP="005228FD">
      <w:pPr>
        <w:pStyle w:val="AfriGISSch111"/>
        <w:numPr>
          <w:ilvl w:val="3"/>
          <w:numId w:val="2"/>
        </w:numPr>
      </w:pPr>
      <w:bookmarkStart w:id="873" w:name="_Ref861562"/>
      <w:r>
        <w:t xml:space="preserve">an event occurs in respect of which this Agreement permits SARS to recover a penalty from the Service Provider and the Service Provider fails to pay such penalty when it is due in terms of this </w:t>
      </w:r>
      <w:r w:rsidR="001064D8">
        <w:t xml:space="preserve">Agreement </w:t>
      </w:r>
      <w:r>
        <w:t>or otherwise upon demand by SARS; or</w:t>
      </w:r>
      <w:bookmarkEnd w:id="873"/>
    </w:p>
    <w:p w14:paraId="4A035BF4" w14:textId="77777777" w:rsidR="005228FD" w:rsidRDefault="005228FD" w:rsidP="005228FD">
      <w:pPr>
        <w:pStyle w:val="AfriGISSch111"/>
        <w:numPr>
          <w:ilvl w:val="3"/>
          <w:numId w:val="2"/>
        </w:numPr>
      </w:pPr>
      <w:r>
        <w:t xml:space="preserve">the Service Provider materially breaches this </w:t>
      </w:r>
      <w:proofErr w:type="gramStart"/>
      <w:r w:rsidR="001064D8">
        <w:t>Agreement</w:t>
      </w:r>
      <w:proofErr w:type="gramEnd"/>
      <w:r>
        <w:t xml:space="preserve"> and such breach is reasonably considered by SARS to be irremediable; or</w:t>
      </w:r>
    </w:p>
    <w:p w14:paraId="7DEB8338" w14:textId="77777777" w:rsidR="005228FD" w:rsidRDefault="005228FD" w:rsidP="005228FD">
      <w:pPr>
        <w:pStyle w:val="AfriGISSch111"/>
        <w:numPr>
          <w:ilvl w:val="3"/>
          <w:numId w:val="2"/>
        </w:numPr>
      </w:pPr>
      <w:r>
        <w:t xml:space="preserve">the Service Provider materially breaches this </w:t>
      </w:r>
      <w:proofErr w:type="gramStart"/>
      <w:r w:rsidR="001064D8">
        <w:t>Agreement</w:t>
      </w:r>
      <w:proofErr w:type="gramEnd"/>
      <w:r w:rsidR="001064D8">
        <w:t xml:space="preserve"> </w:t>
      </w:r>
      <w:r>
        <w:t>and such breach is reasonably capable of being remedied but the Service Provider fails to remedy such breach when called upon by SARS to do so.</w:t>
      </w:r>
    </w:p>
    <w:p w14:paraId="4F15E48B" w14:textId="6EB89EBA" w:rsidR="005228FD" w:rsidRDefault="005228FD" w:rsidP="005228FD">
      <w:pPr>
        <w:pStyle w:val="AfriGISSch111"/>
        <w:numPr>
          <w:ilvl w:val="3"/>
          <w:numId w:val="2"/>
        </w:numPr>
      </w:pPr>
      <w:bookmarkStart w:id="874" w:name="_Ref861370"/>
      <w:r>
        <w:t xml:space="preserve">If SARS encashes the Performance Bond in terms of </w:t>
      </w:r>
      <w:r w:rsidRPr="001064D8">
        <w:rPr>
          <w:b/>
        </w:rPr>
        <w:t xml:space="preserve">clause </w:t>
      </w:r>
      <w:r w:rsidR="001064D8" w:rsidRPr="001064D8">
        <w:rPr>
          <w:b/>
        </w:rPr>
        <w:fldChar w:fldCharType="begin"/>
      </w:r>
      <w:r w:rsidR="001064D8" w:rsidRPr="001064D8">
        <w:rPr>
          <w:b/>
        </w:rPr>
        <w:instrText xml:space="preserve"> REF _Ref858635 \r \h </w:instrText>
      </w:r>
      <w:r w:rsidR="001064D8">
        <w:rPr>
          <w:b/>
        </w:rPr>
        <w:instrText xml:space="preserve"> \* MERGEFORMAT </w:instrText>
      </w:r>
      <w:r w:rsidR="001064D8" w:rsidRPr="001064D8">
        <w:rPr>
          <w:b/>
        </w:rPr>
      </w:r>
      <w:r w:rsidR="001064D8" w:rsidRPr="001064D8">
        <w:rPr>
          <w:b/>
        </w:rPr>
        <w:fldChar w:fldCharType="separate"/>
      </w:r>
      <w:r w:rsidR="00E26B48">
        <w:rPr>
          <w:b/>
        </w:rPr>
        <w:t>2.1.3</w:t>
      </w:r>
      <w:r w:rsidR="001064D8" w:rsidRPr="001064D8">
        <w:rPr>
          <w:b/>
        </w:rPr>
        <w:fldChar w:fldCharType="end"/>
      </w:r>
      <w:r w:rsidR="001064D8" w:rsidRPr="001064D8">
        <w:rPr>
          <w:b/>
        </w:rPr>
        <w:t xml:space="preserve"> of Schedule E</w:t>
      </w:r>
      <w:r>
        <w:t xml:space="preserve">,  SARS </w:t>
      </w:r>
      <w:r>
        <w:lastRenderedPageBreak/>
        <w:t>will be entitled to recover from the proceeds of the Performance Bond all of (</w:t>
      </w:r>
      <w:proofErr w:type="spellStart"/>
      <w:r>
        <w:t>i</w:t>
      </w:r>
      <w:proofErr w:type="spellEnd"/>
      <w:r>
        <w:t xml:space="preserve">) SARS's Losses occasioned by the Service Provider; (ii) all amounts for which the Service Provider is liable in terms of any indemnities given by it to SARS; (iii) all penalties which SARS is entitled to impose upon </w:t>
      </w:r>
      <w:r w:rsidR="001064D8">
        <w:t xml:space="preserve">the </w:t>
      </w:r>
      <w:r>
        <w:t xml:space="preserve">Service Provider; (iv) all legal costs which SARS is entitled to recover from </w:t>
      </w:r>
      <w:r w:rsidRPr="005228FD">
        <w:rPr>
          <w:lang w:val="en-ZA"/>
        </w:rPr>
        <w:t xml:space="preserve">the </w:t>
      </w:r>
      <w:r>
        <w:t xml:space="preserve">Service Provider in asserting SARS's rights under this Agreement and the Performance Bond; and (v) any other amounts which may be owing by </w:t>
      </w:r>
      <w:r w:rsidRPr="005228FD">
        <w:rPr>
          <w:lang w:val="en-ZA"/>
        </w:rPr>
        <w:t xml:space="preserve">the </w:t>
      </w:r>
      <w:r>
        <w:t xml:space="preserve">Service Provider to SARS, of whatever nature and however arising; provided always that the provisions of this clause </w:t>
      </w:r>
      <w:r w:rsidR="001064D8" w:rsidRPr="007F231D">
        <w:rPr>
          <w:bCs/>
        </w:rPr>
        <w:fldChar w:fldCharType="begin"/>
      </w:r>
      <w:r w:rsidR="001064D8" w:rsidRPr="007F231D">
        <w:rPr>
          <w:bCs/>
        </w:rPr>
        <w:instrText xml:space="preserve"> REF _Ref861370 \r \h  \* MERGEFORMAT </w:instrText>
      </w:r>
      <w:r w:rsidR="001064D8" w:rsidRPr="007F231D">
        <w:rPr>
          <w:bCs/>
        </w:rPr>
      </w:r>
      <w:r w:rsidR="001064D8" w:rsidRPr="007F231D">
        <w:rPr>
          <w:bCs/>
        </w:rPr>
        <w:fldChar w:fldCharType="separate"/>
      </w:r>
      <w:r w:rsidR="00927856" w:rsidRPr="007F231D">
        <w:rPr>
          <w:bCs/>
        </w:rPr>
        <w:t>d)</w:t>
      </w:r>
      <w:r w:rsidR="001064D8" w:rsidRPr="007F231D">
        <w:rPr>
          <w:bCs/>
        </w:rPr>
        <w:fldChar w:fldCharType="end"/>
      </w:r>
      <w:r w:rsidR="001064D8" w:rsidRPr="001064D8">
        <w:rPr>
          <w:b/>
        </w:rPr>
        <w:t xml:space="preserve"> of Schedule E</w:t>
      </w:r>
      <w:r w:rsidRPr="005228FD">
        <w:rPr>
          <w:lang w:val="en-ZA"/>
        </w:rPr>
        <w:t xml:space="preserve"> </w:t>
      </w:r>
      <w:r>
        <w:t>will never be construed as in any way limiting SARS's right of recovery to the full value of the Performance Bond.</w:t>
      </w:r>
      <w:bookmarkEnd w:id="874"/>
    </w:p>
    <w:p w14:paraId="15ED833D" w14:textId="77777777" w:rsidR="005228FD" w:rsidRDefault="005228FD" w:rsidP="00DA56C6">
      <w:pPr>
        <w:pStyle w:val="AfriGISSch111"/>
      </w:pPr>
      <w:r>
        <w:t>In the event of SARS:</w:t>
      </w:r>
    </w:p>
    <w:p w14:paraId="53D06D5C" w14:textId="19B0A01A" w:rsidR="005228FD" w:rsidRDefault="005228FD" w:rsidP="00761345">
      <w:pPr>
        <w:pStyle w:val="AfriGISSch111"/>
        <w:numPr>
          <w:ilvl w:val="3"/>
          <w:numId w:val="46"/>
        </w:numPr>
      </w:pPr>
      <w:r>
        <w:t xml:space="preserve">cancelling this Agreement pursuant to any matter referred to in </w:t>
      </w:r>
      <w:r w:rsidRPr="001064D8">
        <w:rPr>
          <w:b/>
        </w:rPr>
        <w:t xml:space="preserve">clause </w:t>
      </w:r>
      <w:r w:rsidR="001064D8" w:rsidRPr="001064D8">
        <w:rPr>
          <w:b/>
        </w:rPr>
        <w:fldChar w:fldCharType="begin"/>
      </w:r>
      <w:r w:rsidR="001064D8" w:rsidRPr="001064D8">
        <w:rPr>
          <w:b/>
        </w:rPr>
        <w:instrText xml:space="preserve"> REF _Ref858635 \r \h </w:instrText>
      </w:r>
      <w:r w:rsidR="001064D8">
        <w:rPr>
          <w:b/>
        </w:rPr>
        <w:instrText xml:space="preserve"> \* MERGEFORMAT </w:instrText>
      </w:r>
      <w:r w:rsidR="001064D8" w:rsidRPr="001064D8">
        <w:rPr>
          <w:b/>
        </w:rPr>
      </w:r>
      <w:r w:rsidR="001064D8" w:rsidRPr="001064D8">
        <w:rPr>
          <w:b/>
        </w:rPr>
        <w:fldChar w:fldCharType="separate"/>
      </w:r>
      <w:r w:rsidR="004915E2">
        <w:rPr>
          <w:b/>
        </w:rPr>
        <w:t>2.1.3</w:t>
      </w:r>
      <w:r w:rsidR="001064D8" w:rsidRPr="001064D8">
        <w:rPr>
          <w:b/>
        </w:rPr>
        <w:fldChar w:fldCharType="end"/>
      </w:r>
      <w:r w:rsidR="001064D8" w:rsidRPr="001064D8">
        <w:rPr>
          <w:b/>
        </w:rPr>
        <w:t xml:space="preserve"> of Schedule E</w:t>
      </w:r>
      <w:r>
        <w:t xml:space="preserve">, after SARS has recovered all amounts which may be owing to SARS by the Service Provider in terms of clause </w:t>
      </w:r>
      <w:r w:rsidR="00F6149E">
        <w:fldChar w:fldCharType="begin"/>
      </w:r>
      <w:r w:rsidR="00F6149E">
        <w:instrText xml:space="preserve"> REF _Ref861370 \r \h </w:instrText>
      </w:r>
      <w:r w:rsidR="00F6149E">
        <w:fldChar w:fldCharType="separate"/>
      </w:r>
      <w:r w:rsidR="00107FCD">
        <w:t>2.1.3.d)</w:t>
      </w:r>
      <w:r w:rsidR="00F6149E">
        <w:fldChar w:fldCharType="end"/>
      </w:r>
      <w:r w:rsidR="000A75F0">
        <w:t xml:space="preserve"> of Schedule E</w:t>
      </w:r>
      <w:r>
        <w:t xml:space="preserve"> SARS will pay the balance, if any, to Service Provider;</w:t>
      </w:r>
    </w:p>
    <w:p w14:paraId="7E005715" w14:textId="7D893B09" w:rsidR="005228FD" w:rsidRDefault="005228FD" w:rsidP="00761345">
      <w:pPr>
        <w:pStyle w:val="AfriGISSch111"/>
        <w:numPr>
          <w:ilvl w:val="3"/>
          <w:numId w:val="46"/>
        </w:numPr>
      </w:pPr>
      <w:r>
        <w:rPr>
          <w:sz w:val="14"/>
          <w:szCs w:val="14"/>
        </w:rPr>
        <w:t xml:space="preserve"> </w:t>
      </w:r>
      <w:r>
        <w:t xml:space="preserve">not cancelling the Agreement pursuant to any matter referred to in clause </w:t>
      </w:r>
      <w:r>
        <w:fldChar w:fldCharType="begin"/>
      </w:r>
      <w:r>
        <w:instrText xml:space="preserve"> REF _Ref858635 \r \h </w:instrText>
      </w:r>
      <w:r>
        <w:fldChar w:fldCharType="separate"/>
      </w:r>
      <w:r w:rsidR="004116E7">
        <w:t>2.1.3</w:t>
      </w:r>
      <w:r>
        <w:fldChar w:fldCharType="end"/>
      </w:r>
      <w:r>
        <w:t>, the Service Provider will, at the election of SARS:</w:t>
      </w:r>
    </w:p>
    <w:p w14:paraId="6E19B9B6" w14:textId="78B1067E" w:rsidR="005228FD" w:rsidRDefault="005228FD" w:rsidP="00761345">
      <w:pPr>
        <w:pStyle w:val="AfriGISSch111"/>
        <w:numPr>
          <w:ilvl w:val="4"/>
          <w:numId w:val="46"/>
        </w:numPr>
      </w:pPr>
      <w:r w:rsidRPr="00A75F56">
        <w:t xml:space="preserve">pay to SARS an amount equal to that which SARS is entitled to recover from Service Provider in connection with such matters and in accordance with the provisions of clause </w:t>
      </w:r>
      <w:r w:rsidR="00F6149E">
        <w:fldChar w:fldCharType="begin"/>
      </w:r>
      <w:r w:rsidR="00F6149E">
        <w:instrText xml:space="preserve"> REF _Ref861370 \r \h </w:instrText>
      </w:r>
      <w:r w:rsidR="00F6149E">
        <w:fldChar w:fldCharType="separate"/>
      </w:r>
      <w:r w:rsidR="004116E7">
        <w:t>2.1.3.d)</w:t>
      </w:r>
      <w:r w:rsidR="00F6149E">
        <w:fldChar w:fldCharType="end"/>
      </w:r>
      <w:r w:rsidRPr="00A75F56">
        <w:t xml:space="preserve">, so that SARS holds in trust (either itself or in escrow with its attorneys) an amount equal to that which was represented by the Performance Bond prior to SARS recovering the amounts owing to it in accordance with clause </w:t>
      </w:r>
      <w:r w:rsidR="00F6149E">
        <w:fldChar w:fldCharType="begin"/>
      </w:r>
      <w:r w:rsidR="00F6149E">
        <w:instrText xml:space="preserve"> REF _Ref861370 \r \h </w:instrText>
      </w:r>
      <w:r w:rsidR="00F6149E">
        <w:fldChar w:fldCharType="separate"/>
      </w:r>
      <w:r w:rsidR="004116E7">
        <w:t>2.1.3.d)</w:t>
      </w:r>
      <w:r w:rsidR="00F6149E">
        <w:fldChar w:fldCharType="end"/>
      </w:r>
      <w:r w:rsidR="000A75F0">
        <w:t xml:space="preserve"> of Schedule E</w:t>
      </w:r>
      <w:r w:rsidRPr="00A75F56">
        <w:t>;</w:t>
      </w:r>
      <w:r>
        <w:t xml:space="preserve"> or</w:t>
      </w:r>
    </w:p>
    <w:p w14:paraId="6BF66956" w14:textId="77777777" w:rsidR="005228FD" w:rsidRDefault="005228FD" w:rsidP="00761345">
      <w:pPr>
        <w:pStyle w:val="AfriGISSch111"/>
        <w:numPr>
          <w:ilvl w:val="4"/>
          <w:numId w:val="46"/>
        </w:numPr>
      </w:pPr>
      <w:bookmarkStart w:id="875" w:name="_Ref875043"/>
      <w:r>
        <w:t xml:space="preserve">deliver to SARS a new Performance Bond for the same value as that of the original Performance Bond (and for which purpose clause </w:t>
      </w:r>
      <w:r w:rsidR="00F6149E">
        <w:fldChar w:fldCharType="begin"/>
      </w:r>
      <w:r w:rsidR="00F6149E">
        <w:instrText xml:space="preserve"> REF _Ref7000215 \r \h </w:instrText>
      </w:r>
      <w:r w:rsidR="00F6149E">
        <w:fldChar w:fldCharType="separate"/>
      </w:r>
      <w:r w:rsidR="00F6149E">
        <w:t>2.1.1</w:t>
      </w:r>
      <w:r w:rsidR="00F6149E">
        <w:fldChar w:fldCharType="end"/>
      </w:r>
      <w:r>
        <w:t xml:space="preserve"> </w:t>
      </w:r>
      <w:r w:rsidR="000A75F0">
        <w:t xml:space="preserve">of Schedule E </w:t>
      </w:r>
      <w:r>
        <w:t xml:space="preserve">will again apply, </w:t>
      </w:r>
      <w:r w:rsidRPr="00D232BE">
        <w:rPr>
          <w:i/>
        </w:rPr>
        <w:t>mutatis mutandis</w:t>
      </w:r>
      <w:r>
        <w:t xml:space="preserve">) against delivery of which SARS will pay to the Service Provider the balance, if any, of the amounts remaining from the previous Performance Bond following SARS's recovery of the amounts owing to it in terms of clause </w:t>
      </w:r>
      <w:r w:rsidR="00F6149E">
        <w:fldChar w:fldCharType="begin"/>
      </w:r>
      <w:r w:rsidR="00F6149E">
        <w:instrText xml:space="preserve"> REF _Ref861370 \r \h </w:instrText>
      </w:r>
      <w:r w:rsidR="00F6149E">
        <w:fldChar w:fldCharType="separate"/>
      </w:r>
      <w:r w:rsidR="00F6149E">
        <w:t>2.1.3.4</w:t>
      </w:r>
      <w:r w:rsidR="00F6149E">
        <w:fldChar w:fldCharType="end"/>
      </w:r>
      <w:r w:rsidR="000A75F0">
        <w:t xml:space="preserve"> of Schedule E</w:t>
      </w:r>
      <w:r>
        <w:t>.</w:t>
      </w:r>
      <w:bookmarkEnd w:id="875"/>
    </w:p>
    <w:p w14:paraId="6733E992" w14:textId="3A52FED1" w:rsidR="005228FD" w:rsidRPr="005228FD" w:rsidRDefault="005228FD" w:rsidP="00DA56C6">
      <w:pPr>
        <w:pStyle w:val="AfriGISSch111"/>
        <w:rPr>
          <w:rFonts w:cs="Arial"/>
        </w:rPr>
      </w:pPr>
      <w:r>
        <w:t xml:space="preserve">Upon SARS receiving a replacement Performance Bond in terms of clause </w:t>
      </w:r>
      <w:r w:rsidR="00F6149E" w:rsidRPr="00F6149E">
        <w:rPr>
          <w:b/>
        </w:rPr>
        <w:fldChar w:fldCharType="begin"/>
      </w:r>
      <w:r w:rsidR="00F6149E" w:rsidRPr="00F6149E">
        <w:rPr>
          <w:b/>
        </w:rPr>
        <w:instrText xml:space="preserve"> REF _Ref875043 \r \h </w:instrText>
      </w:r>
      <w:r w:rsidR="00F6149E">
        <w:rPr>
          <w:b/>
        </w:rPr>
        <w:instrText xml:space="preserve"> \* MERGEFORMAT </w:instrText>
      </w:r>
      <w:r w:rsidR="00F6149E" w:rsidRPr="00F6149E">
        <w:rPr>
          <w:b/>
        </w:rPr>
      </w:r>
      <w:r w:rsidR="00F6149E" w:rsidRPr="00F6149E">
        <w:rPr>
          <w:b/>
        </w:rPr>
        <w:fldChar w:fldCharType="separate"/>
      </w:r>
      <w:r w:rsidR="004116E7">
        <w:rPr>
          <w:b/>
        </w:rPr>
        <w:t>2.1.4.2.2</w:t>
      </w:r>
      <w:r w:rsidR="00F6149E" w:rsidRPr="00F6149E">
        <w:rPr>
          <w:b/>
        </w:rPr>
        <w:fldChar w:fldCharType="end"/>
      </w:r>
      <w:r w:rsidR="00F6149E" w:rsidRPr="00F6149E">
        <w:rPr>
          <w:b/>
        </w:rPr>
        <w:t xml:space="preserve"> </w:t>
      </w:r>
      <w:r w:rsidR="00F6149E" w:rsidRPr="00F6149E">
        <w:t xml:space="preserve">of </w:t>
      </w:r>
      <w:r w:rsidR="00F6149E" w:rsidRPr="00F6149E">
        <w:rPr>
          <w:b/>
        </w:rPr>
        <w:t>Schedule E</w:t>
      </w:r>
      <w:r>
        <w:t xml:space="preserve">, the provisions of this </w:t>
      </w:r>
      <w:r w:rsidRPr="00F6149E">
        <w:rPr>
          <w:b/>
        </w:rPr>
        <w:t xml:space="preserve">clause </w:t>
      </w:r>
      <w:r w:rsidR="00F6149E" w:rsidRPr="00F6149E">
        <w:rPr>
          <w:b/>
        </w:rPr>
        <w:fldChar w:fldCharType="begin"/>
      </w:r>
      <w:r w:rsidR="00F6149E" w:rsidRPr="00F6149E">
        <w:rPr>
          <w:b/>
        </w:rPr>
        <w:instrText xml:space="preserve"> REF _Ref7774875 \r \h </w:instrText>
      </w:r>
      <w:r w:rsidR="00F6149E">
        <w:rPr>
          <w:b/>
        </w:rPr>
        <w:instrText xml:space="preserve"> \* MERGEFORMAT </w:instrText>
      </w:r>
      <w:r w:rsidR="00F6149E" w:rsidRPr="00F6149E">
        <w:rPr>
          <w:b/>
        </w:rPr>
      </w:r>
      <w:r w:rsidR="00F6149E" w:rsidRPr="00F6149E">
        <w:rPr>
          <w:b/>
        </w:rPr>
        <w:fldChar w:fldCharType="separate"/>
      </w:r>
      <w:r w:rsidR="004116E7">
        <w:rPr>
          <w:b/>
        </w:rPr>
        <w:t>2.1</w:t>
      </w:r>
      <w:r w:rsidR="00F6149E" w:rsidRPr="00F6149E">
        <w:rPr>
          <w:b/>
        </w:rPr>
        <w:fldChar w:fldCharType="end"/>
      </w:r>
      <w:r w:rsidR="00F6149E" w:rsidRPr="00F6149E">
        <w:rPr>
          <w:b/>
        </w:rPr>
        <w:t xml:space="preserve"> of Schedule E</w:t>
      </w:r>
      <w:r>
        <w:t xml:space="preserve"> will apply in respect of such new </w:t>
      </w:r>
      <w:r w:rsidR="00F6149E">
        <w:t>Performance</w:t>
      </w:r>
      <w:r>
        <w:t xml:space="preserve"> Bond.</w:t>
      </w:r>
    </w:p>
    <w:p w14:paraId="4D948471" w14:textId="77777777" w:rsidR="00C434BD" w:rsidRPr="009516B7" w:rsidRDefault="00C434BD" w:rsidP="000025C6">
      <w:pPr>
        <w:pStyle w:val="AfriGISSch111"/>
        <w:numPr>
          <w:ilvl w:val="1"/>
          <w:numId w:val="2"/>
        </w:numPr>
        <w:ind w:hanging="792"/>
      </w:pPr>
      <w:r w:rsidRPr="009516B7">
        <w:t>Charges for the GIS are firm once-off Charges which will be invoiced by the Service Provider upon successful installation and acceptance by SARS.</w:t>
      </w:r>
    </w:p>
    <w:p w14:paraId="55A9CD4C" w14:textId="77777777" w:rsidR="00C434BD" w:rsidRPr="009516B7" w:rsidRDefault="00C434BD" w:rsidP="000025C6">
      <w:pPr>
        <w:pStyle w:val="AfriGISSch111"/>
        <w:numPr>
          <w:ilvl w:val="1"/>
          <w:numId w:val="2"/>
        </w:numPr>
        <w:ind w:hanging="792"/>
      </w:pPr>
      <w:r w:rsidRPr="009516B7">
        <w:t xml:space="preserve">Maintenance and Support Services Charges will be invoiced annually in advance and will, during the Term, be adjusted by CPI </w:t>
      </w:r>
      <w:r w:rsidR="002350E9" w:rsidRPr="009516B7">
        <w:t xml:space="preserve">on </w:t>
      </w:r>
      <w:r w:rsidRPr="009516B7">
        <w:t>the anniversary of the Effective Date.</w:t>
      </w:r>
    </w:p>
    <w:p w14:paraId="6E35CC2D" w14:textId="77777777" w:rsidR="003A78F9" w:rsidRPr="009516B7" w:rsidRDefault="0024448A" w:rsidP="000025C6">
      <w:pPr>
        <w:pStyle w:val="AfriGISSch111"/>
        <w:numPr>
          <w:ilvl w:val="1"/>
          <w:numId w:val="2"/>
        </w:numPr>
        <w:ind w:hanging="792"/>
      </w:pPr>
      <w:r w:rsidRPr="009516B7">
        <w:t xml:space="preserve">Consulting Services, Training Services, New Services and </w:t>
      </w:r>
      <w:r w:rsidR="003A78F9" w:rsidRPr="009516B7">
        <w:t>Projects, if requested by SARS, will be invoiced monthly, upon the acceptance by SARS of delivery milestones, unless otherwise agreed between the Parties.</w:t>
      </w:r>
    </w:p>
    <w:p w14:paraId="20E6C5F2" w14:textId="77777777" w:rsidR="00A43BB9" w:rsidRPr="009516B7" w:rsidRDefault="00A43BB9" w:rsidP="000025C6">
      <w:pPr>
        <w:pStyle w:val="AfriGISSch111"/>
        <w:numPr>
          <w:ilvl w:val="1"/>
          <w:numId w:val="2"/>
        </w:numPr>
        <w:ind w:hanging="792"/>
      </w:pPr>
      <w:r w:rsidRPr="009516B7">
        <w:t xml:space="preserve">Each invoice provided by the Service Provider will contain or have attached such </w:t>
      </w:r>
      <w:proofErr w:type="gramStart"/>
      <w:r w:rsidRPr="009516B7">
        <w:t>information, and</w:t>
      </w:r>
      <w:proofErr w:type="gramEnd"/>
      <w:r w:rsidRPr="009516B7">
        <w:t xml:space="preserve"> be in such form and on such media as SARS may reasonably request.</w:t>
      </w:r>
    </w:p>
    <w:p w14:paraId="5044A875" w14:textId="77777777" w:rsidR="00A43BB9" w:rsidRPr="009516B7" w:rsidRDefault="003A78F9" w:rsidP="000025C6">
      <w:pPr>
        <w:pStyle w:val="AfriGISSch111"/>
        <w:numPr>
          <w:ilvl w:val="1"/>
          <w:numId w:val="2"/>
        </w:numPr>
        <w:ind w:hanging="792"/>
      </w:pPr>
      <w:bookmarkStart w:id="876" w:name="_Ref254281953"/>
      <w:r w:rsidRPr="009516B7">
        <w:t>I</w:t>
      </w:r>
      <w:r w:rsidR="00A43BB9" w:rsidRPr="009516B7">
        <w:t xml:space="preserve">nvoiced Charges will be reduced by 1 (one) percent if SARS does not receive the invoice by the 20th (twentieth) day of the month in which the Service Provider is obligated to deliver </w:t>
      </w:r>
      <w:r w:rsidRPr="009516B7">
        <w:t>such invoice</w:t>
      </w:r>
      <w:r w:rsidR="00A43BB9" w:rsidRPr="009516B7">
        <w:t xml:space="preserve"> and by </w:t>
      </w:r>
      <w:r w:rsidRPr="009516B7">
        <w:t xml:space="preserve">a </w:t>
      </w:r>
      <w:r w:rsidR="00A43BB9" w:rsidRPr="009516B7">
        <w:t>further 1 (one) percent for each month thereafter until SARS receives the invoice.</w:t>
      </w:r>
    </w:p>
    <w:p w14:paraId="74FF7EA5" w14:textId="77777777" w:rsidR="00A43BB9" w:rsidRPr="009516B7" w:rsidRDefault="00A43BB9" w:rsidP="000025C6">
      <w:pPr>
        <w:pStyle w:val="AfriGISSch111"/>
        <w:numPr>
          <w:ilvl w:val="1"/>
          <w:numId w:val="2"/>
        </w:numPr>
        <w:ind w:hanging="792"/>
      </w:pPr>
      <w:r w:rsidRPr="009516B7">
        <w:t>SARS will not be obliged to pay any amounts that are invoiced more than 120 (one hundred and twenty) days after the Services were rendered.</w:t>
      </w:r>
      <w:bookmarkEnd w:id="876"/>
    </w:p>
    <w:p w14:paraId="08AA8099" w14:textId="77777777" w:rsidR="00A43BB9" w:rsidRPr="009516B7" w:rsidRDefault="00A43BB9" w:rsidP="000025C6">
      <w:pPr>
        <w:pStyle w:val="AfriGISSch111"/>
        <w:numPr>
          <w:ilvl w:val="1"/>
          <w:numId w:val="2"/>
        </w:numPr>
        <w:ind w:hanging="792"/>
      </w:pPr>
      <w:r w:rsidRPr="009516B7">
        <w:lastRenderedPageBreak/>
        <w:t>Each invoice will consist of or have attached:</w:t>
      </w:r>
    </w:p>
    <w:p w14:paraId="10141C6A" w14:textId="77777777" w:rsidR="00A43BB9" w:rsidRPr="009516B7" w:rsidRDefault="00A43BB9" w:rsidP="00210C17">
      <w:pPr>
        <w:pStyle w:val="AfriGISSch111"/>
      </w:pPr>
      <w:r w:rsidRPr="009516B7">
        <w:t xml:space="preserve">a statement of the total amount due which will be itemised per Service.  The Service Provider will provide to SARS the calculation of the </w:t>
      </w:r>
      <w:proofErr w:type="gramStart"/>
      <w:r w:rsidRPr="009516B7">
        <w:t>Charges;</w:t>
      </w:r>
      <w:proofErr w:type="gramEnd"/>
    </w:p>
    <w:p w14:paraId="6E92D623" w14:textId="77777777" w:rsidR="00A43BB9" w:rsidRPr="009516B7" w:rsidRDefault="00A43BB9" w:rsidP="00210C17">
      <w:pPr>
        <w:pStyle w:val="AfriGISSch111"/>
      </w:pPr>
      <w:r w:rsidRPr="009516B7">
        <w:t xml:space="preserve">copies of daily </w:t>
      </w:r>
      <w:proofErr w:type="gramStart"/>
      <w:r w:rsidRPr="009516B7">
        <w:t>time cards</w:t>
      </w:r>
      <w:proofErr w:type="gramEnd"/>
      <w:r w:rsidRPr="009516B7">
        <w:t xml:space="preserve"> signed by an authorised SARS representative for any work performed by the Service Provider Staff on a Time and Materials Basis; and</w:t>
      </w:r>
    </w:p>
    <w:p w14:paraId="122DEF6F" w14:textId="77777777" w:rsidR="00A43BB9" w:rsidRPr="009516B7" w:rsidRDefault="00A43BB9" w:rsidP="00210C17">
      <w:pPr>
        <w:pStyle w:val="AfriGISSch111"/>
      </w:pPr>
      <w:r w:rsidRPr="009516B7">
        <w:t>any additional details and information reasonably specified by SARS, in the format reasonably specified by SARS from time to time.</w:t>
      </w:r>
    </w:p>
    <w:p w14:paraId="07472C66" w14:textId="77777777" w:rsidR="00A43BB9" w:rsidRPr="009516B7" w:rsidRDefault="00A43BB9" w:rsidP="000025C6">
      <w:pPr>
        <w:pStyle w:val="AfriGISSch111"/>
        <w:numPr>
          <w:ilvl w:val="1"/>
          <w:numId w:val="2"/>
        </w:numPr>
        <w:ind w:hanging="792"/>
      </w:pPr>
      <w:r w:rsidRPr="009516B7">
        <w:t xml:space="preserve">The Service Provider will maintain complete and accurate records of, and supporting documentation for, the amounts invoiced </w:t>
      </w:r>
      <w:proofErr w:type="gramStart"/>
      <w:r w:rsidRPr="009516B7">
        <w:t>to</w:t>
      </w:r>
      <w:proofErr w:type="gramEnd"/>
      <w:r w:rsidRPr="009516B7">
        <w:t xml:space="preserve"> and payments made by SARS hereunder in accordance with generally accepted South African accounting practice (compliant with IAS and IFRS) applied on a consistent basis.</w:t>
      </w:r>
    </w:p>
    <w:p w14:paraId="507F0BF0" w14:textId="77777777" w:rsidR="00A43BB9" w:rsidRPr="009516B7" w:rsidRDefault="00A43BB9" w:rsidP="000025C6">
      <w:pPr>
        <w:pStyle w:val="AfriGISSch111"/>
        <w:numPr>
          <w:ilvl w:val="1"/>
          <w:numId w:val="2"/>
        </w:numPr>
        <w:ind w:hanging="792"/>
      </w:pPr>
      <w:r w:rsidRPr="009516B7">
        <w:t xml:space="preserve">Within 10 (ten) days after </w:t>
      </w:r>
      <w:r w:rsidR="00E816B4" w:rsidRPr="009516B7">
        <w:t xml:space="preserve">a </w:t>
      </w:r>
      <w:r w:rsidRPr="009516B7">
        <w:t>request</w:t>
      </w:r>
      <w:r w:rsidR="00E816B4" w:rsidRPr="009516B7">
        <w:t xml:space="preserve"> by SARS</w:t>
      </w:r>
      <w:r w:rsidRPr="009516B7">
        <w:t xml:space="preserve">, the Service Provider will provide SARS with any other documentation or information reasonably required </w:t>
      </w:r>
      <w:proofErr w:type="gramStart"/>
      <w:r w:rsidRPr="009516B7">
        <w:t>in order to</w:t>
      </w:r>
      <w:proofErr w:type="gramEnd"/>
      <w:r w:rsidRPr="009516B7">
        <w:t xml:space="preserve"> verify the accuracy of the Charges on an invoice and its compliance with the requirements of the Agreement.</w:t>
      </w:r>
    </w:p>
    <w:p w14:paraId="34F9C995" w14:textId="77777777" w:rsidR="00A43BB9" w:rsidRPr="009516B7" w:rsidRDefault="00A43BB9" w:rsidP="000025C6">
      <w:pPr>
        <w:pStyle w:val="AfriGISSch111"/>
        <w:numPr>
          <w:ilvl w:val="1"/>
          <w:numId w:val="2"/>
        </w:numPr>
        <w:ind w:hanging="792"/>
      </w:pPr>
      <w:r w:rsidRPr="009516B7">
        <w:t>The Service Provider will verify that each invoice is complete and accurate and that it conforms to the requirements of the Agreement (including by carrying out detailed checks of each invoice) before issuing the invoice to SARS.</w:t>
      </w:r>
    </w:p>
    <w:p w14:paraId="6DB73956" w14:textId="16501C13" w:rsidR="00A43BB9" w:rsidRPr="009516B7" w:rsidRDefault="0024448A" w:rsidP="000025C6">
      <w:pPr>
        <w:pStyle w:val="AfriGISSch111"/>
        <w:numPr>
          <w:ilvl w:val="1"/>
          <w:numId w:val="2"/>
        </w:numPr>
        <w:ind w:hanging="792"/>
      </w:pPr>
      <w:r w:rsidRPr="009516B7">
        <w:t xml:space="preserve">Subject to </w:t>
      </w:r>
      <w:r w:rsidRPr="000D399B">
        <w:rPr>
          <w:b/>
        </w:rPr>
        <w:t>Clause</w:t>
      </w:r>
      <w:r w:rsidR="000D399B" w:rsidRPr="000D399B">
        <w:rPr>
          <w:b/>
        </w:rPr>
        <w:t xml:space="preserve"> </w:t>
      </w:r>
      <w:r w:rsidR="00AD3D04">
        <w:fldChar w:fldCharType="begin"/>
      </w:r>
      <w:r w:rsidR="00AD3D04">
        <w:instrText xml:space="preserve"> REF _Ref329157702 \r \h  \* MERGEFORMAT </w:instrText>
      </w:r>
      <w:r w:rsidR="00AD3D04">
        <w:fldChar w:fldCharType="separate"/>
      </w:r>
      <w:r w:rsidR="0063400A">
        <w:t>6</w:t>
      </w:r>
      <w:r w:rsidR="00AD3D04">
        <w:fldChar w:fldCharType="end"/>
      </w:r>
      <w:r w:rsidRPr="009516B7">
        <w:t xml:space="preserve"> of the </w:t>
      </w:r>
      <w:r w:rsidRPr="00210C17">
        <w:rPr>
          <w:b/>
        </w:rPr>
        <w:t>Main Agreement</w:t>
      </w:r>
      <w:r w:rsidRPr="009516B7">
        <w:t xml:space="preserve">, the </w:t>
      </w:r>
      <w:r w:rsidR="00A43BB9" w:rsidRPr="009516B7">
        <w:t xml:space="preserve">Service Provider will provide appropriately skilled Service Provider Staff as </w:t>
      </w:r>
      <w:r w:rsidR="003A78F9" w:rsidRPr="009516B7">
        <w:t>the SARS</w:t>
      </w:r>
      <w:r w:rsidR="00A43BB9" w:rsidRPr="009516B7">
        <w:t xml:space="preserve"> point of contact for answering invoicing queries.  Such individuals will respond promptly to any billing queries.  If required by SARS, such Service Provider Staff will meet with the applicable SARS Staff to review a draft of the invoice, prior to the issuance of each invoice.</w:t>
      </w:r>
    </w:p>
    <w:p w14:paraId="291F7AC6" w14:textId="77777777" w:rsidR="00A43BB9" w:rsidRPr="009516B7" w:rsidRDefault="00A43BB9" w:rsidP="000025C6">
      <w:pPr>
        <w:pStyle w:val="AfriGISSch111"/>
        <w:numPr>
          <w:ilvl w:val="1"/>
          <w:numId w:val="2"/>
        </w:numPr>
        <w:ind w:hanging="792"/>
      </w:pPr>
      <w:r w:rsidRPr="009516B7">
        <w:t>SARS will pay undisputed Charges to the Service Provider following receipt of each invoice that is accurate and meets the requirements of this Agreement.  The due date for such payment will be 30 (thirty) days from receipt of the invoice</w:t>
      </w:r>
      <w:r w:rsidR="002D248D" w:rsidRPr="009516B7">
        <w:t xml:space="preserve"> by SARS</w:t>
      </w:r>
      <w:r w:rsidRPr="009516B7">
        <w:t>.</w:t>
      </w:r>
    </w:p>
    <w:p w14:paraId="37B5D260" w14:textId="77777777" w:rsidR="00A43BB9" w:rsidRPr="009516B7" w:rsidRDefault="00A43BB9" w:rsidP="000025C6">
      <w:pPr>
        <w:pStyle w:val="AfriGISSch111"/>
        <w:numPr>
          <w:ilvl w:val="1"/>
          <w:numId w:val="2"/>
        </w:numPr>
        <w:ind w:hanging="792"/>
      </w:pPr>
      <w:r w:rsidRPr="009516B7">
        <w:t xml:space="preserve">SARS may set off any amounts due from the Service Provider pursuant to this Agreement against any Charges payable by SARS pursuant to this Agreement.  If the amounts payable by the Service Provider to SARS exceed the Charges payable by SARS to the Service Provider pursuant to an outstanding invoice under this </w:t>
      </w:r>
      <w:r w:rsidRPr="00210C17">
        <w:rPr>
          <w:b/>
        </w:rPr>
        <w:t>Schedule E (Charges, Invoicing and Payments)</w:t>
      </w:r>
      <w:r w:rsidRPr="009516B7">
        <w:t xml:space="preserve"> then, at </w:t>
      </w:r>
      <w:r w:rsidR="002D248D" w:rsidRPr="009516B7">
        <w:t>the</w:t>
      </w:r>
      <w:r w:rsidRPr="009516B7">
        <w:t xml:space="preserve"> option</w:t>
      </w:r>
      <w:r w:rsidR="002D248D" w:rsidRPr="009516B7">
        <w:t xml:space="preserve"> of SARS</w:t>
      </w:r>
      <w:r w:rsidRPr="009516B7">
        <w:t>, the Service Provider will either:</w:t>
      </w:r>
    </w:p>
    <w:p w14:paraId="55547B8C" w14:textId="77777777" w:rsidR="00A43BB9" w:rsidRPr="009516B7" w:rsidRDefault="00A43BB9" w:rsidP="00210C17">
      <w:pPr>
        <w:pStyle w:val="AfriGISSch111"/>
      </w:pPr>
      <w:r w:rsidRPr="009516B7">
        <w:t>issue a credit note for the net amount which SARS may set off against any other invoices rendered by the Service Provider; or</w:t>
      </w:r>
    </w:p>
    <w:p w14:paraId="25149F6D" w14:textId="77777777" w:rsidR="00A43BB9" w:rsidRPr="009516B7" w:rsidRDefault="00A43BB9" w:rsidP="00210C17">
      <w:pPr>
        <w:pStyle w:val="AfriGISSch111"/>
      </w:pPr>
      <w:r w:rsidRPr="009516B7">
        <w:t>pay the amount to SARS.</w:t>
      </w:r>
    </w:p>
    <w:p w14:paraId="2334CBDA" w14:textId="77777777" w:rsidR="00B01EBF" w:rsidRPr="009516B7" w:rsidRDefault="00B01EBF" w:rsidP="001D023A">
      <w:pPr>
        <w:spacing w:line="276" w:lineRule="auto"/>
        <w:rPr>
          <w:lang w:val="en-GB"/>
        </w:rPr>
      </w:pPr>
      <w:bookmarkStart w:id="877" w:name="_Toc198543334"/>
      <w:bookmarkStart w:id="878" w:name="_Toc283110496"/>
      <w:bookmarkStart w:id="879" w:name="_Toc297120440"/>
      <w:bookmarkStart w:id="880" w:name="_Toc102366600"/>
      <w:bookmarkStart w:id="881" w:name="_Ref95212472"/>
      <w:bookmarkStart w:id="882" w:name="_Ref76012215"/>
      <w:bookmarkStart w:id="883" w:name="_Ref85516570"/>
      <w:bookmarkEnd w:id="862"/>
      <w:bookmarkEnd w:id="863"/>
      <w:bookmarkEnd w:id="864"/>
      <w:bookmarkEnd w:id="869"/>
    </w:p>
    <w:p w14:paraId="3B7D26F6" w14:textId="77777777" w:rsidR="002C7B71" w:rsidRPr="009516B7" w:rsidRDefault="002A3790" w:rsidP="00210C17">
      <w:pPr>
        <w:pStyle w:val="AfriGISSched1"/>
        <w:rPr>
          <w:lang w:val="en-GB"/>
        </w:rPr>
      </w:pPr>
      <w:bookmarkStart w:id="884" w:name="_Toc173398746"/>
      <w:r w:rsidRPr="009516B7">
        <w:rPr>
          <w:lang w:val="en-GB"/>
        </w:rPr>
        <w:t>CHARGES ON A TIME AND MATERIALS BASIS</w:t>
      </w:r>
      <w:bookmarkEnd w:id="877"/>
      <w:bookmarkEnd w:id="878"/>
      <w:bookmarkEnd w:id="879"/>
      <w:bookmarkEnd w:id="884"/>
    </w:p>
    <w:p w14:paraId="4B4C911F" w14:textId="77777777" w:rsidR="0024448A" w:rsidRPr="009516B7" w:rsidRDefault="00D6761F" w:rsidP="000025C6">
      <w:pPr>
        <w:pStyle w:val="AfriGISSch111"/>
        <w:numPr>
          <w:ilvl w:val="1"/>
          <w:numId w:val="2"/>
        </w:numPr>
        <w:ind w:hanging="792"/>
      </w:pPr>
      <w:r w:rsidRPr="009516B7">
        <w:t xml:space="preserve">In accordance with and subject to the provisions of the Agreement, certain Services and Projects are to be charged on a Time and Materials Basis.  This method of charging and the amount to be charged </w:t>
      </w:r>
      <w:proofErr w:type="gramStart"/>
      <w:r w:rsidRPr="009516B7">
        <w:t>will at all times</w:t>
      </w:r>
      <w:proofErr w:type="gramEnd"/>
      <w:r w:rsidRPr="009516B7">
        <w:t xml:space="preserve"> be subject </w:t>
      </w:r>
      <w:r w:rsidR="0024448A" w:rsidRPr="009516B7">
        <w:t xml:space="preserve">to </w:t>
      </w:r>
      <w:r w:rsidR="002D248D" w:rsidRPr="009516B7">
        <w:t>the</w:t>
      </w:r>
      <w:r w:rsidR="0024448A" w:rsidRPr="009516B7">
        <w:t xml:space="preserve"> written pre-approval</w:t>
      </w:r>
      <w:r w:rsidR="002D248D" w:rsidRPr="009516B7">
        <w:t xml:space="preserve"> of SARS</w:t>
      </w:r>
      <w:r w:rsidR="0024448A" w:rsidRPr="009516B7">
        <w:t>.</w:t>
      </w:r>
    </w:p>
    <w:p w14:paraId="53681F5D" w14:textId="77777777" w:rsidR="002C7B71" w:rsidRPr="009516B7" w:rsidRDefault="00D6761F" w:rsidP="000025C6">
      <w:pPr>
        <w:pStyle w:val="AfriGISSch111"/>
        <w:numPr>
          <w:ilvl w:val="1"/>
          <w:numId w:val="2"/>
        </w:numPr>
        <w:ind w:hanging="792"/>
      </w:pPr>
      <w:r w:rsidRPr="009516B7">
        <w:t xml:space="preserve">Time and Materials Charges </w:t>
      </w:r>
      <w:r w:rsidR="00502F16" w:rsidRPr="009516B7">
        <w:t xml:space="preserve">(both during and outside business hours) </w:t>
      </w:r>
      <w:r w:rsidRPr="009516B7">
        <w:t xml:space="preserve">will be the applicable personnel rates detailed in </w:t>
      </w:r>
      <w:r w:rsidRPr="00210C17">
        <w:rPr>
          <w:b/>
        </w:rPr>
        <w:t xml:space="preserve">Appendix </w:t>
      </w:r>
      <w:r w:rsidR="00502F16" w:rsidRPr="00210C17">
        <w:rPr>
          <w:b/>
        </w:rPr>
        <w:t>E-2</w:t>
      </w:r>
      <w:r w:rsidRPr="00210C17">
        <w:rPr>
          <w:b/>
        </w:rPr>
        <w:t xml:space="preserve"> (Personnel Rates and Skill Classifications)</w:t>
      </w:r>
      <w:r w:rsidRPr="009516B7">
        <w:t>.</w:t>
      </w:r>
      <w:r w:rsidR="0024448A" w:rsidRPr="009516B7">
        <w:t xml:space="preserve">  </w:t>
      </w:r>
      <w:r w:rsidR="00615606" w:rsidRPr="009516B7">
        <w:t xml:space="preserve">The Personnel </w:t>
      </w:r>
      <w:r w:rsidR="00502F16" w:rsidRPr="009516B7">
        <w:t xml:space="preserve">Rates </w:t>
      </w:r>
      <w:r w:rsidR="004F1740" w:rsidRPr="009516B7">
        <w:t xml:space="preserve">are set forth by skill classification and </w:t>
      </w:r>
      <w:r w:rsidR="00615606" w:rsidRPr="009516B7">
        <w:t>will</w:t>
      </w:r>
      <w:r w:rsidR="004F1740" w:rsidRPr="009516B7">
        <w:t xml:space="preserve"> annually</w:t>
      </w:r>
      <w:r w:rsidR="00615606" w:rsidRPr="009516B7">
        <w:t xml:space="preserve"> </w:t>
      </w:r>
      <w:r w:rsidR="0024448A" w:rsidRPr="009516B7">
        <w:t>be adjusted by CPI at the anniversary of the Effective Date</w:t>
      </w:r>
      <w:r w:rsidR="002C7B71" w:rsidRPr="009516B7">
        <w:t xml:space="preserve">.  If there is no Personnel Rate for a skill classification required for the performance of the work to be performed on a Time and Materials Basis, the Service Provider’s rate for such skill set will be the lowest rate applicable for the next closest skill set specified in </w:t>
      </w:r>
      <w:r w:rsidR="002C7B71" w:rsidRPr="00210C17">
        <w:rPr>
          <w:b/>
        </w:rPr>
        <w:t xml:space="preserve">Appendix </w:t>
      </w:r>
      <w:r w:rsidR="00A1232C" w:rsidRPr="00210C17">
        <w:rPr>
          <w:b/>
        </w:rPr>
        <w:t>C</w:t>
      </w:r>
      <w:r w:rsidR="00555B3A" w:rsidRPr="00210C17">
        <w:rPr>
          <w:b/>
        </w:rPr>
        <w:t>-1</w:t>
      </w:r>
      <w:r w:rsidR="002C7B71" w:rsidRPr="00210C17">
        <w:rPr>
          <w:b/>
        </w:rPr>
        <w:t xml:space="preserve"> (Personnel Rates and Skill Classifications)</w:t>
      </w:r>
      <w:r w:rsidR="002C7B71" w:rsidRPr="009516B7">
        <w:t xml:space="preserve">, which will be subject to written </w:t>
      </w:r>
      <w:r w:rsidR="002C7B71" w:rsidRPr="009516B7">
        <w:lastRenderedPageBreak/>
        <w:t xml:space="preserve">approval by </w:t>
      </w:r>
      <w:r w:rsidR="00C51F78" w:rsidRPr="009516B7">
        <w:t>SARS</w:t>
      </w:r>
      <w:r w:rsidR="002C7B71" w:rsidRPr="009516B7">
        <w:t>.</w:t>
      </w:r>
    </w:p>
    <w:p w14:paraId="5C88091A" w14:textId="77777777" w:rsidR="002C7B71" w:rsidRPr="000025C6" w:rsidRDefault="002C7B71" w:rsidP="000025C6">
      <w:pPr>
        <w:pStyle w:val="AfriGISSch111"/>
        <w:numPr>
          <w:ilvl w:val="1"/>
          <w:numId w:val="2"/>
        </w:numPr>
        <w:ind w:hanging="792"/>
        <w:rPr>
          <w:b/>
        </w:rPr>
      </w:pPr>
      <w:bookmarkStart w:id="885" w:name="_Toc198543336"/>
      <w:r w:rsidRPr="000025C6">
        <w:rPr>
          <w:b/>
        </w:rPr>
        <w:t>Chargeable Time</w:t>
      </w:r>
      <w:bookmarkEnd w:id="885"/>
    </w:p>
    <w:p w14:paraId="69D20DDF" w14:textId="77777777" w:rsidR="002C7B71" w:rsidRPr="009516B7" w:rsidRDefault="002C7B71" w:rsidP="00210C17">
      <w:pPr>
        <w:pStyle w:val="AfriGISSch111"/>
      </w:pPr>
      <w:r w:rsidRPr="009516B7">
        <w:t xml:space="preserve">For Services performed on a Time and Materials Basis, the Service Provider may charge for travel time only if the Staff performing such Services </w:t>
      </w:r>
      <w:r w:rsidR="004C42B8" w:rsidRPr="009516B7">
        <w:t>is</w:t>
      </w:r>
      <w:r w:rsidRPr="009516B7">
        <w:t xml:space="preserve"> required to travel to a</w:t>
      </w:r>
      <w:r w:rsidR="002D248D" w:rsidRPr="009516B7">
        <w:t>n</w:t>
      </w:r>
      <w:r w:rsidRPr="009516B7">
        <w:t xml:space="preserve"> office </w:t>
      </w:r>
      <w:r w:rsidR="002D248D" w:rsidRPr="009516B7">
        <w:t xml:space="preserve">of SARS </w:t>
      </w:r>
      <w:r w:rsidRPr="009516B7">
        <w:t xml:space="preserve">other </w:t>
      </w:r>
      <w:r w:rsidR="004F1740" w:rsidRPr="009516B7">
        <w:t xml:space="preserve">than </w:t>
      </w:r>
      <w:r w:rsidRPr="009516B7">
        <w:t>offices located in the Head Office Campus in Brooklyn, Pretoria.</w:t>
      </w:r>
    </w:p>
    <w:p w14:paraId="3A6B25A3" w14:textId="77777777" w:rsidR="002C7B71" w:rsidRPr="009516B7" w:rsidRDefault="002C7B71" w:rsidP="00210C17">
      <w:pPr>
        <w:pStyle w:val="AfriGISSch111"/>
      </w:pPr>
      <w:r w:rsidRPr="009516B7">
        <w:t>The Service Provider's Staff will accurately complete daily time sheets showing the actual time spent performing the work that is chargeable</w:t>
      </w:r>
      <w:r w:rsidR="006A0581" w:rsidRPr="009516B7">
        <w:t xml:space="preserve"> on a Time and Materials Basis.</w:t>
      </w:r>
    </w:p>
    <w:p w14:paraId="3B8FC132" w14:textId="77777777" w:rsidR="002C7B71" w:rsidRPr="009516B7" w:rsidRDefault="002C7B71" w:rsidP="00210C17">
      <w:pPr>
        <w:pStyle w:val="AfriGISSch111"/>
      </w:pPr>
      <w:r w:rsidRPr="009516B7">
        <w:t xml:space="preserve">The Service Provider will perform the work to be performed on a Time and Materials Basis in a productive and efficient manner (including using </w:t>
      </w:r>
      <w:r w:rsidR="00972576" w:rsidRPr="009516B7">
        <w:t xml:space="preserve">the </w:t>
      </w:r>
      <w:r w:rsidRPr="009516B7">
        <w:t>Service Provider Staff charged at the lowest appropriate rate).</w:t>
      </w:r>
    </w:p>
    <w:p w14:paraId="14F372FC" w14:textId="77777777" w:rsidR="00502F16" w:rsidRPr="000025C6" w:rsidRDefault="002C7B71" w:rsidP="000025C6">
      <w:pPr>
        <w:pStyle w:val="AfriGISSch111"/>
        <w:numPr>
          <w:ilvl w:val="1"/>
          <w:numId w:val="2"/>
        </w:numPr>
        <w:ind w:hanging="792"/>
      </w:pPr>
      <w:r w:rsidRPr="000025C6">
        <w:t xml:space="preserve">The Service Provider will not charge </w:t>
      </w:r>
      <w:r w:rsidR="00C51F78" w:rsidRPr="000025C6">
        <w:t>SARS</w:t>
      </w:r>
      <w:r w:rsidRPr="000025C6">
        <w:t xml:space="preserve"> for time spent by </w:t>
      </w:r>
      <w:r w:rsidR="00972576" w:rsidRPr="000025C6">
        <w:t xml:space="preserve">the </w:t>
      </w:r>
      <w:r w:rsidRPr="000025C6">
        <w:t>Service Provider Staff</w:t>
      </w:r>
      <w:r w:rsidR="00502F16" w:rsidRPr="000025C6">
        <w:t>:</w:t>
      </w:r>
    </w:p>
    <w:p w14:paraId="5A8EDC87" w14:textId="77777777" w:rsidR="002C7B71" w:rsidRPr="009516B7" w:rsidRDefault="002C7B71" w:rsidP="00210C17">
      <w:pPr>
        <w:pStyle w:val="AfriGISSch111"/>
      </w:pPr>
      <w:r w:rsidRPr="009516B7">
        <w:t>for performing work that is otherwise included in the Servi</w:t>
      </w:r>
      <w:r w:rsidR="00502F16" w:rsidRPr="009516B7">
        <w:t>ces and included in the Charges; and / or</w:t>
      </w:r>
    </w:p>
    <w:p w14:paraId="35AEFC9D" w14:textId="77777777" w:rsidR="002C7B71" w:rsidRPr="009516B7" w:rsidRDefault="002C7B71" w:rsidP="00210C17">
      <w:pPr>
        <w:pStyle w:val="AfriGISSch111"/>
      </w:pPr>
      <w:bookmarkStart w:id="886" w:name="_Ref143669534"/>
      <w:bookmarkStart w:id="887" w:name="_Ref143706582"/>
      <w:bookmarkStart w:id="888" w:name="_Toc182465649"/>
      <w:bookmarkStart w:id="889" w:name="_Toc198543337"/>
      <w:r w:rsidRPr="009516B7">
        <w:t xml:space="preserve">in remedying </w:t>
      </w:r>
      <w:r w:rsidR="00972576" w:rsidRPr="009516B7">
        <w:t xml:space="preserve">the </w:t>
      </w:r>
      <w:r w:rsidRPr="009516B7">
        <w:t>Service Provider errors.</w:t>
      </w:r>
    </w:p>
    <w:p w14:paraId="151DD726" w14:textId="77777777" w:rsidR="000147F7" w:rsidRPr="009516B7" w:rsidRDefault="000147F7" w:rsidP="001D023A">
      <w:pPr>
        <w:spacing w:line="276" w:lineRule="auto"/>
        <w:rPr>
          <w:lang w:val="en-GB"/>
        </w:rPr>
      </w:pPr>
    </w:p>
    <w:p w14:paraId="34D3848D" w14:textId="77777777" w:rsidR="002C7B71" w:rsidRPr="009516B7" w:rsidRDefault="002A3790" w:rsidP="00210C17">
      <w:pPr>
        <w:pStyle w:val="AfriGISSched1"/>
        <w:rPr>
          <w:lang w:val="en-GB"/>
        </w:rPr>
      </w:pPr>
      <w:bookmarkStart w:id="890" w:name="_Toc283110497"/>
      <w:bookmarkStart w:id="891" w:name="_Toc297120441"/>
      <w:bookmarkStart w:id="892" w:name="_Ref319871591"/>
      <w:bookmarkStart w:id="893" w:name="_Ref320863950"/>
      <w:bookmarkStart w:id="894" w:name="_Toc173398747"/>
      <w:bookmarkStart w:id="895" w:name="_Ref253132160"/>
      <w:bookmarkStart w:id="896" w:name="_Ref253132185"/>
      <w:r w:rsidRPr="009516B7">
        <w:rPr>
          <w:lang w:val="en-GB"/>
        </w:rPr>
        <w:t>NEW SERVICES</w:t>
      </w:r>
      <w:bookmarkEnd w:id="890"/>
      <w:bookmarkEnd w:id="891"/>
      <w:bookmarkEnd w:id="892"/>
      <w:r w:rsidR="00C2323F" w:rsidRPr="009516B7">
        <w:rPr>
          <w:lang w:val="en-GB"/>
        </w:rPr>
        <w:t xml:space="preserve"> AND</w:t>
      </w:r>
      <w:r w:rsidR="000D1638" w:rsidRPr="009516B7">
        <w:rPr>
          <w:lang w:val="en-GB"/>
        </w:rPr>
        <w:t xml:space="preserve"> PROJECTS</w:t>
      </w:r>
      <w:bookmarkEnd w:id="893"/>
      <w:bookmarkEnd w:id="894"/>
    </w:p>
    <w:bookmarkEnd w:id="886"/>
    <w:bookmarkEnd w:id="887"/>
    <w:bookmarkEnd w:id="888"/>
    <w:bookmarkEnd w:id="889"/>
    <w:bookmarkEnd w:id="895"/>
    <w:bookmarkEnd w:id="896"/>
    <w:p w14:paraId="3190F475" w14:textId="77777777" w:rsidR="002C7B71" w:rsidRPr="009516B7" w:rsidRDefault="00470216" w:rsidP="000025C6">
      <w:pPr>
        <w:pStyle w:val="AfriGISSch111"/>
        <w:numPr>
          <w:ilvl w:val="1"/>
          <w:numId w:val="2"/>
        </w:numPr>
        <w:ind w:hanging="792"/>
      </w:pPr>
      <w:r w:rsidRPr="009516B7">
        <w:t xml:space="preserve">Subject to the provisions of the Agreement, to </w:t>
      </w:r>
      <w:r w:rsidR="002C7B71" w:rsidRPr="009516B7">
        <w:t>the extent that the New Services</w:t>
      </w:r>
      <w:r w:rsidR="00C2323F" w:rsidRPr="009516B7">
        <w:t xml:space="preserve"> and / or</w:t>
      </w:r>
      <w:r w:rsidR="00246930" w:rsidRPr="009516B7">
        <w:t xml:space="preserve"> Projects</w:t>
      </w:r>
      <w:r w:rsidR="002C7B71" w:rsidRPr="009516B7">
        <w:t xml:space="preserve">, or any elements thereof, is priced in the Service Provider’s Tender Response and where such prices were acceptable to </w:t>
      </w:r>
      <w:r w:rsidR="00C51F78" w:rsidRPr="009516B7">
        <w:t>SARS</w:t>
      </w:r>
      <w:r w:rsidR="002C7B71" w:rsidRPr="009516B7">
        <w:t>, provide such New Services</w:t>
      </w:r>
      <w:r w:rsidR="00C2323F" w:rsidRPr="009516B7">
        <w:t xml:space="preserve"> and / or</w:t>
      </w:r>
      <w:r w:rsidR="00246930" w:rsidRPr="009516B7">
        <w:t xml:space="preserve"> Projects</w:t>
      </w:r>
      <w:r w:rsidR="002C7B71" w:rsidRPr="009516B7">
        <w:t xml:space="preserve"> elemen</w:t>
      </w:r>
      <w:r w:rsidR="006A0581" w:rsidRPr="009516B7">
        <w:t>ts thereof for such charges</w:t>
      </w:r>
      <w:r w:rsidR="005462DE" w:rsidRPr="009516B7">
        <w:t>.</w:t>
      </w:r>
    </w:p>
    <w:p w14:paraId="20FF012D" w14:textId="6B7DEAD6" w:rsidR="00470216" w:rsidRPr="009516B7" w:rsidRDefault="00470216" w:rsidP="000025C6">
      <w:pPr>
        <w:pStyle w:val="AfriGISSch111"/>
        <w:numPr>
          <w:ilvl w:val="1"/>
          <w:numId w:val="2"/>
        </w:numPr>
        <w:ind w:hanging="792"/>
      </w:pPr>
      <w:r w:rsidRPr="009516B7">
        <w:t xml:space="preserve">Subject to the provisions of the Agreement, to </w:t>
      </w:r>
      <w:r w:rsidR="002C7B71" w:rsidRPr="009516B7">
        <w:t>the extent that the New Services</w:t>
      </w:r>
      <w:r w:rsidR="00C2323F" w:rsidRPr="009516B7">
        <w:t xml:space="preserve"> and / or</w:t>
      </w:r>
      <w:r w:rsidR="00246930" w:rsidRPr="009516B7">
        <w:t xml:space="preserve"> Projects</w:t>
      </w:r>
      <w:r w:rsidR="002C7B71" w:rsidRPr="009516B7">
        <w:t xml:space="preserve"> or any elements thereof is not priced in the Service Provider’s Tender Response proposal, quote to </w:t>
      </w:r>
      <w:r w:rsidR="00C51F78" w:rsidRPr="009516B7">
        <w:t>SARS</w:t>
      </w:r>
      <w:r w:rsidR="002C7B71" w:rsidRPr="009516B7">
        <w:t xml:space="preserve"> a reasonable fixed or unit price for such New Services</w:t>
      </w:r>
      <w:r w:rsidR="00C2323F" w:rsidRPr="009516B7">
        <w:t xml:space="preserve"> and / or </w:t>
      </w:r>
      <w:r w:rsidR="00246930" w:rsidRPr="009516B7">
        <w:t>Projects</w:t>
      </w:r>
      <w:r w:rsidR="002C7B71" w:rsidRPr="009516B7">
        <w:t xml:space="preserve"> </w:t>
      </w:r>
      <w:r w:rsidR="002C3D53" w:rsidRPr="009516B7">
        <w:t xml:space="preserve">in accordance with </w:t>
      </w:r>
      <w:r w:rsidR="002C3D53" w:rsidRPr="00210C17">
        <w:rPr>
          <w:b/>
        </w:rPr>
        <w:t xml:space="preserve">Clause </w:t>
      </w:r>
      <w:r w:rsidR="00AD3D04">
        <w:fldChar w:fldCharType="begin"/>
      </w:r>
      <w:r w:rsidR="00AD3D04">
        <w:instrText xml:space="preserve"> REF _Ref320537565 \r \h  \* MERGEFORMAT </w:instrText>
      </w:r>
      <w:r w:rsidR="00AD3D04">
        <w:fldChar w:fldCharType="separate"/>
      </w:r>
      <w:r w:rsidR="0051641C">
        <w:t>2</w:t>
      </w:r>
      <w:r w:rsidR="00AD3D04">
        <w:fldChar w:fldCharType="end"/>
      </w:r>
      <w:r w:rsidR="002C3D53" w:rsidRPr="009516B7">
        <w:t xml:space="preserve"> of </w:t>
      </w:r>
      <w:r w:rsidR="002C3D53" w:rsidRPr="00210C17">
        <w:rPr>
          <w:b/>
        </w:rPr>
        <w:t>Schedule D (Additional Services)</w:t>
      </w:r>
      <w:r w:rsidR="002C7B71" w:rsidRPr="009516B7">
        <w:t>.</w:t>
      </w:r>
    </w:p>
    <w:p w14:paraId="71DCD890" w14:textId="77777777" w:rsidR="00470216" w:rsidRPr="009516B7" w:rsidRDefault="002C7B71" w:rsidP="000025C6">
      <w:pPr>
        <w:pStyle w:val="AfriGISSch111"/>
        <w:numPr>
          <w:ilvl w:val="1"/>
          <w:numId w:val="2"/>
        </w:numPr>
        <w:ind w:hanging="792"/>
      </w:pPr>
      <w:r w:rsidRPr="009516B7">
        <w:t xml:space="preserve">If the Parties do not reach agreement after such a proposal, </w:t>
      </w:r>
      <w:r w:rsidR="00C51F78" w:rsidRPr="009516B7">
        <w:t>SARS</w:t>
      </w:r>
      <w:r w:rsidRPr="009516B7">
        <w:t xml:space="preserve"> may elect in its sole discretion</w:t>
      </w:r>
      <w:r w:rsidR="00470216" w:rsidRPr="009516B7">
        <w:t>:</w:t>
      </w:r>
    </w:p>
    <w:p w14:paraId="406CF583" w14:textId="77777777" w:rsidR="00470216" w:rsidRPr="009516B7" w:rsidRDefault="00470216" w:rsidP="00210C17">
      <w:pPr>
        <w:pStyle w:val="AfriGISSch111"/>
      </w:pPr>
      <w:r w:rsidRPr="009516B7">
        <w:t>decide to perform New Se</w:t>
      </w:r>
      <w:r w:rsidR="000E2ED4" w:rsidRPr="009516B7">
        <w:t>rvices and / or Projects itself or</w:t>
      </w:r>
      <w:r w:rsidRPr="009516B7">
        <w:t xml:space="preserve"> award New Services and / or Projects to a </w:t>
      </w:r>
      <w:proofErr w:type="gramStart"/>
      <w:r w:rsidRPr="009516B7">
        <w:t>Third Party</w:t>
      </w:r>
      <w:proofErr w:type="gramEnd"/>
      <w:r w:rsidRPr="009516B7">
        <w:t xml:space="preserve"> Supplier</w:t>
      </w:r>
      <w:r w:rsidR="000E2ED4" w:rsidRPr="009516B7">
        <w:t>; and / or</w:t>
      </w:r>
    </w:p>
    <w:p w14:paraId="2F137D54" w14:textId="77777777" w:rsidR="002C7B71" w:rsidRPr="009516B7" w:rsidRDefault="002C7B71" w:rsidP="00210C17">
      <w:pPr>
        <w:pStyle w:val="AfriGISSch111"/>
      </w:pPr>
      <w:r w:rsidRPr="009516B7">
        <w:t xml:space="preserve">to have the Service Provider perform </w:t>
      </w:r>
      <w:r w:rsidR="00284E2D" w:rsidRPr="009516B7">
        <w:t xml:space="preserve">New Services and / or </w:t>
      </w:r>
      <w:r w:rsidR="00246930" w:rsidRPr="009516B7">
        <w:t>Projects</w:t>
      </w:r>
      <w:r w:rsidRPr="009516B7">
        <w:t xml:space="preserve">, and </w:t>
      </w:r>
      <w:r w:rsidR="00972576" w:rsidRPr="009516B7">
        <w:t xml:space="preserve">the </w:t>
      </w:r>
      <w:r w:rsidRPr="009516B7">
        <w:t xml:space="preserve">Service Provider will perform </w:t>
      </w:r>
      <w:r w:rsidR="00284E2D" w:rsidRPr="009516B7">
        <w:t xml:space="preserve">New Services and / or </w:t>
      </w:r>
      <w:r w:rsidR="0003520D" w:rsidRPr="009516B7">
        <w:t xml:space="preserve">Projects </w:t>
      </w:r>
      <w:r w:rsidRPr="009516B7">
        <w:t>on a Time and Material</w:t>
      </w:r>
      <w:r w:rsidR="006A0581" w:rsidRPr="009516B7">
        <w:t>s Basis at the Personnel Rates.</w:t>
      </w:r>
    </w:p>
    <w:p w14:paraId="19BBD815" w14:textId="77777777" w:rsidR="0003520D" w:rsidRPr="009516B7" w:rsidRDefault="0003520D" w:rsidP="000025C6">
      <w:pPr>
        <w:pStyle w:val="AfriGISSch111"/>
        <w:numPr>
          <w:ilvl w:val="1"/>
          <w:numId w:val="2"/>
        </w:numPr>
        <w:ind w:hanging="792"/>
      </w:pPr>
      <w:r w:rsidRPr="009516B7">
        <w:t xml:space="preserve">Additional expenses or costs incurred by the Service Provider in respect of any </w:t>
      </w:r>
      <w:r w:rsidR="00284E2D" w:rsidRPr="009516B7">
        <w:t xml:space="preserve">New Services and / or </w:t>
      </w:r>
      <w:r w:rsidRPr="009516B7">
        <w:t>Project</w:t>
      </w:r>
      <w:r w:rsidR="00284E2D" w:rsidRPr="009516B7">
        <w:t>s</w:t>
      </w:r>
      <w:r w:rsidRPr="009516B7">
        <w:t xml:space="preserve"> for materials used by the Service Provider as part of the </w:t>
      </w:r>
      <w:r w:rsidR="00284E2D" w:rsidRPr="009516B7">
        <w:t xml:space="preserve">New Services and / or </w:t>
      </w:r>
      <w:r w:rsidRPr="009516B7">
        <w:t>Project</w:t>
      </w:r>
      <w:r w:rsidR="00284E2D" w:rsidRPr="009516B7">
        <w:t>s</w:t>
      </w:r>
      <w:r w:rsidRPr="009516B7">
        <w:t xml:space="preserve"> will only be chargeable to SARS where SARS has pre-approved such expenses or costs in writing.</w:t>
      </w:r>
    </w:p>
    <w:p w14:paraId="565D6BEE" w14:textId="77777777" w:rsidR="00956991" w:rsidRPr="009516B7" w:rsidRDefault="000E2ED4" w:rsidP="000025C6">
      <w:pPr>
        <w:pStyle w:val="AfriGISSch111"/>
        <w:numPr>
          <w:ilvl w:val="1"/>
          <w:numId w:val="2"/>
        </w:numPr>
        <w:ind w:hanging="792"/>
      </w:pPr>
      <w:r w:rsidRPr="009516B7">
        <w:t xml:space="preserve">New Services and </w:t>
      </w:r>
      <w:r w:rsidR="00956991" w:rsidRPr="009516B7">
        <w:t xml:space="preserve">Projects will be invoiced </w:t>
      </w:r>
      <w:r w:rsidRPr="009516B7">
        <w:t xml:space="preserve">in accordance with the provisions of the Work or Change Order concluded in accordance with </w:t>
      </w:r>
      <w:r w:rsidRPr="00210C17">
        <w:rPr>
          <w:b/>
        </w:rPr>
        <w:t>Appendix D-1 (Form of a Work Order)</w:t>
      </w:r>
      <w:r w:rsidRPr="009516B7">
        <w:t xml:space="preserve"> and </w:t>
      </w:r>
      <w:r w:rsidRPr="00210C17">
        <w:rPr>
          <w:b/>
        </w:rPr>
        <w:t>Appendix D-2 (Form of a Change Order)</w:t>
      </w:r>
      <w:r w:rsidR="00956991" w:rsidRPr="009516B7">
        <w:t>.</w:t>
      </w:r>
    </w:p>
    <w:p w14:paraId="59025C2E" w14:textId="77777777" w:rsidR="002A3790" w:rsidRPr="009516B7" w:rsidRDefault="002A3790" w:rsidP="001D023A">
      <w:pPr>
        <w:spacing w:line="276" w:lineRule="auto"/>
        <w:rPr>
          <w:lang w:val="en-GB"/>
        </w:rPr>
      </w:pPr>
    </w:p>
    <w:p w14:paraId="4A973EEE" w14:textId="77777777" w:rsidR="001C30F3" w:rsidRDefault="001C30F3">
      <w:pPr>
        <w:jc w:val="left"/>
        <w:rPr>
          <w:b/>
          <w:sz w:val="24"/>
          <w:szCs w:val="24"/>
          <w:lang w:val="en-GB"/>
        </w:rPr>
      </w:pPr>
      <w:bookmarkStart w:id="897" w:name="_Ref26121048"/>
      <w:bookmarkStart w:id="898" w:name="_Toc33603977"/>
      <w:bookmarkStart w:id="899" w:name="_Toc71810193"/>
      <w:bookmarkStart w:id="900" w:name="_Toc74371493"/>
      <w:bookmarkStart w:id="901" w:name="_Toc77472943"/>
      <w:bookmarkStart w:id="902" w:name="_Toc102366587"/>
      <w:bookmarkStart w:id="903" w:name="_Toc198543327"/>
      <w:bookmarkStart w:id="904" w:name="_Toc283110494"/>
      <w:bookmarkStart w:id="905" w:name="_Toc297120438"/>
      <w:bookmarkStart w:id="906" w:name="_Ref143667999"/>
      <w:bookmarkStart w:id="907" w:name="_Toc182465654"/>
      <w:bookmarkStart w:id="908" w:name="_Toc198543344"/>
      <w:bookmarkStart w:id="909" w:name="_Toc283110498"/>
      <w:bookmarkStart w:id="910" w:name="_Toc297120442"/>
      <w:bookmarkEnd w:id="880"/>
      <w:r>
        <w:rPr>
          <w:lang w:val="en-GB"/>
        </w:rPr>
        <w:br w:type="page"/>
      </w:r>
    </w:p>
    <w:p w14:paraId="275611B8" w14:textId="77777777" w:rsidR="004D570A" w:rsidRPr="009516B7" w:rsidRDefault="004D570A" w:rsidP="00210C17">
      <w:pPr>
        <w:pStyle w:val="AfriGISSched1"/>
        <w:rPr>
          <w:lang w:val="en-GB"/>
        </w:rPr>
      </w:pPr>
      <w:bookmarkStart w:id="911" w:name="_Toc173398748"/>
      <w:r w:rsidRPr="009516B7">
        <w:rPr>
          <w:lang w:val="en-GB"/>
        </w:rPr>
        <w:lastRenderedPageBreak/>
        <w:t>DISPUTED CHARGES</w:t>
      </w:r>
      <w:bookmarkEnd w:id="897"/>
      <w:bookmarkEnd w:id="898"/>
      <w:bookmarkEnd w:id="899"/>
      <w:bookmarkEnd w:id="900"/>
      <w:bookmarkEnd w:id="901"/>
      <w:r w:rsidRPr="009516B7">
        <w:rPr>
          <w:lang w:val="en-GB"/>
        </w:rPr>
        <w:t xml:space="preserve"> AND INVOICING ERRORS</w:t>
      </w:r>
      <w:bookmarkEnd w:id="902"/>
      <w:bookmarkEnd w:id="903"/>
      <w:bookmarkEnd w:id="904"/>
      <w:bookmarkEnd w:id="905"/>
      <w:bookmarkEnd w:id="911"/>
    </w:p>
    <w:p w14:paraId="2BF290D8" w14:textId="77777777" w:rsidR="004D570A" w:rsidRPr="009516B7" w:rsidRDefault="004D570A" w:rsidP="000025C6">
      <w:pPr>
        <w:pStyle w:val="AfriGISSch111"/>
        <w:numPr>
          <w:ilvl w:val="1"/>
          <w:numId w:val="2"/>
        </w:numPr>
        <w:ind w:hanging="792"/>
      </w:pPr>
      <w:bookmarkStart w:id="912" w:name="_Ref70242894"/>
      <w:r w:rsidRPr="009516B7">
        <w:t>SARS may withhold payment of any charges and / or Charges that SARS disputes in good faith (or, if the disputed charges have already been paid, SARS may withhold an equal amount from a later payment), including disputes in respect of an error in an invoice or an amount paid.  If SARS withholds any such amount:</w:t>
      </w:r>
      <w:bookmarkEnd w:id="912"/>
    </w:p>
    <w:p w14:paraId="13AB6F82" w14:textId="77777777" w:rsidR="004D570A" w:rsidRPr="009516B7" w:rsidRDefault="004D570A" w:rsidP="00210C17">
      <w:pPr>
        <w:pStyle w:val="AfriGISSch111"/>
      </w:pPr>
      <w:r w:rsidRPr="009516B7">
        <w:t>SARS will promptly notify the Service Provider that it is disputing such charges and / or Charges; and</w:t>
      </w:r>
    </w:p>
    <w:p w14:paraId="32E19B2E" w14:textId="3FB26C5A" w:rsidR="004D570A" w:rsidRPr="009516B7" w:rsidRDefault="004D570A" w:rsidP="00210C17">
      <w:pPr>
        <w:pStyle w:val="AfriGISSch111"/>
      </w:pPr>
      <w:r w:rsidRPr="009516B7">
        <w:t xml:space="preserve">the Parties will promptly address such dispute in accordance with </w:t>
      </w:r>
      <w:r w:rsidRPr="00210C17">
        <w:rPr>
          <w:b/>
        </w:rPr>
        <w:t xml:space="preserve">Clause </w:t>
      </w:r>
      <w:r w:rsidR="00AD3D04">
        <w:fldChar w:fldCharType="begin"/>
      </w:r>
      <w:r w:rsidR="00AD3D04">
        <w:instrText xml:space="preserve"> REF _Ref320612698 \r \h  \* MERGEFORMAT </w:instrText>
      </w:r>
      <w:r w:rsidR="00AD3D04">
        <w:fldChar w:fldCharType="separate"/>
      </w:r>
      <w:r w:rsidR="0051641C" w:rsidRPr="007F231D">
        <w:rPr>
          <w:b/>
        </w:rPr>
        <w:t>30</w:t>
      </w:r>
      <w:r w:rsidR="00AD3D04">
        <w:fldChar w:fldCharType="end"/>
      </w:r>
      <w:r w:rsidRPr="009516B7">
        <w:t xml:space="preserve"> of the </w:t>
      </w:r>
      <w:r w:rsidRPr="00210C17">
        <w:rPr>
          <w:b/>
        </w:rPr>
        <w:t>Main Agreement</w:t>
      </w:r>
      <w:r w:rsidRPr="009516B7">
        <w:t>.</w:t>
      </w:r>
    </w:p>
    <w:p w14:paraId="140AFC18" w14:textId="77777777" w:rsidR="004D570A" w:rsidRPr="009516B7" w:rsidRDefault="004D570A" w:rsidP="000025C6">
      <w:pPr>
        <w:pStyle w:val="AfriGISSch111"/>
        <w:numPr>
          <w:ilvl w:val="1"/>
          <w:numId w:val="2"/>
        </w:numPr>
        <w:ind w:hanging="792"/>
      </w:pPr>
      <w:r w:rsidRPr="009516B7">
        <w:t xml:space="preserve">If the dispute relates to (or is equal to (in the case of disputed charges that have already been paid by SARS)) only certain of the Charges included on an invoice, then SARS will pay the undisputed amounts in accordance with the provisions of this </w:t>
      </w:r>
      <w:r w:rsidRPr="00210C17">
        <w:rPr>
          <w:b/>
        </w:rPr>
        <w:t>Schedule E (Charges, Invoicing and Payments)</w:t>
      </w:r>
      <w:r w:rsidRPr="009516B7">
        <w:t>.</w:t>
      </w:r>
    </w:p>
    <w:p w14:paraId="0475EA08" w14:textId="77777777" w:rsidR="004D570A" w:rsidRPr="009516B7" w:rsidRDefault="004D570A" w:rsidP="000025C6">
      <w:pPr>
        <w:pStyle w:val="AfriGISSch111"/>
        <w:numPr>
          <w:ilvl w:val="1"/>
          <w:numId w:val="2"/>
        </w:numPr>
        <w:ind w:hanging="792"/>
      </w:pPr>
      <w:r w:rsidRPr="009516B7">
        <w:t>If an invoice is identified as incorrect by SARS, the Service Provider will either:</w:t>
      </w:r>
    </w:p>
    <w:p w14:paraId="3A9FE90F" w14:textId="77777777" w:rsidR="004D570A" w:rsidRPr="009516B7" w:rsidRDefault="004D570A" w:rsidP="00210C17">
      <w:pPr>
        <w:pStyle w:val="AfriGISSch111"/>
      </w:pPr>
      <w:r w:rsidRPr="009516B7">
        <w:t>issue a correct invoice if the amount stated on the invoice has not yet been paid; or</w:t>
      </w:r>
    </w:p>
    <w:p w14:paraId="23BCA81D" w14:textId="77777777" w:rsidR="004D570A" w:rsidRPr="009516B7" w:rsidRDefault="004D570A" w:rsidP="00210C17">
      <w:pPr>
        <w:pStyle w:val="AfriGISSch111"/>
      </w:pPr>
      <w:r w:rsidRPr="009516B7">
        <w:t xml:space="preserve">make a correction on the next invoice if the amount has been paid by </w:t>
      </w:r>
      <w:proofErr w:type="gramStart"/>
      <w:r w:rsidRPr="009516B7">
        <w:t>SARS;</w:t>
      </w:r>
      <w:proofErr w:type="gramEnd"/>
    </w:p>
    <w:p w14:paraId="178A14D7" w14:textId="77777777" w:rsidR="004D570A" w:rsidRPr="009516B7" w:rsidRDefault="004D570A" w:rsidP="00210C17">
      <w:pPr>
        <w:pStyle w:val="AfriGISSche11"/>
        <w:ind w:left="851"/>
        <w:rPr>
          <w:lang w:val="en-GB"/>
        </w:rPr>
      </w:pPr>
      <w:r w:rsidRPr="009516B7">
        <w:rPr>
          <w:lang w:val="en-GB"/>
        </w:rPr>
        <w:t xml:space="preserve">provided, however, that the Service Provider will refund any overpayments with interest calculated at the Repo Rate for the number of days from the date of payment </w:t>
      </w:r>
      <w:r w:rsidR="002D248D" w:rsidRPr="009516B7">
        <w:rPr>
          <w:lang w:val="en-GB"/>
        </w:rPr>
        <w:t xml:space="preserve">by SARS </w:t>
      </w:r>
      <w:r w:rsidRPr="009516B7">
        <w:rPr>
          <w:lang w:val="en-GB"/>
        </w:rPr>
        <w:t>to the date of the refund.  SARS will not be responsible for paying interest on undercharged amounts, if any.</w:t>
      </w:r>
    </w:p>
    <w:p w14:paraId="274E2757" w14:textId="77777777" w:rsidR="004D570A" w:rsidRPr="009516B7" w:rsidRDefault="004D570A" w:rsidP="001D023A">
      <w:pPr>
        <w:spacing w:line="276" w:lineRule="auto"/>
        <w:rPr>
          <w:lang w:val="en-GB"/>
        </w:rPr>
      </w:pPr>
    </w:p>
    <w:p w14:paraId="7C480706" w14:textId="77777777" w:rsidR="002C7B71" w:rsidRPr="009516B7" w:rsidRDefault="002A3790" w:rsidP="00210C17">
      <w:pPr>
        <w:pStyle w:val="AfriGISSched1"/>
        <w:rPr>
          <w:lang w:val="en-GB"/>
        </w:rPr>
      </w:pPr>
      <w:bookmarkStart w:id="913" w:name="_Toc173398749"/>
      <w:r w:rsidRPr="009516B7">
        <w:rPr>
          <w:lang w:val="en-GB"/>
        </w:rPr>
        <w:t>TERMINATION</w:t>
      </w:r>
      <w:r w:rsidR="003353B7" w:rsidRPr="009516B7">
        <w:rPr>
          <w:lang w:val="en-GB"/>
        </w:rPr>
        <w:t xml:space="preserve"> </w:t>
      </w:r>
      <w:r w:rsidRPr="009516B7">
        <w:rPr>
          <w:lang w:val="en-GB"/>
        </w:rPr>
        <w:t>/</w:t>
      </w:r>
      <w:r w:rsidR="003353B7" w:rsidRPr="009516B7">
        <w:rPr>
          <w:lang w:val="en-GB"/>
        </w:rPr>
        <w:t xml:space="preserve"> </w:t>
      </w:r>
      <w:r w:rsidRPr="009516B7">
        <w:rPr>
          <w:lang w:val="en-GB"/>
        </w:rPr>
        <w:t>EXPIRATION ASSISTANCE</w:t>
      </w:r>
      <w:bookmarkEnd w:id="906"/>
      <w:bookmarkEnd w:id="907"/>
      <w:bookmarkEnd w:id="908"/>
      <w:bookmarkEnd w:id="909"/>
      <w:bookmarkEnd w:id="910"/>
      <w:bookmarkEnd w:id="913"/>
    </w:p>
    <w:p w14:paraId="724269E3" w14:textId="77777777" w:rsidR="002C7B71" w:rsidRPr="009516B7" w:rsidRDefault="002C7B71" w:rsidP="00210C17">
      <w:pPr>
        <w:pStyle w:val="AfriGISSche11"/>
        <w:ind w:left="851"/>
        <w:rPr>
          <w:lang w:val="en-GB"/>
        </w:rPr>
      </w:pPr>
      <w:r w:rsidRPr="009516B7">
        <w:rPr>
          <w:lang w:val="en-GB"/>
        </w:rPr>
        <w:t xml:space="preserve">Subject to the provisions of the Agreement, the Service Provider may charge for assistance required by </w:t>
      </w:r>
      <w:r w:rsidR="00C51F78" w:rsidRPr="009516B7">
        <w:rPr>
          <w:lang w:val="en-GB"/>
        </w:rPr>
        <w:t>SARS</w:t>
      </w:r>
      <w:r w:rsidRPr="009516B7">
        <w:rPr>
          <w:lang w:val="en-GB"/>
        </w:rPr>
        <w:t xml:space="preserve"> to </w:t>
      </w:r>
      <w:proofErr w:type="gramStart"/>
      <w:r w:rsidRPr="009516B7">
        <w:rPr>
          <w:lang w:val="en-GB"/>
        </w:rPr>
        <w:t>effect</w:t>
      </w:r>
      <w:proofErr w:type="gramEnd"/>
      <w:r w:rsidRPr="009516B7">
        <w:rPr>
          <w:lang w:val="en-GB"/>
        </w:rPr>
        <w:t xml:space="preserve"> an orderly handover of the Services (“</w:t>
      </w:r>
      <w:r w:rsidRPr="00210C17">
        <w:rPr>
          <w:b/>
          <w:lang w:val="en-GB"/>
        </w:rPr>
        <w:t>Termination</w:t>
      </w:r>
      <w:r w:rsidR="003353B7" w:rsidRPr="00210C17">
        <w:rPr>
          <w:b/>
          <w:lang w:val="en-GB"/>
        </w:rPr>
        <w:t xml:space="preserve"> </w:t>
      </w:r>
      <w:r w:rsidRPr="00210C17">
        <w:rPr>
          <w:b/>
          <w:lang w:val="en-GB"/>
        </w:rPr>
        <w:t>/</w:t>
      </w:r>
      <w:r w:rsidR="003353B7" w:rsidRPr="00210C17">
        <w:rPr>
          <w:b/>
          <w:lang w:val="en-GB"/>
        </w:rPr>
        <w:t xml:space="preserve"> </w:t>
      </w:r>
      <w:r w:rsidRPr="00210C17">
        <w:rPr>
          <w:b/>
          <w:lang w:val="en-GB"/>
        </w:rPr>
        <w:t>Expiration Assistance</w:t>
      </w:r>
      <w:r w:rsidRPr="009516B7">
        <w:rPr>
          <w:lang w:val="en-GB"/>
        </w:rPr>
        <w:t xml:space="preserve">”) to a Third Party service provider prior to the effective date of termination or expiration, but only to the extent it employs incremental resources to provide such assistance, with such resources being charged to </w:t>
      </w:r>
      <w:r w:rsidR="00C51F78" w:rsidRPr="009516B7">
        <w:rPr>
          <w:lang w:val="en-GB"/>
        </w:rPr>
        <w:t>SARS</w:t>
      </w:r>
      <w:r w:rsidRPr="009516B7">
        <w:rPr>
          <w:lang w:val="en-GB"/>
        </w:rPr>
        <w:t xml:space="preserve"> on a Time and Materials Basis. </w:t>
      </w:r>
      <w:r w:rsidR="008418B5" w:rsidRPr="009516B7">
        <w:rPr>
          <w:lang w:val="en-GB"/>
        </w:rPr>
        <w:t xml:space="preserve"> </w:t>
      </w:r>
      <w:r w:rsidRPr="009516B7">
        <w:rPr>
          <w:lang w:val="en-GB"/>
        </w:rPr>
        <w:t xml:space="preserve">The Service Provider will use Commercially Reasonable Efforts to perform the assistance without deploying incremental resources. </w:t>
      </w:r>
      <w:r w:rsidR="008418B5" w:rsidRPr="009516B7">
        <w:rPr>
          <w:lang w:val="en-GB"/>
        </w:rPr>
        <w:t xml:space="preserve"> </w:t>
      </w:r>
      <w:r w:rsidRPr="009516B7">
        <w:rPr>
          <w:lang w:val="en-GB"/>
        </w:rPr>
        <w:t xml:space="preserve">The Service Provider will obtain written consent </w:t>
      </w:r>
      <w:r w:rsidR="002D248D" w:rsidRPr="009516B7">
        <w:rPr>
          <w:lang w:val="en-GB"/>
        </w:rPr>
        <w:t xml:space="preserve">from SARS </w:t>
      </w:r>
      <w:r w:rsidRPr="009516B7">
        <w:rPr>
          <w:lang w:val="en-GB"/>
        </w:rPr>
        <w:t>before dep</w:t>
      </w:r>
      <w:r w:rsidR="006A0581" w:rsidRPr="009516B7">
        <w:rPr>
          <w:lang w:val="en-GB"/>
        </w:rPr>
        <w:t>loying incremental resources.</w:t>
      </w:r>
    </w:p>
    <w:p w14:paraId="78E51B47" w14:textId="77777777" w:rsidR="008816A3" w:rsidRPr="009516B7" w:rsidRDefault="008816A3" w:rsidP="001D023A">
      <w:pPr>
        <w:spacing w:line="276" w:lineRule="auto"/>
        <w:rPr>
          <w:lang w:val="en-GB"/>
        </w:rPr>
      </w:pPr>
      <w:bookmarkStart w:id="914" w:name="_Toc99904615"/>
      <w:bookmarkStart w:id="915" w:name="_Ref144764774"/>
      <w:bookmarkStart w:id="916" w:name="_Toc182465657"/>
      <w:bookmarkStart w:id="917" w:name="_Toc198543347"/>
      <w:bookmarkStart w:id="918" w:name="_Toc283110500"/>
      <w:bookmarkStart w:id="919" w:name="_Toc297120444"/>
      <w:bookmarkStart w:id="920" w:name="_Toc102366604"/>
    </w:p>
    <w:p w14:paraId="08546FB4" w14:textId="77777777" w:rsidR="002C7B71" w:rsidRPr="009516B7" w:rsidRDefault="002A3790" w:rsidP="00210C17">
      <w:pPr>
        <w:pStyle w:val="AfriGISSched1"/>
        <w:rPr>
          <w:lang w:val="en-GB"/>
        </w:rPr>
      </w:pPr>
      <w:bookmarkStart w:id="921" w:name="_Toc173398750"/>
      <w:r w:rsidRPr="009516B7">
        <w:rPr>
          <w:lang w:val="en-GB"/>
        </w:rPr>
        <w:t>TERMINATION CHARGES</w:t>
      </w:r>
      <w:bookmarkEnd w:id="914"/>
      <w:bookmarkEnd w:id="915"/>
      <w:bookmarkEnd w:id="916"/>
      <w:bookmarkEnd w:id="917"/>
      <w:bookmarkEnd w:id="918"/>
      <w:bookmarkEnd w:id="919"/>
      <w:bookmarkEnd w:id="921"/>
    </w:p>
    <w:p w14:paraId="2A4DF813" w14:textId="77777777" w:rsidR="002C7B71" w:rsidRPr="009516B7" w:rsidRDefault="00C51F78" w:rsidP="00210C17">
      <w:pPr>
        <w:pStyle w:val="AfriGISSche11"/>
        <w:ind w:left="851"/>
        <w:rPr>
          <w:lang w:val="en-GB"/>
        </w:rPr>
      </w:pPr>
      <w:r w:rsidRPr="009516B7">
        <w:rPr>
          <w:lang w:val="en-GB"/>
        </w:rPr>
        <w:t>SARS</w:t>
      </w:r>
      <w:r w:rsidR="002C7B71" w:rsidRPr="009516B7">
        <w:rPr>
          <w:lang w:val="en-GB"/>
        </w:rPr>
        <w:t xml:space="preserve"> will under no circumstances be liable for termination charges pursuant to any termination or expiration of this Agreement.</w:t>
      </w:r>
    </w:p>
    <w:p w14:paraId="0C32C6C6" w14:textId="77777777" w:rsidR="00427E53" w:rsidRPr="009516B7" w:rsidRDefault="00427E53" w:rsidP="001D023A">
      <w:pPr>
        <w:spacing w:line="276" w:lineRule="auto"/>
        <w:rPr>
          <w:lang w:val="en-GB"/>
        </w:rPr>
      </w:pPr>
      <w:bookmarkStart w:id="922" w:name="_Toc182465658"/>
      <w:bookmarkStart w:id="923" w:name="_Toc198543348"/>
      <w:bookmarkStart w:id="924" w:name="_Toc283110501"/>
      <w:bookmarkStart w:id="925" w:name="_Toc297120445"/>
      <w:bookmarkEnd w:id="920"/>
    </w:p>
    <w:p w14:paraId="1300538D" w14:textId="77777777" w:rsidR="002C7B71" w:rsidRPr="009516B7" w:rsidRDefault="002A3790" w:rsidP="00210C17">
      <w:pPr>
        <w:pStyle w:val="AfriGISSched1"/>
        <w:rPr>
          <w:lang w:val="en-GB"/>
        </w:rPr>
      </w:pPr>
      <w:bookmarkStart w:id="926" w:name="_Toc173398751"/>
      <w:r w:rsidRPr="009516B7">
        <w:rPr>
          <w:lang w:val="en-GB"/>
        </w:rPr>
        <w:t>CESSATION UPON PARTIAL TERMINATION OR REDUCTION IN REQUIREMENTS</w:t>
      </w:r>
      <w:bookmarkEnd w:id="922"/>
      <w:bookmarkEnd w:id="923"/>
      <w:bookmarkEnd w:id="924"/>
      <w:bookmarkEnd w:id="925"/>
      <w:bookmarkEnd w:id="926"/>
    </w:p>
    <w:p w14:paraId="0E9215DA" w14:textId="77777777" w:rsidR="002C7B71" w:rsidRPr="009516B7" w:rsidRDefault="002C7B71" w:rsidP="00210C17">
      <w:pPr>
        <w:pStyle w:val="AfriGISSche11"/>
        <w:ind w:left="851"/>
        <w:rPr>
          <w:lang w:val="en-GB"/>
        </w:rPr>
      </w:pPr>
      <w:r w:rsidRPr="009516B7">
        <w:rPr>
          <w:lang w:val="en-GB"/>
        </w:rPr>
        <w:t xml:space="preserve">If there is a termination of part of the Services in accordance with this Agreement or if </w:t>
      </w:r>
      <w:r w:rsidR="00C51F78" w:rsidRPr="009516B7">
        <w:rPr>
          <w:lang w:val="en-GB"/>
        </w:rPr>
        <w:t>SARS</w:t>
      </w:r>
      <w:r w:rsidRPr="009516B7">
        <w:rPr>
          <w:lang w:val="en-GB"/>
        </w:rPr>
        <w:t xml:space="preserve"> reduces its requirements for the Services, then any Charges that relate to the Services that are no longer being performed will immediately cease.</w:t>
      </w:r>
    </w:p>
    <w:p w14:paraId="155D0691" w14:textId="77777777" w:rsidR="00283AFC" w:rsidRPr="009516B7" w:rsidRDefault="00283AFC" w:rsidP="001D023A">
      <w:pPr>
        <w:spacing w:line="276" w:lineRule="auto"/>
        <w:rPr>
          <w:lang w:val="en-GB"/>
        </w:rPr>
      </w:pPr>
      <w:bookmarkStart w:id="927" w:name="_Toc102366608"/>
      <w:bookmarkStart w:id="928" w:name="_Ref142639567"/>
      <w:bookmarkStart w:id="929" w:name="_Toc182465659"/>
      <w:bookmarkStart w:id="930" w:name="_Toc198543349"/>
      <w:bookmarkStart w:id="931" w:name="_Ref253132292"/>
      <w:bookmarkStart w:id="932" w:name="_Ref253990649"/>
      <w:bookmarkStart w:id="933" w:name="_Toc283110502"/>
      <w:bookmarkStart w:id="934" w:name="_Toc297120446"/>
      <w:bookmarkEnd w:id="881"/>
    </w:p>
    <w:p w14:paraId="2CD1AF42" w14:textId="77777777" w:rsidR="002C7B71" w:rsidRPr="009516B7" w:rsidRDefault="002A3790" w:rsidP="00210C17">
      <w:pPr>
        <w:pStyle w:val="AfriGISSched1"/>
        <w:rPr>
          <w:lang w:val="en-GB"/>
        </w:rPr>
      </w:pPr>
      <w:bookmarkStart w:id="935" w:name="_Toc173398752"/>
      <w:r w:rsidRPr="009516B7">
        <w:rPr>
          <w:lang w:val="en-GB"/>
        </w:rPr>
        <w:t>SERVICE LEVEL CREDITS</w:t>
      </w:r>
      <w:bookmarkEnd w:id="927"/>
      <w:bookmarkEnd w:id="928"/>
      <w:bookmarkEnd w:id="929"/>
      <w:bookmarkEnd w:id="930"/>
      <w:bookmarkEnd w:id="931"/>
      <w:bookmarkEnd w:id="932"/>
      <w:bookmarkEnd w:id="933"/>
      <w:bookmarkEnd w:id="934"/>
      <w:bookmarkEnd w:id="935"/>
    </w:p>
    <w:p w14:paraId="033D54DE" w14:textId="77777777" w:rsidR="006133AE" w:rsidRDefault="002C7B71" w:rsidP="00210C17">
      <w:pPr>
        <w:pStyle w:val="AfriGISSche11"/>
        <w:ind w:left="851"/>
        <w:rPr>
          <w:lang w:val="en-GB"/>
        </w:rPr>
      </w:pPr>
      <w:r w:rsidRPr="009516B7">
        <w:rPr>
          <w:lang w:val="en-GB"/>
        </w:rPr>
        <w:lastRenderedPageBreak/>
        <w:t xml:space="preserve">At </w:t>
      </w:r>
      <w:r w:rsidR="002D248D" w:rsidRPr="009516B7">
        <w:rPr>
          <w:lang w:val="en-GB"/>
        </w:rPr>
        <w:t>the</w:t>
      </w:r>
      <w:r w:rsidRPr="009516B7">
        <w:rPr>
          <w:lang w:val="en-GB"/>
        </w:rPr>
        <w:t xml:space="preserve"> election</w:t>
      </w:r>
      <w:r w:rsidR="002D248D" w:rsidRPr="009516B7">
        <w:rPr>
          <w:lang w:val="en-GB"/>
        </w:rPr>
        <w:t xml:space="preserve"> of SARS</w:t>
      </w:r>
      <w:r w:rsidRPr="009516B7">
        <w:rPr>
          <w:lang w:val="en-GB"/>
        </w:rPr>
        <w:t xml:space="preserve">, the Charges may be adjusted by the application of Service Level Credits in accordance with </w:t>
      </w:r>
      <w:r w:rsidR="00A61697" w:rsidRPr="00210C17">
        <w:rPr>
          <w:b/>
          <w:lang w:val="en-GB"/>
        </w:rPr>
        <w:t>Schedule</w:t>
      </w:r>
      <w:r w:rsidRPr="00210C17">
        <w:rPr>
          <w:b/>
          <w:lang w:val="en-GB"/>
        </w:rPr>
        <w:t xml:space="preserve"> </w:t>
      </w:r>
      <w:r w:rsidR="00E472B7" w:rsidRPr="00210C17">
        <w:rPr>
          <w:b/>
          <w:lang w:val="en-GB"/>
        </w:rPr>
        <w:t>F</w:t>
      </w:r>
      <w:r w:rsidR="00E57A40" w:rsidRPr="00210C17">
        <w:rPr>
          <w:b/>
          <w:lang w:val="en-GB"/>
        </w:rPr>
        <w:t xml:space="preserve"> (</w:t>
      </w:r>
      <w:r w:rsidRPr="00210C17">
        <w:rPr>
          <w:b/>
          <w:lang w:val="en-GB"/>
        </w:rPr>
        <w:t>Service Levels</w:t>
      </w:r>
      <w:bookmarkEnd w:id="882"/>
      <w:bookmarkEnd w:id="883"/>
      <w:r w:rsidR="00E57A40" w:rsidRPr="00210C17">
        <w:rPr>
          <w:b/>
          <w:lang w:val="en-GB"/>
        </w:rPr>
        <w:t>)</w:t>
      </w:r>
      <w:r w:rsidRPr="009516B7">
        <w:rPr>
          <w:lang w:val="en-GB"/>
        </w:rPr>
        <w:t>.</w:t>
      </w:r>
      <w:bookmarkStart w:id="936" w:name="_Toc248645507"/>
      <w:bookmarkStart w:id="937" w:name="_Toc248808825"/>
      <w:bookmarkStart w:id="938" w:name="_Toc248823770"/>
      <w:bookmarkStart w:id="939" w:name="_Toc248824208"/>
      <w:bookmarkStart w:id="940" w:name="_Toc251074746"/>
      <w:bookmarkStart w:id="941" w:name="_Toc251154326"/>
      <w:bookmarkStart w:id="942" w:name="_Toc253136929"/>
      <w:bookmarkStart w:id="943" w:name="_Toc253137064"/>
      <w:bookmarkStart w:id="944" w:name="_Toc253137168"/>
      <w:bookmarkStart w:id="945" w:name="_Toc253137303"/>
      <w:bookmarkStart w:id="946" w:name="_Toc253137439"/>
      <w:bookmarkStart w:id="947" w:name="_Toc253137575"/>
      <w:bookmarkStart w:id="948" w:name="_Toc253137711"/>
      <w:bookmarkStart w:id="949" w:name="_Toc251074751"/>
      <w:bookmarkStart w:id="950" w:name="_Toc251154331"/>
      <w:bookmarkStart w:id="951" w:name="_Toc254326897"/>
      <w:bookmarkStart w:id="952" w:name="_Toc254327060"/>
      <w:bookmarkStart w:id="953" w:name="_Toc254327171"/>
      <w:bookmarkStart w:id="954" w:name="_Toc254327284"/>
      <w:bookmarkStart w:id="955" w:name="_Toc254337764"/>
      <w:bookmarkStart w:id="956" w:name="_Toc254339574"/>
      <w:bookmarkStart w:id="957" w:name="_Toc248823775"/>
      <w:bookmarkStart w:id="958" w:name="_Toc248824213"/>
      <w:bookmarkStart w:id="959" w:name="_Toc251074753"/>
      <w:bookmarkStart w:id="960" w:name="_Toc251154333"/>
      <w:bookmarkStart w:id="961" w:name="_Toc248823776"/>
      <w:bookmarkStart w:id="962" w:name="_Toc248824214"/>
      <w:bookmarkStart w:id="963" w:name="_Toc251074754"/>
      <w:bookmarkStart w:id="964" w:name="_Toc251154334"/>
      <w:bookmarkStart w:id="965" w:name="_Toc248823777"/>
      <w:bookmarkStart w:id="966" w:name="_Toc248824215"/>
      <w:bookmarkStart w:id="967" w:name="_Toc251074755"/>
      <w:bookmarkStart w:id="968" w:name="_Toc251154335"/>
      <w:bookmarkStart w:id="969" w:name="_Toc248823778"/>
      <w:bookmarkStart w:id="970" w:name="_Toc248824216"/>
      <w:bookmarkStart w:id="971" w:name="_Toc251074756"/>
      <w:bookmarkStart w:id="972" w:name="_Toc251154336"/>
      <w:bookmarkStart w:id="973" w:name="_Toc283110519"/>
      <w:bookmarkStart w:id="974" w:name="_Toc297120461"/>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62ED6C9D" w14:textId="77777777" w:rsidR="00210C17" w:rsidRDefault="00210C17" w:rsidP="00210C17">
      <w:pPr>
        <w:pStyle w:val="AfriGISSche11"/>
        <w:ind w:left="851"/>
        <w:rPr>
          <w:lang w:val="en-GB"/>
        </w:rPr>
      </w:pPr>
    </w:p>
    <w:p w14:paraId="496CA412" w14:textId="77777777" w:rsidR="00210C17" w:rsidRPr="009516B7" w:rsidRDefault="00210C17" w:rsidP="00210C17">
      <w:pPr>
        <w:pStyle w:val="AfriGISSche11"/>
        <w:ind w:left="851"/>
        <w:rPr>
          <w:lang w:val="en-GB"/>
        </w:rPr>
        <w:sectPr w:rsidR="00210C17" w:rsidRPr="009516B7" w:rsidSect="001B2699">
          <w:footerReference w:type="default" r:id="rId24"/>
          <w:pgSz w:w="11909" w:h="16834" w:code="9"/>
          <w:pgMar w:top="1134" w:right="1134" w:bottom="1418" w:left="1134" w:header="567" w:footer="567" w:gutter="0"/>
          <w:cols w:space="720"/>
          <w:noEndnote/>
        </w:sectPr>
      </w:pPr>
    </w:p>
    <w:p w14:paraId="67DF19A2" w14:textId="77777777" w:rsidR="005E791D" w:rsidRPr="009516B7" w:rsidRDefault="005E791D" w:rsidP="00210C17">
      <w:pPr>
        <w:pStyle w:val="AfriGISSchedHead"/>
        <w:rPr>
          <w:lang w:val="en-GB"/>
        </w:rPr>
      </w:pPr>
      <w:bookmarkStart w:id="975" w:name="_Toc173398753"/>
      <w:bookmarkStart w:id="976" w:name="_Toc283110504"/>
      <w:bookmarkStart w:id="977" w:name="_Toc297120448"/>
      <w:r w:rsidRPr="009516B7">
        <w:rPr>
          <w:lang w:val="en-GB"/>
        </w:rPr>
        <w:lastRenderedPageBreak/>
        <w:t>APPENDIX E-1: GIS CHARGES</w:t>
      </w:r>
      <w:bookmarkEnd w:id="975"/>
    </w:p>
    <w:p w14:paraId="74E7468C" w14:textId="77777777" w:rsidR="005E791D" w:rsidRPr="009516B7" w:rsidRDefault="005E791D" w:rsidP="001D023A">
      <w:pPr>
        <w:spacing w:line="276" w:lineRule="auto"/>
        <w:rPr>
          <w:lang w:val="en-GB"/>
        </w:rPr>
      </w:pPr>
    </w:p>
    <w:p w14:paraId="4A6DFC26" w14:textId="77777777" w:rsidR="005E791D" w:rsidRPr="008961BD" w:rsidRDefault="005E791D" w:rsidP="001D023A">
      <w:pPr>
        <w:spacing w:line="276" w:lineRule="auto"/>
        <w:rPr>
          <w:lang w:val="en-GB"/>
        </w:rPr>
      </w:pPr>
    </w:p>
    <w:p w14:paraId="786F2CFF" w14:textId="6EE8E0F7" w:rsidR="005E791D" w:rsidRPr="007F231D" w:rsidRDefault="00B34A96" w:rsidP="007F231D">
      <w:pPr>
        <w:spacing w:line="276" w:lineRule="auto"/>
        <w:jc w:val="center"/>
        <w:rPr>
          <w:b/>
          <w:bCs/>
          <w:lang w:val="en-GB"/>
        </w:rPr>
        <w:sectPr w:rsidR="005E791D" w:rsidRPr="007F231D" w:rsidSect="001B2699">
          <w:footerReference w:type="default" r:id="rId25"/>
          <w:pgSz w:w="11909" w:h="16834" w:code="9"/>
          <w:pgMar w:top="1134" w:right="1134" w:bottom="1418" w:left="1134" w:header="567" w:footer="567" w:gutter="0"/>
          <w:cols w:space="720"/>
          <w:noEndnote/>
        </w:sectPr>
      </w:pPr>
      <w:r w:rsidRPr="007F231D">
        <w:rPr>
          <w:b/>
          <w:bCs/>
          <w:lang w:val="en-GB"/>
        </w:rPr>
        <w:t>[Note: to be completed]</w:t>
      </w:r>
    </w:p>
    <w:p w14:paraId="5C1E21C1" w14:textId="77777777" w:rsidR="00182261" w:rsidRPr="009516B7" w:rsidRDefault="00565CF8" w:rsidP="00586B5B">
      <w:pPr>
        <w:pStyle w:val="AfriGISSchedHead"/>
        <w:rPr>
          <w:lang w:val="en-GB"/>
        </w:rPr>
      </w:pPr>
      <w:bookmarkStart w:id="978" w:name="_Toc173398754"/>
      <w:r w:rsidRPr="009516B7">
        <w:rPr>
          <w:lang w:val="en-GB"/>
        </w:rPr>
        <w:lastRenderedPageBreak/>
        <w:t>APPENDIX E</w:t>
      </w:r>
      <w:r w:rsidR="00EC7CA0" w:rsidRPr="009516B7">
        <w:rPr>
          <w:lang w:val="en-GB"/>
        </w:rPr>
        <w:t>-2</w:t>
      </w:r>
      <w:r w:rsidR="00182261" w:rsidRPr="009516B7">
        <w:rPr>
          <w:lang w:val="en-GB"/>
        </w:rPr>
        <w:t>: PERSONNEL RATES AND SKILL CLASSIFICATIONS</w:t>
      </w:r>
      <w:bookmarkEnd w:id="976"/>
      <w:bookmarkEnd w:id="977"/>
      <w:bookmarkEnd w:id="978"/>
    </w:p>
    <w:p w14:paraId="0B01D158" w14:textId="77777777" w:rsidR="00182261" w:rsidRPr="009516B7" w:rsidRDefault="00182261" w:rsidP="001D023A">
      <w:pPr>
        <w:spacing w:line="276" w:lineRule="auto"/>
        <w:rPr>
          <w:lang w:val="en-GB"/>
        </w:rPr>
      </w:pPr>
    </w:p>
    <w:p w14:paraId="4C9CAF2C" w14:textId="77777777" w:rsidR="00566D4F" w:rsidRDefault="00566D4F" w:rsidP="001D023A">
      <w:pPr>
        <w:spacing w:line="276" w:lineRule="auto"/>
        <w:rPr>
          <w:sz w:val="18"/>
          <w:szCs w:val="18"/>
          <w:lang w:val="en-GB"/>
        </w:rPr>
      </w:pPr>
    </w:p>
    <w:p w14:paraId="31F8FA42" w14:textId="02F7A73E" w:rsidR="00566D4F" w:rsidRPr="007F231D" w:rsidRDefault="00B34A96" w:rsidP="007F231D">
      <w:pPr>
        <w:spacing w:line="276" w:lineRule="auto"/>
        <w:jc w:val="center"/>
        <w:rPr>
          <w:b/>
          <w:bCs/>
          <w:lang w:val="en-GB"/>
        </w:rPr>
        <w:sectPr w:rsidR="00566D4F" w:rsidRPr="007F231D" w:rsidSect="001B2699">
          <w:footerReference w:type="default" r:id="rId26"/>
          <w:pgSz w:w="11909" w:h="16834" w:code="9"/>
          <w:pgMar w:top="1134" w:right="1134" w:bottom="1418" w:left="1134" w:header="567" w:footer="567" w:gutter="0"/>
          <w:cols w:space="720"/>
          <w:noEndnote/>
        </w:sectPr>
      </w:pPr>
      <w:r w:rsidRPr="007F231D">
        <w:rPr>
          <w:b/>
          <w:bCs/>
          <w:lang w:val="en-GB"/>
        </w:rPr>
        <w:t>[Note: to be completed]</w:t>
      </w:r>
    </w:p>
    <w:p w14:paraId="37A5968F" w14:textId="77777777" w:rsidR="002C7B71" w:rsidRPr="009516B7" w:rsidRDefault="00A61697" w:rsidP="00586B5B">
      <w:pPr>
        <w:pStyle w:val="AfriGISSchedHead"/>
        <w:rPr>
          <w:lang w:val="en-GB"/>
        </w:rPr>
      </w:pPr>
      <w:bookmarkStart w:id="979" w:name="_Toc173398755"/>
      <w:r w:rsidRPr="009516B7">
        <w:rPr>
          <w:lang w:val="en-GB"/>
        </w:rPr>
        <w:lastRenderedPageBreak/>
        <w:t>SCHEDULE</w:t>
      </w:r>
      <w:r w:rsidR="00B93119" w:rsidRPr="009516B7">
        <w:rPr>
          <w:lang w:val="en-GB"/>
        </w:rPr>
        <w:t xml:space="preserve"> </w:t>
      </w:r>
      <w:r w:rsidR="00565CF8" w:rsidRPr="009516B7">
        <w:rPr>
          <w:lang w:val="en-GB"/>
        </w:rPr>
        <w:t>F</w:t>
      </w:r>
      <w:r w:rsidR="00E57A40" w:rsidRPr="009516B7">
        <w:rPr>
          <w:lang w:val="en-GB"/>
        </w:rPr>
        <w:t>: SERVICE LEVELS</w:t>
      </w:r>
      <w:bookmarkEnd w:id="973"/>
      <w:bookmarkEnd w:id="974"/>
      <w:bookmarkEnd w:id="979"/>
    </w:p>
    <w:p w14:paraId="668DCAF5" w14:textId="77777777" w:rsidR="00A5264F" w:rsidRPr="009516B7" w:rsidRDefault="00A5264F" w:rsidP="001D023A">
      <w:pPr>
        <w:spacing w:line="276" w:lineRule="auto"/>
        <w:rPr>
          <w:lang w:val="en-GB"/>
        </w:rPr>
      </w:pPr>
      <w:bookmarkStart w:id="980" w:name="_Toc191806133"/>
      <w:bookmarkStart w:id="981" w:name="_Toc198627475"/>
      <w:bookmarkStart w:id="982" w:name="_Toc283110520"/>
      <w:bookmarkStart w:id="983" w:name="_Toc297120462"/>
    </w:p>
    <w:p w14:paraId="68AFFF21" w14:textId="77777777" w:rsidR="002C7B71" w:rsidRPr="00586B5B" w:rsidRDefault="00A5264F" w:rsidP="00761345">
      <w:pPr>
        <w:pStyle w:val="AfriGISSched1"/>
        <w:numPr>
          <w:ilvl w:val="0"/>
          <w:numId w:val="35"/>
        </w:numPr>
        <w:ind w:left="851" w:hanging="851"/>
        <w:rPr>
          <w:lang w:val="en-GB"/>
        </w:rPr>
      </w:pPr>
      <w:bookmarkStart w:id="984" w:name="_Toc173398756"/>
      <w:r w:rsidRPr="00586B5B">
        <w:rPr>
          <w:lang w:val="en-GB"/>
        </w:rPr>
        <w:t>GENERAL</w:t>
      </w:r>
      <w:bookmarkEnd w:id="980"/>
      <w:bookmarkEnd w:id="981"/>
      <w:bookmarkEnd w:id="982"/>
      <w:bookmarkEnd w:id="983"/>
      <w:bookmarkEnd w:id="984"/>
    </w:p>
    <w:p w14:paraId="42DB84EE" w14:textId="77777777" w:rsidR="002C7B71" w:rsidRPr="009516B7" w:rsidRDefault="00A61697" w:rsidP="003B176F">
      <w:pPr>
        <w:pStyle w:val="AfriGISSch111"/>
        <w:numPr>
          <w:ilvl w:val="1"/>
          <w:numId w:val="2"/>
        </w:numPr>
        <w:ind w:hanging="792"/>
      </w:pPr>
      <w:r w:rsidRPr="00586B5B">
        <w:rPr>
          <w:b/>
        </w:rPr>
        <w:t>Schedule</w:t>
      </w:r>
      <w:r w:rsidR="002C7B71" w:rsidRPr="00586B5B">
        <w:rPr>
          <w:b/>
        </w:rPr>
        <w:t xml:space="preserve"> </w:t>
      </w:r>
      <w:r w:rsidR="00E472B7" w:rsidRPr="00586B5B">
        <w:rPr>
          <w:b/>
        </w:rPr>
        <w:t>F</w:t>
      </w:r>
      <w:r w:rsidR="00E57A40" w:rsidRPr="00586B5B">
        <w:rPr>
          <w:b/>
        </w:rPr>
        <w:t xml:space="preserve"> (Service Levels)</w:t>
      </w:r>
      <w:r w:rsidR="002C7B71" w:rsidRPr="009516B7">
        <w:t xml:space="preserve"> sets out the Service Levels that will apply during the Term and the method for calculating any Service Level Credits that may apply if </w:t>
      </w:r>
      <w:r w:rsidR="00972576" w:rsidRPr="009516B7">
        <w:t xml:space="preserve">the </w:t>
      </w:r>
      <w:r w:rsidR="002C7B71" w:rsidRPr="009516B7">
        <w:t>Service Provider fails to perform the Services in accord</w:t>
      </w:r>
      <w:r w:rsidR="00162DD6" w:rsidRPr="009516B7">
        <w:t>ance with such Service Levels.</w:t>
      </w:r>
      <w:r w:rsidR="00284E2D" w:rsidRPr="009516B7">
        <w:t xml:space="preserve">  </w:t>
      </w:r>
      <w:r w:rsidR="002C7B71" w:rsidRPr="00586B5B">
        <w:rPr>
          <w:b/>
        </w:rPr>
        <w:t xml:space="preserve">Appendix </w:t>
      </w:r>
      <w:r w:rsidR="00E472B7" w:rsidRPr="00586B5B">
        <w:rPr>
          <w:b/>
        </w:rPr>
        <w:t>F</w:t>
      </w:r>
      <w:r w:rsidR="002C7B71" w:rsidRPr="00586B5B">
        <w:rPr>
          <w:b/>
        </w:rPr>
        <w:t xml:space="preserve">-1 </w:t>
      </w:r>
      <w:r w:rsidR="0095275F" w:rsidRPr="00586B5B">
        <w:rPr>
          <w:b/>
        </w:rPr>
        <w:t>(Service Levels and Credits)</w:t>
      </w:r>
      <w:r w:rsidR="0095275F" w:rsidRPr="009516B7">
        <w:t xml:space="preserve"> </w:t>
      </w:r>
      <w:r w:rsidR="002C7B71" w:rsidRPr="009516B7">
        <w:t>sets out the Service Levels and Service Level Credits</w:t>
      </w:r>
      <w:bookmarkStart w:id="985" w:name="_Ref97469699"/>
      <w:r w:rsidR="002C7B71" w:rsidRPr="009516B7">
        <w:t>.</w:t>
      </w:r>
    </w:p>
    <w:p w14:paraId="7A878688" w14:textId="77777777" w:rsidR="002C7B71" w:rsidRPr="003B176F" w:rsidRDefault="002C7B71" w:rsidP="003B176F">
      <w:pPr>
        <w:pStyle w:val="AfriGISSch111"/>
        <w:numPr>
          <w:ilvl w:val="1"/>
          <w:numId w:val="2"/>
        </w:numPr>
        <w:ind w:hanging="792"/>
      </w:pPr>
      <w:bookmarkStart w:id="986" w:name="_Ref195583299"/>
      <w:r w:rsidRPr="003B176F">
        <w:t xml:space="preserve">The Service Levels will be used to measure </w:t>
      </w:r>
      <w:r w:rsidR="00972576" w:rsidRPr="003B176F">
        <w:t xml:space="preserve">the </w:t>
      </w:r>
      <w:r w:rsidRPr="003B176F">
        <w:t xml:space="preserve">Service Provider's performance of the Services.  During the Term, new Service Levels may be added or substituted by written agreement between the Parties </w:t>
      </w:r>
      <w:proofErr w:type="gramStart"/>
      <w:r w:rsidRPr="003B176F">
        <w:t>in order to</w:t>
      </w:r>
      <w:proofErr w:type="gramEnd"/>
      <w:r w:rsidRPr="003B176F">
        <w:t xml:space="preserve"> achieve a fair, accurate, and consistent measurement of the Service Provider's performance of the Services.</w:t>
      </w:r>
      <w:bookmarkEnd w:id="985"/>
      <w:bookmarkEnd w:id="986"/>
    </w:p>
    <w:p w14:paraId="3C411B13" w14:textId="176996FA" w:rsidR="002C7B71" w:rsidRPr="003B176F" w:rsidRDefault="00972576" w:rsidP="003B176F">
      <w:pPr>
        <w:pStyle w:val="AfriGISSch111"/>
        <w:numPr>
          <w:ilvl w:val="1"/>
          <w:numId w:val="2"/>
        </w:numPr>
        <w:ind w:hanging="792"/>
      </w:pPr>
      <w:r w:rsidRPr="003B176F">
        <w:t xml:space="preserve">The </w:t>
      </w:r>
      <w:r w:rsidR="002C7B71" w:rsidRPr="003B176F">
        <w:t>Service Provider will monitor its performance of the Services with respect to the Servic</w:t>
      </w:r>
      <w:r w:rsidR="00162DD6" w:rsidRPr="003B176F">
        <w:t>e Levels on a continuous basis</w:t>
      </w:r>
      <w:r w:rsidR="005354F7" w:rsidRPr="003B176F">
        <w:t xml:space="preserve"> and will </w:t>
      </w:r>
      <w:r w:rsidR="002C7B71" w:rsidRPr="003B176F">
        <w:t xml:space="preserve">report on its performance of the Services with respect to the Service Levels as set out in </w:t>
      </w:r>
      <w:r w:rsidR="005354F7" w:rsidRPr="00586B5B">
        <w:rPr>
          <w:b/>
        </w:rPr>
        <w:t xml:space="preserve">Clause </w:t>
      </w:r>
      <w:r w:rsidR="00AD3D04" w:rsidRPr="003B176F">
        <w:fldChar w:fldCharType="begin"/>
      </w:r>
      <w:r w:rsidR="00AD3D04" w:rsidRPr="003B176F">
        <w:instrText xml:space="preserve"> REF _Ref53562595 \r \h  \* MERGEFORMAT </w:instrText>
      </w:r>
      <w:r w:rsidR="00AD3D04" w:rsidRPr="003B176F">
        <w:fldChar w:fldCharType="separate"/>
      </w:r>
      <w:r w:rsidR="001A4F3C">
        <w:t>7</w:t>
      </w:r>
      <w:r w:rsidR="00AD3D04" w:rsidRPr="003B176F">
        <w:fldChar w:fldCharType="end"/>
      </w:r>
      <w:r w:rsidR="005354F7" w:rsidRPr="003B176F">
        <w:t xml:space="preserve"> </w:t>
      </w:r>
      <w:r w:rsidR="006512BD" w:rsidRPr="003B176F">
        <w:t xml:space="preserve">of this </w:t>
      </w:r>
      <w:r w:rsidR="006512BD" w:rsidRPr="00586B5B">
        <w:rPr>
          <w:b/>
        </w:rPr>
        <w:t>Appendix C-1 (Personnel Rates and Skills Classifications)</w:t>
      </w:r>
      <w:r w:rsidR="002C7B71" w:rsidRPr="003B176F">
        <w:t>.</w:t>
      </w:r>
    </w:p>
    <w:p w14:paraId="28B8718F" w14:textId="77777777" w:rsidR="002C7B71" w:rsidRPr="003B176F" w:rsidRDefault="002C7B71" w:rsidP="003B176F">
      <w:pPr>
        <w:pStyle w:val="AfriGISSch111"/>
        <w:numPr>
          <w:ilvl w:val="1"/>
          <w:numId w:val="2"/>
        </w:numPr>
        <w:ind w:hanging="792"/>
      </w:pPr>
      <w:r w:rsidRPr="003B176F">
        <w:t xml:space="preserve">In the event of a dispute arising regarding the accuracy of the Service Level reports produced by the Service Provider, reports produced by </w:t>
      </w:r>
      <w:r w:rsidR="00C51F78" w:rsidRPr="003B176F">
        <w:t>SARS</w:t>
      </w:r>
      <w:r w:rsidRPr="003B176F">
        <w:t xml:space="preserve"> from its Incident Management System will be regarded as correct unless </w:t>
      </w:r>
      <w:r w:rsidR="00972576" w:rsidRPr="003B176F">
        <w:t xml:space="preserve">the </w:t>
      </w:r>
      <w:r w:rsidRPr="003B176F">
        <w:t>Service Provider can prove to the contrary.</w:t>
      </w:r>
    </w:p>
    <w:p w14:paraId="46E943A1" w14:textId="77777777" w:rsidR="00A5264F" w:rsidRPr="009516B7" w:rsidRDefault="00A5264F" w:rsidP="001D023A">
      <w:pPr>
        <w:spacing w:line="276" w:lineRule="auto"/>
        <w:rPr>
          <w:lang w:val="en-GB"/>
        </w:rPr>
      </w:pPr>
    </w:p>
    <w:p w14:paraId="7DD458AB" w14:textId="77777777" w:rsidR="002C7B71" w:rsidRPr="009516B7" w:rsidRDefault="00A5264F" w:rsidP="00586B5B">
      <w:pPr>
        <w:pStyle w:val="AfriGISSched1"/>
        <w:rPr>
          <w:lang w:val="en-GB"/>
        </w:rPr>
      </w:pPr>
      <w:bookmarkStart w:id="987" w:name="_Toc191806134"/>
      <w:bookmarkStart w:id="988" w:name="_Toc198627476"/>
      <w:bookmarkStart w:id="989" w:name="_Toc283110521"/>
      <w:bookmarkStart w:id="990" w:name="_Toc297120463"/>
      <w:bookmarkStart w:id="991" w:name="_Toc173398757"/>
      <w:r w:rsidRPr="009516B7">
        <w:rPr>
          <w:lang w:val="en-GB"/>
        </w:rPr>
        <w:t>SERVICE LEVELS</w:t>
      </w:r>
      <w:bookmarkEnd w:id="987"/>
      <w:bookmarkEnd w:id="988"/>
      <w:bookmarkEnd w:id="989"/>
      <w:bookmarkEnd w:id="990"/>
      <w:bookmarkEnd w:id="991"/>
    </w:p>
    <w:p w14:paraId="565A8883" w14:textId="77777777" w:rsidR="002C7B71" w:rsidRPr="009516B7" w:rsidRDefault="002C7B71" w:rsidP="00586B5B">
      <w:pPr>
        <w:pStyle w:val="AfriGISSche11"/>
        <w:ind w:left="851"/>
        <w:rPr>
          <w:lang w:val="en-GB"/>
        </w:rPr>
      </w:pPr>
      <w:bookmarkStart w:id="992" w:name="_Ref53818914"/>
      <w:bookmarkStart w:id="993" w:name="_Ref33445028"/>
      <w:r w:rsidRPr="009516B7">
        <w:rPr>
          <w:lang w:val="en-GB"/>
        </w:rPr>
        <w:t>The Service Provider will</w:t>
      </w:r>
      <w:r w:rsidR="00667E5A" w:rsidRPr="009516B7">
        <w:rPr>
          <w:lang w:val="en-GB"/>
        </w:rPr>
        <w:t xml:space="preserve">, using reasonable skill and care and in a professional and workmanlike manner, for the </w:t>
      </w:r>
      <w:r w:rsidR="00DB53F9" w:rsidRPr="009516B7">
        <w:rPr>
          <w:lang w:val="en-GB"/>
        </w:rPr>
        <w:t xml:space="preserve">duration of the </w:t>
      </w:r>
      <w:r w:rsidR="00667E5A" w:rsidRPr="009516B7">
        <w:rPr>
          <w:lang w:val="en-GB"/>
        </w:rPr>
        <w:t>Term,</w:t>
      </w:r>
      <w:r w:rsidRPr="009516B7">
        <w:rPr>
          <w:lang w:val="en-GB"/>
        </w:rPr>
        <w:t xml:space="preserve"> perform the Services in accordance with the Service Levels</w:t>
      </w:r>
      <w:bookmarkEnd w:id="992"/>
      <w:r w:rsidR="00667E5A" w:rsidRPr="009516B7">
        <w:rPr>
          <w:lang w:val="en-GB"/>
        </w:rPr>
        <w:t xml:space="preserve"> as set out in </w:t>
      </w:r>
      <w:r w:rsidR="00E472B7" w:rsidRPr="00586B5B">
        <w:rPr>
          <w:b/>
          <w:lang w:val="en-GB"/>
        </w:rPr>
        <w:t>Appendix F</w:t>
      </w:r>
      <w:r w:rsidR="00667E5A" w:rsidRPr="00586B5B">
        <w:rPr>
          <w:b/>
          <w:lang w:val="en-GB"/>
        </w:rPr>
        <w:t>-1 (Service Levels and Credits)</w:t>
      </w:r>
      <w:r w:rsidR="00667E5A" w:rsidRPr="009516B7">
        <w:rPr>
          <w:lang w:val="en-GB"/>
        </w:rPr>
        <w:t xml:space="preserve"> or elsewhere in the Agreement</w:t>
      </w:r>
      <w:r w:rsidRPr="009516B7">
        <w:rPr>
          <w:lang w:val="en-GB"/>
        </w:rPr>
        <w:t>.</w:t>
      </w:r>
    </w:p>
    <w:p w14:paraId="6A33F51C" w14:textId="77777777" w:rsidR="00A5264F" w:rsidRPr="009516B7" w:rsidRDefault="00A5264F" w:rsidP="001D023A">
      <w:pPr>
        <w:spacing w:line="276" w:lineRule="auto"/>
        <w:rPr>
          <w:lang w:val="en-GB"/>
        </w:rPr>
      </w:pPr>
    </w:p>
    <w:p w14:paraId="664F261C" w14:textId="77777777" w:rsidR="002C7B71" w:rsidRPr="009516B7" w:rsidRDefault="00A5264F" w:rsidP="00586B5B">
      <w:pPr>
        <w:pStyle w:val="AfriGISSched1"/>
        <w:rPr>
          <w:lang w:val="en-GB"/>
        </w:rPr>
      </w:pPr>
      <w:bookmarkStart w:id="994" w:name="_Toc54257979"/>
      <w:bookmarkStart w:id="995" w:name="_Toc54267776"/>
      <w:bookmarkStart w:id="996" w:name="_Toc61769667"/>
      <w:bookmarkStart w:id="997" w:name="_Toc67021305"/>
      <w:bookmarkStart w:id="998" w:name="_Ref72915607"/>
      <w:bookmarkStart w:id="999" w:name="_Ref72921744"/>
      <w:bookmarkStart w:id="1000" w:name="_Toc191806135"/>
      <w:bookmarkStart w:id="1001" w:name="_Toc198627477"/>
      <w:bookmarkStart w:id="1002" w:name="_Toc283110522"/>
      <w:bookmarkStart w:id="1003" w:name="_Toc297120464"/>
      <w:bookmarkStart w:id="1004" w:name="_Toc173398758"/>
      <w:bookmarkStart w:id="1005" w:name="_Toc523732767"/>
      <w:bookmarkStart w:id="1006" w:name="_Toc526312515"/>
      <w:bookmarkEnd w:id="993"/>
      <w:r w:rsidRPr="009516B7">
        <w:rPr>
          <w:lang w:val="en-GB"/>
        </w:rPr>
        <w:t>CHANGES IN SERVICE LEVELS</w:t>
      </w:r>
      <w:bookmarkEnd w:id="994"/>
      <w:bookmarkEnd w:id="995"/>
      <w:bookmarkEnd w:id="996"/>
      <w:bookmarkEnd w:id="997"/>
      <w:bookmarkEnd w:id="998"/>
      <w:bookmarkEnd w:id="999"/>
      <w:bookmarkEnd w:id="1000"/>
      <w:bookmarkEnd w:id="1001"/>
      <w:bookmarkEnd w:id="1002"/>
      <w:bookmarkEnd w:id="1003"/>
      <w:bookmarkEnd w:id="1004"/>
    </w:p>
    <w:p w14:paraId="0575F271" w14:textId="77777777" w:rsidR="002C7B71" w:rsidRPr="009516B7" w:rsidRDefault="002C7B71" w:rsidP="00586B5B">
      <w:pPr>
        <w:pStyle w:val="AfriGISSche11"/>
        <w:ind w:left="851"/>
        <w:rPr>
          <w:lang w:val="en-GB"/>
        </w:rPr>
      </w:pPr>
      <w:r w:rsidRPr="009516B7">
        <w:rPr>
          <w:lang w:val="en-GB"/>
        </w:rPr>
        <w:t xml:space="preserve">The Service Levels will change </w:t>
      </w:r>
      <w:bookmarkStart w:id="1007" w:name="_Toc33342246"/>
      <w:r w:rsidRPr="009516B7">
        <w:rPr>
          <w:lang w:val="en-GB"/>
        </w:rPr>
        <w:t xml:space="preserve">annually on the anniversary of the Effective Date, </w:t>
      </w:r>
      <w:r w:rsidR="00C51F78" w:rsidRPr="009516B7">
        <w:rPr>
          <w:lang w:val="en-GB"/>
        </w:rPr>
        <w:t>SARS</w:t>
      </w:r>
      <w:r w:rsidRPr="009516B7">
        <w:rPr>
          <w:lang w:val="en-GB"/>
        </w:rPr>
        <w:t xml:space="preserve"> and the Service Provider will review the Service Levels and will </w:t>
      </w:r>
      <w:proofErr w:type="gramStart"/>
      <w:r w:rsidRPr="009516B7">
        <w:rPr>
          <w:lang w:val="en-GB"/>
        </w:rPr>
        <w:t>make adjustments to</w:t>
      </w:r>
      <w:proofErr w:type="gramEnd"/>
      <w:r w:rsidRPr="009516B7">
        <w:rPr>
          <w:lang w:val="en-GB"/>
        </w:rPr>
        <w:t xml:space="preserve"> them as appropriate to reflect improved performance capabilities associated with advances in the technology and methods used to perform the Services.  The Parties expect and understand that the Service Level</w:t>
      </w:r>
      <w:r w:rsidR="00162DD6" w:rsidRPr="009516B7">
        <w:rPr>
          <w:lang w:val="en-GB"/>
        </w:rPr>
        <w:t>s will be improved over time.</w:t>
      </w:r>
    </w:p>
    <w:p w14:paraId="18E28C9B" w14:textId="77777777" w:rsidR="00886AC9" w:rsidRPr="009516B7" w:rsidRDefault="00886AC9" w:rsidP="001D023A">
      <w:pPr>
        <w:spacing w:line="276" w:lineRule="auto"/>
        <w:rPr>
          <w:lang w:val="en-GB"/>
        </w:rPr>
      </w:pPr>
      <w:bookmarkStart w:id="1008" w:name="_Toc194717257"/>
      <w:bookmarkStart w:id="1009" w:name="_Toc194729511"/>
      <w:bookmarkStart w:id="1010" w:name="_Ref74455810"/>
      <w:bookmarkStart w:id="1011" w:name="_Toc191806137"/>
      <w:bookmarkStart w:id="1012" w:name="_Toc198627479"/>
      <w:bookmarkStart w:id="1013" w:name="_Toc283110523"/>
      <w:bookmarkStart w:id="1014" w:name="_Toc297120465"/>
      <w:bookmarkEnd w:id="1007"/>
      <w:bookmarkEnd w:id="1008"/>
      <w:bookmarkEnd w:id="1009"/>
    </w:p>
    <w:p w14:paraId="4638C896" w14:textId="77777777" w:rsidR="002C7B71" w:rsidRPr="009516B7" w:rsidRDefault="00DD1730" w:rsidP="00586B5B">
      <w:pPr>
        <w:pStyle w:val="AfriGISSched1"/>
        <w:rPr>
          <w:lang w:val="en-GB"/>
        </w:rPr>
      </w:pPr>
      <w:bookmarkStart w:id="1015" w:name="_Toc173398759"/>
      <w:r w:rsidRPr="009516B7">
        <w:rPr>
          <w:lang w:val="en-GB"/>
        </w:rPr>
        <w:t>STATUS OF SERVICE LEVEL CREDITS</w:t>
      </w:r>
      <w:bookmarkEnd w:id="1010"/>
      <w:bookmarkEnd w:id="1011"/>
      <w:bookmarkEnd w:id="1012"/>
      <w:bookmarkEnd w:id="1013"/>
      <w:bookmarkEnd w:id="1014"/>
      <w:bookmarkEnd w:id="1015"/>
    </w:p>
    <w:p w14:paraId="0B73F7C4" w14:textId="77777777" w:rsidR="002C7B71" w:rsidRPr="00586B5B" w:rsidRDefault="002C7B71" w:rsidP="003B176F">
      <w:pPr>
        <w:pStyle w:val="AfriGISSch111"/>
        <w:numPr>
          <w:ilvl w:val="1"/>
          <w:numId w:val="2"/>
        </w:numPr>
        <w:ind w:hanging="792"/>
      </w:pPr>
      <w:r w:rsidRPr="00586B5B">
        <w:t>The following will apply in re</w:t>
      </w:r>
      <w:bookmarkStart w:id="1016" w:name="_Ref97955017"/>
      <w:r w:rsidR="00162DD6" w:rsidRPr="00586B5B">
        <w:t>spect of Service Level Credits:</w:t>
      </w:r>
    </w:p>
    <w:p w14:paraId="7AF4C270" w14:textId="77777777" w:rsidR="002C7B71" w:rsidRPr="00586B5B" w:rsidRDefault="002C7B71" w:rsidP="003B176F">
      <w:pPr>
        <w:pStyle w:val="AfriGISSch111"/>
        <w:numPr>
          <w:ilvl w:val="1"/>
          <w:numId w:val="2"/>
        </w:numPr>
        <w:ind w:hanging="792"/>
      </w:pPr>
      <w:bookmarkStart w:id="1017" w:name="_Ref248820278"/>
      <w:r w:rsidRPr="00586B5B">
        <w:t xml:space="preserve">The Service Level Credits are a price adjustment for the relevant period to reflect the reduced level of Service performed by </w:t>
      </w:r>
      <w:r w:rsidR="00972576" w:rsidRPr="00586B5B">
        <w:t xml:space="preserve">the </w:t>
      </w:r>
      <w:r w:rsidRPr="00586B5B">
        <w:t xml:space="preserve">Service Provider and are not an estimate of the loss or damage that may be suffered by </w:t>
      </w:r>
      <w:r w:rsidR="00C51F78" w:rsidRPr="00586B5B">
        <w:t>SARS</w:t>
      </w:r>
      <w:r w:rsidRPr="00586B5B">
        <w:t xml:space="preserve"> </w:t>
      </w:r>
      <w:proofErr w:type="gramStart"/>
      <w:r w:rsidRPr="00586B5B">
        <w:t>as a result of</w:t>
      </w:r>
      <w:proofErr w:type="gramEnd"/>
      <w:r w:rsidRPr="00586B5B">
        <w:t xml:space="preserve"> the Service Level Failure</w:t>
      </w:r>
      <w:bookmarkEnd w:id="1016"/>
      <w:r w:rsidRPr="00586B5B">
        <w:t>.</w:t>
      </w:r>
      <w:bookmarkStart w:id="1018" w:name="_Ref97955018"/>
      <w:bookmarkEnd w:id="1017"/>
    </w:p>
    <w:p w14:paraId="1AD43149" w14:textId="77777777" w:rsidR="002C7B71" w:rsidRPr="00586B5B" w:rsidRDefault="002C7B71" w:rsidP="003B176F">
      <w:pPr>
        <w:pStyle w:val="AfriGISSch111"/>
        <w:numPr>
          <w:ilvl w:val="1"/>
          <w:numId w:val="2"/>
        </w:numPr>
        <w:ind w:hanging="792"/>
      </w:pPr>
      <w:bookmarkStart w:id="1019" w:name="_Ref248820289"/>
      <w:r w:rsidRPr="00586B5B">
        <w:t xml:space="preserve">The payment of a Service Level Credit by the Service Provider is at </w:t>
      </w:r>
      <w:r w:rsidR="004C3614" w:rsidRPr="00586B5B">
        <w:t>the</w:t>
      </w:r>
      <w:r w:rsidRPr="00586B5B">
        <w:t xml:space="preserve"> election </w:t>
      </w:r>
      <w:r w:rsidR="004C3614" w:rsidRPr="00586B5B">
        <w:t xml:space="preserve">of SARS </w:t>
      </w:r>
      <w:r w:rsidRPr="00586B5B">
        <w:t xml:space="preserve">and is without prejudice to, and will not limit, any right </w:t>
      </w:r>
      <w:r w:rsidR="00C51F78" w:rsidRPr="00586B5B">
        <w:t>SARS</w:t>
      </w:r>
      <w:r w:rsidRPr="00586B5B">
        <w:t xml:space="preserve"> may have to terminate this Agreement and</w:t>
      </w:r>
      <w:r w:rsidR="003353B7" w:rsidRPr="00586B5B">
        <w:t xml:space="preserve"> </w:t>
      </w:r>
      <w:r w:rsidRPr="00586B5B">
        <w:t>/</w:t>
      </w:r>
      <w:r w:rsidR="003353B7" w:rsidRPr="00586B5B">
        <w:t xml:space="preserve"> </w:t>
      </w:r>
      <w:r w:rsidRPr="00586B5B">
        <w:t>or seek damages or other non-monetary remedies at law or in equity resulting from, or otherwise arising in respect of, such Service Level Failure and any resulting termination.</w:t>
      </w:r>
      <w:bookmarkEnd w:id="1018"/>
      <w:bookmarkEnd w:id="1019"/>
    </w:p>
    <w:p w14:paraId="597374E4" w14:textId="18C208B1" w:rsidR="002C7B71" w:rsidRPr="00586B5B" w:rsidRDefault="002C7B71" w:rsidP="003B176F">
      <w:pPr>
        <w:pStyle w:val="AfriGISSch111"/>
        <w:numPr>
          <w:ilvl w:val="1"/>
          <w:numId w:val="2"/>
        </w:numPr>
        <w:ind w:hanging="792"/>
      </w:pPr>
      <w:r w:rsidRPr="00586B5B">
        <w:t xml:space="preserve">Notwithstanding the provisions of </w:t>
      </w:r>
      <w:r w:rsidR="00B93119" w:rsidRPr="000D399B">
        <w:rPr>
          <w:b/>
        </w:rPr>
        <w:t xml:space="preserve">Clauses </w:t>
      </w:r>
      <w:r w:rsidR="00AD3D04">
        <w:fldChar w:fldCharType="begin"/>
      </w:r>
      <w:r w:rsidR="00AD3D04">
        <w:instrText xml:space="preserve"> REF _Ref248820278 \r \h  \* MERGEFORMAT </w:instrText>
      </w:r>
      <w:r w:rsidR="00AD3D04">
        <w:fldChar w:fldCharType="separate"/>
      </w:r>
      <w:r w:rsidR="00B34A96" w:rsidRPr="007F231D">
        <w:rPr>
          <w:b/>
        </w:rPr>
        <w:t>4.2</w:t>
      </w:r>
      <w:r w:rsidR="00AD3D04">
        <w:fldChar w:fldCharType="end"/>
      </w:r>
      <w:r w:rsidRPr="00586B5B">
        <w:t xml:space="preserve"> and </w:t>
      </w:r>
      <w:r w:rsidR="00AD3D04">
        <w:fldChar w:fldCharType="begin"/>
      </w:r>
      <w:r w:rsidR="00AD3D04">
        <w:instrText xml:space="preserve"> REF _Ref248820289 \r \h  \* MERGEFORMAT </w:instrText>
      </w:r>
      <w:r w:rsidR="00AD3D04">
        <w:fldChar w:fldCharType="separate"/>
      </w:r>
      <w:r w:rsidR="00B34A96" w:rsidRPr="007F231D">
        <w:rPr>
          <w:b/>
        </w:rPr>
        <w:t>4.3</w:t>
      </w:r>
      <w:r w:rsidR="00AD3D04">
        <w:fldChar w:fldCharType="end"/>
      </w:r>
      <w:r w:rsidRPr="00586B5B">
        <w:t xml:space="preserve"> of this </w:t>
      </w:r>
      <w:r w:rsidR="00A61697" w:rsidRPr="000D399B">
        <w:rPr>
          <w:b/>
        </w:rPr>
        <w:t>Schedule</w:t>
      </w:r>
      <w:r w:rsidR="00E57A40" w:rsidRPr="000D399B">
        <w:rPr>
          <w:b/>
        </w:rPr>
        <w:t xml:space="preserve"> </w:t>
      </w:r>
      <w:r w:rsidR="00E472B7" w:rsidRPr="000D399B">
        <w:rPr>
          <w:b/>
        </w:rPr>
        <w:t>F</w:t>
      </w:r>
      <w:r w:rsidR="00E57A40" w:rsidRPr="000D399B">
        <w:rPr>
          <w:b/>
        </w:rPr>
        <w:t xml:space="preserve"> (Service Levels)</w:t>
      </w:r>
      <w:r w:rsidRPr="00586B5B">
        <w:t xml:space="preserve">, any claim for damages resulting from such Service Level Failure, in respect of which a Service Level </w:t>
      </w:r>
      <w:r w:rsidRPr="00586B5B">
        <w:lastRenderedPageBreak/>
        <w:t>Credit has already been paid, will be reduced by the amoun</w:t>
      </w:r>
      <w:r w:rsidR="00162DD6" w:rsidRPr="00586B5B">
        <w:t>t of that Service Level Credit.</w:t>
      </w:r>
    </w:p>
    <w:p w14:paraId="3D583196" w14:textId="77777777" w:rsidR="00DD1730" w:rsidRPr="009516B7" w:rsidRDefault="00DD1730" w:rsidP="001D023A">
      <w:pPr>
        <w:spacing w:line="276" w:lineRule="auto"/>
        <w:rPr>
          <w:lang w:val="en-GB"/>
        </w:rPr>
      </w:pPr>
    </w:p>
    <w:p w14:paraId="7B730A66" w14:textId="77777777" w:rsidR="002C7B71" w:rsidRPr="009516B7" w:rsidRDefault="00DD1730" w:rsidP="00586B5B">
      <w:pPr>
        <w:pStyle w:val="AfriGISSched1"/>
        <w:rPr>
          <w:lang w:val="en-GB"/>
        </w:rPr>
      </w:pPr>
      <w:bookmarkStart w:id="1020" w:name="_Toc54257980"/>
      <w:bookmarkStart w:id="1021" w:name="_Toc54267777"/>
      <w:bookmarkStart w:id="1022" w:name="_Toc61769668"/>
      <w:bookmarkStart w:id="1023" w:name="_Toc191806138"/>
      <w:bookmarkStart w:id="1024" w:name="_Toc198627480"/>
      <w:bookmarkStart w:id="1025" w:name="_Toc283110524"/>
      <w:bookmarkStart w:id="1026" w:name="_Toc33111729"/>
      <w:bookmarkStart w:id="1027" w:name="_Toc33342259"/>
      <w:bookmarkStart w:id="1028" w:name="_Toc297120466"/>
      <w:bookmarkStart w:id="1029" w:name="_Toc173398760"/>
      <w:bookmarkEnd w:id="1005"/>
      <w:bookmarkEnd w:id="1006"/>
      <w:r w:rsidRPr="009516B7">
        <w:rPr>
          <w:lang w:val="en-GB"/>
        </w:rPr>
        <w:t>PERFORMANCE AGAINST SERVICE LEVELS</w:t>
      </w:r>
      <w:bookmarkEnd w:id="1020"/>
      <w:bookmarkEnd w:id="1021"/>
      <w:bookmarkEnd w:id="1022"/>
      <w:bookmarkEnd w:id="1023"/>
      <w:bookmarkEnd w:id="1024"/>
      <w:bookmarkEnd w:id="1025"/>
      <w:bookmarkEnd w:id="1026"/>
      <w:bookmarkEnd w:id="1027"/>
      <w:bookmarkEnd w:id="1028"/>
      <w:bookmarkEnd w:id="1029"/>
    </w:p>
    <w:p w14:paraId="0762F321" w14:textId="77777777" w:rsidR="007058CE" w:rsidRPr="00586B5B" w:rsidRDefault="002C7B71" w:rsidP="003B176F">
      <w:pPr>
        <w:pStyle w:val="AfriGISSch111"/>
        <w:numPr>
          <w:ilvl w:val="1"/>
          <w:numId w:val="2"/>
        </w:numPr>
        <w:ind w:hanging="792"/>
        <w:rPr>
          <w:b/>
        </w:rPr>
      </w:pPr>
      <w:bookmarkStart w:id="1030" w:name="_Toc33111723"/>
      <w:bookmarkStart w:id="1031" w:name="_Toc33342237"/>
      <w:bookmarkStart w:id="1032" w:name="_Toc54257981"/>
      <w:bookmarkStart w:id="1033" w:name="_Toc54267778"/>
      <w:bookmarkStart w:id="1034" w:name="_Toc61769669"/>
      <w:bookmarkStart w:id="1035" w:name="_Toc67021306"/>
      <w:bookmarkStart w:id="1036" w:name="_Toc191806139"/>
      <w:bookmarkStart w:id="1037" w:name="_Toc198627481"/>
      <w:r w:rsidRPr="00586B5B">
        <w:rPr>
          <w:b/>
        </w:rPr>
        <w:t>Measurement</w:t>
      </w:r>
      <w:bookmarkStart w:id="1038" w:name="_Ref28406341"/>
      <w:bookmarkStart w:id="1039" w:name="_Toc33342239"/>
      <w:bookmarkEnd w:id="1030"/>
      <w:bookmarkEnd w:id="1031"/>
      <w:bookmarkEnd w:id="1032"/>
      <w:bookmarkEnd w:id="1033"/>
      <w:bookmarkEnd w:id="1034"/>
      <w:bookmarkEnd w:id="1035"/>
      <w:bookmarkEnd w:id="1036"/>
      <w:bookmarkEnd w:id="1037"/>
    </w:p>
    <w:p w14:paraId="7A15E711" w14:textId="77777777" w:rsidR="002C7B71" w:rsidRPr="009516B7" w:rsidRDefault="002C7B71" w:rsidP="00586B5B">
      <w:pPr>
        <w:pStyle w:val="AfriGISSche11"/>
        <w:ind w:left="851"/>
        <w:rPr>
          <w:lang w:val="en-GB"/>
        </w:rPr>
      </w:pPr>
      <w:r w:rsidRPr="009516B7">
        <w:rPr>
          <w:lang w:val="en-GB"/>
        </w:rPr>
        <w:t xml:space="preserve">Except as otherwise set out in the description of the individual Service Level, </w:t>
      </w:r>
      <w:r w:rsidR="00972576" w:rsidRPr="009516B7">
        <w:rPr>
          <w:lang w:val="en-GB"/>
        </w:rPr>
        <w:t xml:space="preserve">the </w:t>
      </w:r>
      <w:r w:rsidRPr="009516B7">
        <w:rPr>
          <w:lang w:val="en-GB"/>
        </w:rPr>
        <w:t>Service Provider’s performance with respect to the Service Levels will:</w:t>
      </w:r>
    </w:p>
    <w:p w14:paraId="354E6C37" w14:textId="77777777" w:rsidR="002C7B71" w:rsidRPr="009516B7" w:rsidRDefault="002C7B71" w:rsidP="00586B5B">
      <w:pPr>
        <w:pStyle w:val="AfriGISSch111"/>
      </w:pPr>
      <w:r w:rsidRPr="009516B7">
        <w:t xml:space="preserve">commence being measured </w:t>
      </w:r>
      <w:bookmarkStart w:id="1040" w:name="_Ref30500985"/>
      <w:bookmarkStart w:id="1041" w:name="_Toc33342240"/>
      <w:r w:rsidRPr="009516B7">
        <w:t xml:space="preserve">by </w:t>
      </w:r>
      <w:r w:rsidR="00972576" w:rsidRPr="009516B7">
        <w:t xml:space="preserve">the </w:t>
      </w:r>
      <w:r w:rsidRPr="009516B7">
        <w:t xml:space="preserve">Service Provider on </w:t>
      </w:r>
      <w:bookmarkEnd w:id="1040"/>
      <w:bookmarkEnd w:id="1041"/>
      <w:r w:rsidR="00162DD6" w:rsidRPr="009516B7">
        <w:t>the Effective Date; and</w:t>
      </w:r>
    </w:p>
    <w:p w14:paraId="1C9A4955" w14:textId="77777777" w:rsidR="002C7B71" w:rsidRPr="009516B7" w:rsidRDefault="002C7B71" w:rsidP="00586B5B">
      <w:pPr>
        <w:pStyle w:val="AfriGISSch111"/>
      </w:pPr>
      <w:r w:rsidRPr="009516B7">
        <w:t xml:space="preserve">be measured against </w:t>
      </w:r>
      <w:r w:rsidR="00972576" w:rsidRPr="009516B7">
        <w:t xml:space="preserve">the </w:t>
      </w:r>
      <w:r w:rsidRPr="009516B7">
        <w:t>Service Provider’s actual performance of the Services against the Service Levels and not merely against a sampling of it</w:t>
      </w:r>
      <w:r w:rsidR="00162DD6" w:rsidRPr="009516B7">
        <w:t>s performance of such Services.</w:t>
      </w:r>
    </w:p>
    <w:p w14:paraId="65FC0311" w14:textId="77777777" w:rsidR="002C7B71" w:rsidRPr="009516B7" w:rsidRDefault="002C7B71" w:rsidP="003B176F">
      <w:pPr>
        <w:pStyle w:val="AfriGISSch111"/>
        <w:numPr>
          <w:ilvl w:val="1"/>
          <w:numId w:val="2"/>
        </w:numPr>
        <w:ind w:hanging="792"/>
      </w:pPr>
      <w:bookmarkStart w:id="1042" w:name="_Ref105841244"/>
      <w:bookmarkEnd w:id="1038"/>
      <w:bookmarkEnd w:id="1039"/>
      <w:r w:rsidRPr="009516B7">
        <w:t xml:space="preserve">Except as otherwise specifically provided herein, </w:t>
      </w:r>
      <w:r w:rsidR="00972576" w:rsidRPr="009516B7">
        <w:t xml:space="preserve">the </w:t>
      </w:r>
      <w:r w:rsidRPr="009516B7">
        <w:t>Service Provider will be responsible for monitoring, measuring and reporting on performance as required to apply the Service Levels</w:t>
      </w:r>
      <w:bookmarkStart w:id="1043" w:name="_Ref139933908"/>
      <w:bookmarkEnd w:id="1042"/>
      <w:r w:rsidR="00162DD6" w:rsidRPr="009516B7">
        <w:t>.</w:t>
      </w:r>
    </w:p>
    <w:bookmarkEnd w:id="1043"/>
    <w:p w14:paraId="100E7E11" w14:textId="77777777" w:rsidR="00DD1730" w:rsidRPr="009516B7" w:rsidRDefault="00DD1730" w:rsidP="001D023A">
      <w:pPr>
        <w:spacing w:line="276" w:lineRule="auto"/>
        <w:rPr>
          <w:lang w:val="en-GB"/>
        </w:rPr>
      </w:pPr>
    </w:p>
    <w:p w14:paraId="17071251" w14:textId="77777777" w:rsidR="002C7B71" w:rsidRPr="009516B7" w:rsidRDefault="00DD1730" w:rsidP="003E7B52">
      <w:pPr>
        <w:pStyle w:val="AfriGISSched1"/>
        <w:rPr>
          <w:lang w:val="en-GB"/>
        </w:rPr>
      </w:pPr>
      <w:bookmarkStart w:id="1044" w:name="_Toc33603942"/>
      <w:bookmarkStart w:id="1045" w:name="_Ref53227541"/>
      <w:bookmarkStart w:id="1046" w:name="_Toc54257982"/>
      <w:bookmarkStart w:id="1047" w:name="_Toc54267779"/>
      <w:bookmarkStart w:id="1048" w:name="_Toc61769670"/>
      <w:bookmarkStart w:id="1049" w:name="_Toc67021307"/>
      <w:bookmarkStart w:id="1050" w:name="_Toc191806141"/>
      <w:bookmarkStart w:id="1051" w:name="_Toc198627483"/>
      <w:bookmarkStart w:id="1052" w:name="_Toc283110525"/>
      <w:bookmarkStart w:id="1053" w:name="_Toc297120467"/>
      <w:bookmarkStart w:id="1054" w:name="_Toc173398761"/>
      <w:r w:rsidRPr="009516B7">
        <w:rPr>
          <w:lang w:val="en-GB"/>
        </w:rPr>
        <w:t>ACTIONS ON FAILURES</w:t>
      </w:r>
      <w:bookmarkEnd w:id="1044"/>
      <w:bookmarkEnd w:id="1045"/>
      <w:bookmarkEnd w:id="1046"/>
      <w:bookmarkEnd w:id="1047"/>
      <w:bookmarkEnd w:id="1048"/>
      <w:bookmarkEnd w:id="1049"/>
      <w:bookmarkEnd w:id="1050"/>
      <w:bookmarkEnd w:id="1051"/>
      <w:bookmarkEnd w:id="1052"/>
      <w:bookmarkEnd w:id="1053"/>
      <w:bookmarkEnd w:id="1054"/>
    </w:p>
    <w:p w14:paraId="0556737D" w14:textId="77777777" w:rsidR="002C7B71" w:rsidRPr="009516B7" w:rsidRDefault="002C7B71" w:rsidP="003E7B52">
      <w:pPr>
        <w:pStyle w:val="AfriGISSche11"/>
        <w:ind w:left="851"/>
        <w:rPr>
          <w:lang w:val="en-GB"/>
        </w:rPr>
      </w:pPr>
      <w:r w:rsidRPr="009516B7">
        <w:rPr>
          <w:lang w:val="en-GB"/>
        </w:rPr>
        <w:t>In respect of any Service Level Failure, the Service Provider will:</w:t>
      </w:r>
    </w:p>
    <w:p w14:paraId="60992F84" w14:textId="77777777" w:rsidR="002C7B71" w:rsidRPr="009516B7" w:rsidRDefault="002C7B71" w:rsidP="003B176F">
      <w:pPr>
        <w:pStyle w:val="AfriGISSch111"/>
        <w:numPr>
          <w:ilvl w:val="1"/>
          <w:numId w:val="2"/>
        </w:numPr>
        <w:ind w:hanging="792"/>
      </w:pPr>
      <w:r w:rsidRPr="009516B7">
        <w:t xml:space="preserve">investigate, assemble, </w:t>
      </w:r>
      <w:r w:rsidR="00FD7F7C" w:rsidRPr="009516B7">
        <w:t xml:space="preserve">report </w:t>
      </w:r>
      <w:r w:rsidRPr="009516B7">
        <w:t>and preserve pertinent information with respect to, and report on the causes of, the Incident, including performing an appropriate root cause analysis of each Incident which led to the S</w:t>
      </w:r>
      <w:r w:rsidR="00162DD6" w:rsidRPr="009516B7">
        <w:t xml:space="preserve">ervice Level </w:t>
      </w:r>
      <w:proofErr w:type="gramStart"/>
      <w:r w:rsidR="00162DD6" w:rsidRPr="009516B7">
        <w:t>Failure;</w:t>
      </w:r>
      <w:proofErr w:type="gramEnd"/>
    </w:p>
    <w:p w14:paraId="6FC0C220" w14:textId="77777777" w:rsidR="002C7B71" w:rsidRPr="009516B7" w:rsidRDefault="002C7B71" w:rsidP="003B176F">
      <w:pPr>
        <w:pStyle w:val="AfriGISSch111"/>
        <w:numPr>
          <w:ilvl w:val="1"/>
          <w:numId w:val="2"/>
        </w:numPr>
        <w:ind w:hanging="792"/>
      </w:pPr>
      <w:r w:rsidRPr="009516B7">
        <w:t xml:space="preserve">propose and execute a </w:t>
      </w:r>
      <w:r w:rsidR="00162DD6" w:rsidRPr="009516B7">
        <w:t xml:space="preserve">written corrective action </w:t>
      </w:r>
      <w:proofErr w:type="gramStart"/>
      <w:r w:rsidR="00162DD6" w:rsidRPr="009516B7">
        <w:t>plan;</w:t>
      </w:r>
      <w:proofErr w:type="gramEnd"/>
    </w:p>
    <w:p w14:paraId="50E44A66" w14:textId="77777777" w:rsidR="002C7B71" w:rsidRPr="009516B7" w:rsidRDefault="002C7B71" w:rsidP="003B176F">
      <w:pPr>
        <w:pStyle w:val="AfriGISSch111"/>
        <w:numPr>
          <w:ilvl w:val="1"/>
          <w:numId w:val="2"/>
        </w:numPr>
        <w:ind w:hanging="792"/>
      </w:pPr>
      <w:r w:rsidRPr="009516B7">
        <w:t xml:space="preserve">advise </w:t>
      </w:r>
      <w:r w:rsidR="00C51F78" w:rsidRPr="009516B7">
        <w:t>SARS</w:t>
      </w:r>
      <w:r w:rsidRPr="009516B7">
        <w:t xml:space="preserve"> of the status of remedial efforts being undertaken with respect to such Incident.  In this respect, </w:t>
      </w:r>
      <w:r w:rsidR="00972576" w:rsidRPr="009516B7">
        <w:t xml:space="preserve">the </w:t>
      </w:r>
      <w:r w:rsidRPr="009516B7">
        <w:t xml:space="preserve">Service Provider will track the status of such remedial efforts and make available such progress information to </w:t>
      </w:r>
      <w:proofErr w:type="gramStart"/>
      <w:r w:rsidR="00C51F78" w:rsidRPr="009516B7">
        <w:t>SARS</w:t>
      </w:r>
      <w:r w:rsidR="00162DD6" w:rsidRPr="009516B7">
        <w:t>;</w:t>
      </w:r>
      <w:proofErr w:type="gramEnd"/>
    </w:p>
    <w:p w14:paraId="6106FFCC" w14:textId="77777777" w:rsidR="002C7B71" w:rsidRPr="009516B7" w:rsidRDefault="002C7B71" w:rsidP="003B176F">
      <w:pPr>
        <w:pStyle w:val="AfriGISSch111"/>
        <w:numPr>
          <w:ilvl w:val="1"/>
          <w:numId w:val="2"/>
        </w:numPr>
        <w:ind w:hanging="792"/>
      </w:pPr>
      <w:r w:rsidRPr="009516B7">
        <w:t xml:space="preserve">minimise the </w:t>
      </w:r>
      <w:r w:rsidR="00592E5F" w:rsidRPr="009516B7">
        <w:t>impact</w:t>
      </w:r>
      <w:r w:rsidRPr="009516B7">
        <w:t xml:space="preserve"> of the Incident, correct it, and resume meeting the Service Level as soon as possible once it is </w:t>
      </w:r>
      <w:proofErr w:type="gramStart"/>
      <w:r w:rsidRPr="009516B7">
        <w:t>corrected;</w:t>
      </w:r>
      <w:proofErr w:type="gramEnd"/>
    </w:p>
    <w:p w14:paraId="64901FA8" w14:textId="77777777" w:rsidR="002C7B71" w:rsidRPr="009516B7" w:rsidRDefault="002C7B71" w:rsidP="003B176F">
      <w:pPr>
        <w:pStyle w:val="AfriGISSch111"/>
        <w:numPr>
          <w:ilvl w:val="1"/>
          <w:numId w:val="2"/>
        </w:numPr>
        <w:ind w:hanging="792"/>
      </w:pPr>
      <w:r w:rsidRPr="009516B7">
        <w:t xml:space="preserve">take the necessary Commercially Reasonable Efforts to employ preventive measures so that the Incident does not recur, including allocating additional Staff and resources to the performance of the Services and proposing changes to the procedures it uses </w:t>
      </w:r>
      <w:r w:rsidR="00162DD6" w:rsidRPr="009516B7">
        <w:t>to perform the Services; and</w:t>
      </w:r>
    </w:p>
    <w:p w14:paraId="081B551D" w14:textId="77777777" w:rsidR="002C7B71" w:rsidRPr="009516B7" w:rsidRDefault="00972576" w:rsidP="003B176F">
      <w:pPr>
        <w:pStyle w:val="AfriGISSch111"/>
        <w:numPr>
          <w:ilvl w:val="1"/>
          <w:numId w:val="2"/>
        </w:numPr>
        <w:ind w:hanging="792"/>
      </w:pPr>
      <w:r w:rsidRPr="009516B7">
        <w:t xml:space="preserve">the </w:t>
      </w:r>
      <w:r w:rsidR="002C7B71" w:rsidRPr="009516B7">
        <w:t xml:space="preserve">Service Provider will, </w:t>
      </w:r>
      <w:proofErr w:type="gramStart"/>
      <w:r w:rsidR="002C7B71" w:rsidRPr="009516B7">
        <w:t>on a monthly basis</w:t>
      </w:r>
      <w:proofErr w:type="gramEnd"/>
      <w:r w:rsidR="002C7B71" w:rsidRPr="009516B7">
        <w:t xml:space="preserve">, perform trend analysis on the Service Level performance data.  If </w:t>
      </w:r>
      <w:r w:rsidRPr="009516B7">
        <w:t xml:space="preserve">the </w:t>
      </w:r>
      <w:r w:rsidR="002C7B71" w:rsidRPr="009516B7">
        <w:t xml:space="preserve">Service Provider or </w:t>
      </w:r>
      <w:r w:rsidR="00C51F78" w:rsidRPr="009516B7">
        <w:t>SARS</w:t>
      </w:r>
      <w:r w:rsidR="002C7B71" w:rsidRPr="009516B7">
        <w:t xml:space="preserve"> identifies a trend in Service Level performance which reasonably indicates a meaningful risk of failure to meet a Service Level in future, then </w:t>
      </w:r>
      <w:r w:rsidRPr="009516B7">
        <w:t xml:space="preserve">the </w:t>
      </w:r>
      <w:r w:rsidR="002C7B71" w:rsidRPr="009516B7">
        <w:t xml:space="preserve">Service Provider will perform a root cause analysis with respect to the trend, report to </w:t>
      </w:r>
      <w:r w:rsidR="00C51F78" w:rsidRPr="009516B7">
        <w:t>SARS</w:t>
      </w:r>
      <w:r w:rsidR="002C7B71" w:rsidRPr="009516B7">
        <w:t xml:space="preserve"> on its findings and use Commercially Reasonable Efforts (as approved by </w:t>
      </w:r>
      <w:r w:rsidR="00C51F78" w:rsidRPr="009516B7">
        <w:t>SARS</w:t>
      </w:r>
      <w:r w:rsidR="002C7B71" w:rsidRPr="009516B7">
        <w:t>) to prevent the Service Level Fa</w:t>
      </w:r>
      <w:r w:rsidR="00162DD6" w:rsidRPr="009516B7">
        <w:t xml:space="preserve">ilure from </w:t>
      </w:r>
      <w:proofErr w:type="gramStart"/>
      <w:r w:rsidR="00162DD6" w:rsidRPr="009516B7">
        <w:t>actually occurring</w:t>
      </w:r>
      <w:proofErr w:type="gramEnd"/>
      <w:r w:rsidR="00162DD6" w:rsidRPr="009516B7">
        <w:t>.</w:t>
      </w:r>
    </w:p>
    <w:p w14:paraId="1B9CEE4A" w14:textId="77777777" w:rsidR="00DD1730" w:rsidRDefault="00DD1730" w:rsidP="001D023A">
      <w:pPr>
        <w:spacing w:line="276" w:lineRule="auto"/>
        <w:rPr>
          <w:lang w:val="en-GB"/>
        </w:rPr>
      </w:pPr>
    </w:p>
    <w:p w14:paraId="2B677ACD" w14:textId="77777777" w:rsidR="00F555D3" w:rsidRDefault="00F555D3" w:rsidP="001D023A">
      <w:pPr>
        <w:spacing w:line="276" w:lineRule="auto"/>
        <w:rPr>
          <w:lang w:val="en-GB"/>
        </w:rPr>
      </w:pPr>
    </w:p>
    <w:p w14:paraId="4F5A36D5" w14:textId="77777777" w:rsidR="00F555D3" w:rsidRDefault="00F555D3" w:rsidP="001D023A">
      <w:pPr>
        <w:spacing w:line="276" w:lineRule="auto"/>
        <w:rPr>
          <w:lang w:val="en-GB"/>
        </w:rPr>
      </w:pPr>
    </w:p>
    <w:p w14:paraId="09038E83" w14:textId="77777777" w:rsidR="00F555D3" w:rsidRDefault="00F555D3" w:rsidP="001D023A">
      <w:pPr>
        <w:spacing w:line="276" w:lineRule="auto"/>
        <w:rPr>
          <w:lang w:val="en-GB"/>
        </w:rPr>
      </w:pPr>
    </w:p>
    <w:p w14:paraId="193E30C8" w14:textId="77777777" w:rsidR="00F555D3" w:rsidRDefault="00F555D3" w:rsidP="001D023A">
      <w:pPr>
        <w:spacing w:line="276" w:lineRule="auto"/>
        <w:rPr>
          <w:lang w:val="en-GB"/>
        </w:rPr>
      </w:pPr>
    </w:p>
    <w:p w14:paraId="1342E0E0" w14:textId="77777777" w:rsidR="00F555D3" w:rsidRDefault="00F555D3" w:rsidP="001D023A">
      <w:pPr>
        <w:spacing w:line="276" w:lineRule="auto"/>
        <w:rPr>
          <w:lang w:val="en-GB"/>
        </w:rPr>
      </w:pPr>
    </w:p>
    <w:p w14:paraId="736D4FB6" w14:textId="77777777" w:rsidR="00F555D3" w:rsidRDefault="00F555D3" w:rsidP="001D023A">
      <w:pPr>
        <w:spacing w:line="276" w:lineRule="auto"/>
        <w:rPr>
          <w:lang w:val="en-GB"/>
        </w:rPr>
      </w:pPr>
    </w:p>
    <w:p w14:paraId="60239119" w14:textId="77777777" w:rsidR="00F555D3" w:rsidRDefault="00F555D3" w:rsidP="001D023A">
      <w:pPr>
        <w:spacing w:line="276" w:lineRule="auto"/>
        <w:rPr>
          <w:lang w:val="en-GB"/>
        </w:rPr>
      </w:pPr>
    </w:p>
    <w:p w14:paraId="0BA57BB6" w14:textId="77777777" w:rsidR="00F555D3" w:rsidRDefault="00F555D3" w:rsidP="001D023A">
      <w:pPr>
        <w:spacing w:line="276" w:lineRule="auto"/>
        <w:rPr>
          <w:lang w:val="en-GB"/>
        </w:rPr>
      </w:pPr>
    </w:p>
    <w:p w14:paraId="5BC124E6" w14:textId="77777777" w:rsidR="00F555D3" w:rsidRDefault="00F555D3" w:rsidP="001D023A">
      <w:pPr>
        <w:spacing w:line="276" w:lineRule="auto"/>
        <w:rPr>
          <w:lang w:val="en-GB"/>
        </w:rPr>
      </w:pPr>
    </w:p>
    <w:p w14:paraId="469F038A" w14:textId="77777777" w:rsidR="00F555D3" w:rsidRDefault="00F555D3" w:rsidP="001D023A">
      <w:pPr>
        <w:spacing w:line="276" w:lineRule="auto"/>
        <w:rPr>
          <w:lang w:val="en-GB"/>
        </w:rPr>
      </w:pPr>
    </w:p>
    <w:p w14:paraId="3D20BD05" w14:textId="77777777" w:rsidR="00F555D3" w:rsidRPr="009516B7" w:rsidRDefault="00F555D3" w:rsidP="001D023A">
      <w:pPr>
        <w:spacing w:line="276" w:lineRule="auto"/>
        <w:rPr>
          <w:lang w:val="en-GB"/>
        </w:rPr>
      </w:pPr>
    </w:p>
    <w:p w14:paraId="6E6E3B90" w14:textId="77777777" w:rsidR="002C7B71" w:rsidRPr="009516B7" w:rsidRDefault="00DD1730" w:rsidP="003E7B52">
      <w:pPr>
        <w:pStyle w:val="AfriGISSched1"/>
        <w:rPr>
          <w:lang w:val="en-GB"/>
        </w:rPr>
      </w:pPr>
      <w:bookmarkStart w:id="1055" w:name="_Ref53562595"/>
      <w:bookmarkStart w:id="1056" w:name="_Toc54257983"/>
      <w:bookmarkStart w:id="1057" w:name="_Toc54267780"/>
      <w:bookmarkStart w:id="1058" w:name="_Toc61769671"/>
      <w:bookmarkStart w:id="1059" w:name="_Toc67021308"/>
      <w:bookmarkStart w:id="1060" w:name="_Toc191806142"/>
      <w:bookmarkStart w:id="1061" w:name="_Toc198627484"/>
      <w:bookmarkStart w:id="1062" w:name="_Toc283110526"/>
      <w:bookmarkStart w:id="1063" w:name="_Toc297120468"/>
      <w:bookmarkStart w:id="1064" w:name="_Toc173398762"/>
      <w:r w:rsidRPr="009516B7">
        <w:rPr>
          <w:lang w:val="en-GB"/>
        </w:rPr>
        <w:t>REPORTING</w:t>
      </w:r>
      <w:bookmarkEnd w:id="1055"/>
      <w:bookmarkEnd w:id="1056"/>
      <w:bookmarkEnd w:id="1057"/>
      <w:bookmarkEnd w:id="1058"/>
      <w:bookmarkEnd w:id="1059"/>
      <w:bookmarkEnd w:id="1060"/>
      <w:bookmarkEnd w:id="1061"/>
      <w:bookmarkEnd w:id="1062"/>
      <w:bookmarkEnd w:id="1063"/>
      <w:bookmarkEnd w:id="1064"/>
    </w:p>
    <w:p w14:paraId="15EFE360" w14:textId="77777777" w:rsidR="00FD7F7C" w:rsidRPr="009516B7" w:rsidRDefault="00FD7F7C" w:rsidP="003B176F">
      <w:pPr>
        <w:pStyle w:val="AfriGISSch111"/>
        <w:numPr>
          <w:ilvl w:val="1"/>
          <w:numId w:val="2"/>
        </w:numPr>
        <w:ind w:hanging="792"/>
      </w:pPr>
      <w:bookmarkStart w:id="1065" w:name="_Ref104279972"/>
      <w:bookmarkStart w:id="1066" w:name="_Ref144094707"/>
      <w:r w:rsidRPr="009516B7">
        <w:t>The following documentation will be available for inspection by SARS and will include the following information regarding a Service Level Failure:</w:t>
      </w:r>
    </w:p>
    <w:p w14:paraId="2EF28842" w14:textId="77777777" w:rsidR="00FD7F7C" w:rsidRPr="009516B7" w:rsidRDefault="00FD7F7C" w:rsidP="003E7B52">
      <w:pPr>
        <w:pStyle w:val="AfriGISSch111"/>
      </w:pPr>
      <w:r w:rsidRPr="009516B7">
        <w:t xml:space="preserve">the nature of the Service Level </w:t>
      </w:r>
      <w:proofErr w:type="gramStart"/>
      <w:r w:rsidRPr="009516B7">
        <w:t>Failure;</w:t>
      </w:r>
      <w:proofErr w:type="gramEnd"/>
    </w:p>
    <w:p w14:paraId="2962102A" w14:textId="77777777" w:rsidR="00FD7F7C" w:rsidRPr="009516B7" w:rsidRDefault="00FD7F7C" w:rsidP="003E7B52">
      <w:pPr>
        <w:pStyle w:val="AfriGISSch111"/>
      </w:pPr>
      <w:r w:rsidRPr="009516B7">
        <w:t xml:space="preserve">the specific Service or Services that are </w:t>
      </w:r>
      <w:proofErr w:type="gramStart"/>
      <w:r w:rsidRPr="009516B7">
        <w:t>impacted;</w:t>
      </w:r>
      <w:proofErr w:type="gramEnd"/>
    </w:p>
    <w:p w14:paraId="3212D9F9" w14:textId="77777777" w:rsidR="00FD7F7C" w:rsidRPr="009516B7" w:rsidRDefault="00FD7F7C" w:rsidP="003E7B52">
      <w:pPr>
        <w:pStyle w:val="AfriGISSch111"/>
      </w:pPr>
      <w:r w:rsidRPr="009516B7">
        <w:t xml:space="preserve">the start time and date of all Service Level </w:t>
      </w:r>
      <w:proofErr w:type="gramStart"/>
      <w:r w:rsidRPr="009516B7">
        <w:t>Failures;</w:t>
      </w:r>
      <w:proofErr w:type="gramEnd"/>
    </w:p>
    <w:p w14:paraId="18410093" w14:textId="77777777" w:rsidR="00FD7F7C" w:rsidRPr="009516B7" w:rsidRDefault="00FD7F7C" w:rsidP="003E7B52">
      <w:pPr>
        <w:pStyle w:val="AfriGISSch111"/>
      </w:pPr>
      <w:r w:rsidRPr="009516B7">
        <w:t xml:space="preserve">the time at and date on which Service is fully </w:t>
      </w:r>
      <w:proofErr w:type="gramStart"/>
      <w:r w:rsidRPr="009516B7">
        <w:t>restored;</w:t>
      </w:r>
      <w:proofErr w:type="gramEnd"/>
    </w:p>
    <w:p w14:paraId="10BFB616" w14:textId="77777777" w:rsidR="00FD7F7C" w:rsidRPr="009516B7" w:rsidRDefault="00FD7F7C" w:rsidP="003E7B52">
      <w:pPr>
        <w:pStyle w:val="AfriGISSch111"/>
      </w:pPr>
      <w:r w:rsidRPr="009516B7">
        <w:t xml:space="preserve">the root cause of the Incident or other event that gave rise to the Service Level </w:t>
      </w:r>
      <w:proofErr w:type="gramStart"/>
      <w:r w:rsidRPr="009516B7">
        <w:t>Failure;</w:t>
      </w:r>
      <w:proofErr w:type="gramEnd"/>
    </w:p>
    <w:p w14:paraId="25B923B0" w14:textId="77777777" w:rsidR="00FD7F7C" w:rsidRPr="009516B7" w:rsidRDefault="00FD7F7C" w:rsidP="003E7B52">
      <w:pPr>
        <w:pStyle w:val="AfriGISSch111"/>
      </w:pPr>
      <w:r w:rsidRPr="009516B7">
        <w:t>the impact of the Service Level Failure on other components of the Services and associated trend analyses; and</w:t>
      </w:r>
    </w:p>
    <w:p w14:paraId="4A9AEB88" w14:textId="77777777" w:rsidR="00FD7F7C" w:rsidRPr="009516B7" w:rsidRDefault="00FD7F7C" w:rsidP="003E7B52">
      <w:pPr>
        <w:pStyle w:val="AfriGISSch111"/>
      </w:pPr>
      <w:r w:rsidRPr="009516B7">
        <w:t xml:space="preserve">a summary of the steps </w:t>
      </w:r>
      <w:r w:rsidR="00972576" w:rsidRPr="009516B7">
        <w:t xml:space="preserve">the </w:t>
      </w:r>
      <w:r w:rsidRPr="009516B7">
        <w:t xml:space="preserve">Service Provider has taken to determine the root cause of the Service Level Failure, the steps </w:t>
      </w:r>
      <w:r w:rsidR="00972576" w:rsidRPr="009516B7">
        <w:t xml:space="preserve">the </w:t>
      </w:r>
      <w:r w:rsidRPr="009516B7">
        <w:t xml:space="preserve">Service Provider has taken to restore Service, and the steps </w:t>
      </w:r>
      <w:r w:rsidR="00972576" w:rsidRPr="009516B7">
        <w:t xml:space="preserve">the </w:t>
      </w:r>
      <w:r w:rsidRPr="009516B7">
        <w:t>Service Provider has taken to reduce, to the extent reasonably possible, the likelihood that such Service Level Failure will be repeated.</w:t>
      </w:r>
    </w:p>
    <w:p w14:paraId="344A9D05" w14:textId="77777777" w:rsidR="002C7B71" w:rsidRPr="009516B7" w:rsidRDefault="00972576" w:rsidP="003B176F">
      <w:pPr>
        <w:pStyle w:val="AfriGISSch111"/>
        <w:numPr>
          <w:ilvl w:val="1"/>
          <w:numId w:val="2"/>
        </w:numPr>
        <w:ind w:hanging="792"/>
      </w:pPr>
      <w:r w:rsidRPr="009516B7">
        <w:t xml:space="preserve">The </w:t>
      </w:r>
      <w:r w:rsidR="002C7B71" w:rsidRPr="009516B7">
        <w:t>Service Provider will issue a report (th</w:t>
      </w:r>
      <w:r w:rsidR="000E2ED4" w:rsidRPr="009516B7">
        <w:t>e “</w:t>
      </w:r>
      <w:r w:rsidR="000E2ED4" w:rsidRPr="003E7B52">
        <w:rPr>
          <w:b/>
        </w:rPr>
        <w:t>Service Level Report</w:t>
      </w:r>
      <w:r w:rsidR="000E2ED4" w:rsidRPr="009516B7">
        <w:t>”</w:t>
      </w:r>
      <w:r w:rsidR="002C7B71" w:rsidRPr="009516B7">
        <w:t xml:space="preserve">) after the end of each month during the Term of the Agreement, containing the quantified performance of the Service Provider for the month with respect to all the Service Levels as defined in this </w:t>
      </w:r>
      <w:r w:rsidR="00A61697" w:rsidRPr="003E7B52">
        <w:rPr>
          <w:b/>
        </w:rPr>
        <w:t>Schedule</w:t>
      </w:r>
      <w:r w:rsidR="00E57A40" w:rsidRPr="003E7B52">
        <w:rPr>
          <w:b/>
        </w:rPr>
        <w:t xml:space="preserve"> </w:t>
      </w:r>
      <w:r w:rsidR="00E472B7" w:rsidRPr="003E7B52">
        <w:rPr>
          <w:b/>
        </w:rPr>
        <w:t>F</w:t>
      </w:r>
      <w:r w:rsidR="00E57A40" w:rsidRPr="003E7B52">
        <w:rPr>
          <w:b/>
        </w:rPr>
        <w:t xml:space="preserve"> (Service Levels)</w:t>
      </w:r>
      <w:r w:rsidR="002C7B71" w:rsidRPr="009516B7">
        <w:t xml:space="preserve">.  The Service Level Report must be presented to </w:t>
      </w:r>
      <w:r w:rsidR="00C51F78" w:rsidRPr="009516B7">
        <w:t>SARS</w:t>
      </w:r>
      <w:r w:rsidR="002C7B71" w:rsidRPr="009516B7">
        <w:t xml:space="preserve"> on or before the 10th (tenth) business day after the end of the month being reported upon.</w:t>
      </w:r>
      <w:bookmarkEnd w:id="1065"/>
      <w:bookmarkEnd w:id="1066"/>
    </w:p>
    <w:p w14:paraId="2D768FC6" w14:textId="0DD8CECD" w:rsidR="002C7B71" w:rsidRPr="009516B7" w:rsidRDefault="002C7B71" w:rsidP="003B176F">
      <w:pPr>
        <w:pStyle w:val="AfriGISSch111"/>
        <w:numPr>
          <w:ilvl w:val="1"/>
          <w:numId w:val="2"/>
        </w:numPr>
        <w:ind w:hanging="792"/>
      </w:pPr>
      <w:r w:rsidRPr="009516B7">
        <w:t xml:space="preserve">As part of the monthly Service Level Report required pursuant to </w:t>
      </w:r>
      <w:r w:rsidR="00B93119" w:rsidRPr="003E7B52">
        <w:rPr>
          <w:b/>
        </w:rPr>
        <w:t xml:space="preserve">Clause </w:t>
      </w:r>
      <w:r w:rsidR="00AD3D04">
        <w:fldChar w:fldCharType="begin"/>
      </w:r>
      <w:r w:rsidR="00AD3D04">
        <w:instrText xml:space="preserve"> REF _Ref144094707 \r \h  \* MERGEFORMAT </w:instrText>
      </w:r>
      <w:r w:rsidR="00AD3D04">
        <w:fldChar w:fldCharType="separate"/>
      </w:r>
      <w:r w:rsidR="00B34A96" w:rsidRPr="007F231D">
        <w:rPr>
          <w:b/>
        </w:rPr>
        <w:t>7.1</w:t>
      </w:r>
      <w:r w:rsidR="00AD3D04">
        <w:fldChar w:fldCharType="end"/>
      </w:r>
      <w:r w:rsidRPr="009516B7">
        <w:t xml:space="preserve"> of this </w:t>
      </w:r>
      <w:r w:rsidR="00A61697" w:rsidRPr="003E7B52">
        <w:rPr>
          <w:b/>
        </w:rPr>
        <w:t>Schedule</w:t>
      </w:r>
      <w:r w:rsidR="00E57A40" w:rsidRPr="003E7B52">
        <w:rPr>
          <w:b/>
        </w:rPr>
        <w:t xml:space="preserve"> </w:t>
      </w:r>
      <w:r w:rsidR="00E472B7" w:rsidRPr="003E7B52">
        <w:rPr>
          <w:b/>
        </w:rPr>
        <w:t>F</w:t>
      </w:r>
      <w:r w:rsidR="00E57A40" w:rsidRPr="003E7B52">
        <w:rPr>
          <w:b/>
        </w:rPr>
        <w:t xml:space="preserve"> (Service Levels)</w:t>
      </w:r>
      <w:r w:rsidRPr="009516B7">
        <w:t xml:space="preserve">, </w:t>
      </w:r>
      <w:r w:rsidR="00972576" w:rsidRPr="009516B7">
        <w:t xml:space="preserve">the </w:t>
      </w:r>
      <w:r w:rsidRPr="009516B7">
        <w:t xml:space="preserve">Service Provider will provide </w:t>
      </w:r>
      <w:r w:rsidR="00C51F78" w:rsidRPr="009516B7">
        <w:t>SARS</w:t>
      </w:r>
      <w:r w:rsidRPr="009516B7">
        <w:t xml:space="preserve"> with a soft-copy report on </w:t>
      </w:r>
      <w:r w:rsidR="00972576" w:rsidRPr="009516B7">
        <w:t xml:space="preserve">the </w:t>
      </w:r>
      <w:r w:rsidRPr="009516B7">
        <w:t xml:space="preserve">Service Provider's performance against the Service Levels. </w:t>
      </w:r>
      <w:r w:rsidR="008418B5" w:rsidRPr="009516B7">
        <w:t xml:space="preserve"> </w:t>
      </w:r>
      <w:r w:rsidRPr="009516B7">
        <w:t xml:space="preserve">Detailed supporting information for each Report will be provided to </w:t>
      </w:r>
      <w:r w:rsidR="00C51F78" w:rsidRPr="009516B7">
        <w:t>SARS</w:t>
      </w:r>
      <w:r w:rsidRPr="009516B7">
        <w:t xml:space="preserve"> in </w:t>
      </w:r>
      <w:proofErr w:type="gramStart"/>
      <w:r w:rsidRPr="009516B7">
        <w:t>soft-copy</w:t>
      </w:r>
      <w:proofErr w:type="gramEnd"/>
      <w:r w:rsidRPr="009516B7">
        <w:t xml:space="preserve"> as reasona</w:t>
      </w:r>
      <w:r w:rsidR="00162DD6" w:rsidRPr="009516B7">
        <w:t xml:space="preserve">bly requested by </w:t>
      </w:r>
      <w:r w:rsidR="00C51F78" w:rsidRPr="009516B7">
        <w:t>SARS</w:t>
      </w:r>
      <w:r w:rsidR="00162DD6" w:rsidRPr="009516B7">
        <w:t>.</w:t>
      </w:r>
    </w:p>
    <w:p w14:paraId="3876794B" w14:textId="77777777" w:rsidR="00A51A4D" w:rsidRPr="009516B7" w:rsidRDefault="00A51A4D" w:rsidP="001D023A">
      <w:pPr>
        <w:spacing w:line="276" w:lineRule="auto"/>
        <w:rPr>
          <w:lang w:val="en-GB"/>
        </w:rPr>
      </w:pPr>
    </w:p>
    <w:p w14:paraId="34180E56" w14:textId="77777777" w:rsidR="002C7B71" w:rsidRPr="009516B7" w:rsidRDefault="00DD1730" w:rsidP="003E7B52">
      <w:pPr>
        <w:pStyle w:val="AfriGISSched1"/>
        <w:rPr>
          <w:lang w:val="en-GB"/>
        </w:rPr>
      </w:pPr>
      <w:bookmarkStart w:id="1067" w:name="_Toc253136952"/>
      <w:bookmarkStart w:id="1068" w:name="_Toc253137191"/>
      <w:bookmarkStart w:id="1069" w:name="_Toc253137326"/>
      <w:bookmarkStart w:id="1070" w:name="_Toc253137462"/>
      <w:bookmarkStart w:id="1071" w:name="_Toc253137598"/>
      <w:bookmarkStart w:id="1072" w:name="_Toc253137734"/>
      <w:bookmarkStart w:id="1073" w:name="_Toc253136953"/>
      <w:bookmarkStart w:id="1074" w:name="_Toc253137192"/>
      <w:bookmarkStart w:id="1075" w:name="_Toc253137327"/>
      <w:bookmarkStart w:id="1076" w:name="_Toc253137463"/>
      <w:bookmarkStart w:id="1077" w:name="_Toc253137599"/>
      <w:bookmarkStart w:id="1078" w:name="_Toc253137735"/>
      <w:bookmarkStart w:id="1079" w:name="_Toc194481854"/>
      <w:bookmarkStart w:id="1080" w:name="_Toc194717267"/>
      <w:bookmarkStart w:id="1081" w:name="_Toc194729521"/>
      <w:bookmarkStart w:id="1082" w:name="_Toc81889522"/>
      <w:bookmarkStart w:id="1083" w:name="_Toc94981329"/>
      <w:bookmarkStart w:id="1084" w:name="_Toc191806145"/>
      <w:bookmarkStart w:id="1085" w:name="_Toc198627487"/>
      <w:bookmarkStart w:id="1086" w:name="_Toc283110527"/>
      <w:bookmarkStart w:id="1087" w:name="_Toc297120469"/>
      <w:bookmarkStart w:id="1088" w:name="_Toc173398763"/>
      <w:bookmarkStart w:id="1089" w:name="_Toc54257985"/>
      <w:bookmarkStart w:id="1090" w:name="_Toc54267782"/>
      <w:bookmarkStart w:id="1091" w:name="_Toc61769673"/>
      <w:bookmarkStart w:id="1092" w:name="_Toc67021309"/>
      <w:bookmarkStart w:id="1093" w:name="_Ref27483923"/>
      <w:bookmarkStart w:id="1094" w:name="_Toc33111730"/>
      <w:bookmarkStart w:id="1095" w:name="_Toc33342261"/>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r w:rsidRPr="009516B7">
        <w:rPr>
          <w:lang w:val="en-GB"/>
        </w:rPr>
        <w:t>ENTITLEMENT TO SERVICE LEVEL CREDITS</w:t>
      </w:r>
      <w:bookmarkEnd w:id="1082"/>
      <w:bookmarkEnd w:id="1083"/>
      <w:bookmarkEnd w:id="1084"/>
      <w:bookmarkEnd w:id="1085"/>
      <w:bookmarkEnd w:id="1086"/>
      <w:bookmarkEnd w:id="1087"/>
      <w:bookmarkEnd w:id="1088"/>
    </w:p>
    <w:p w14:paraId="19EAB5C9" w14:textId="77777777" w:rsidR="002C7B71" w:rsidRPr="009516B7" w:rsidRDefault="002C7B71" w:rsidP="003B176F">
      <w:pPr>
        <w:pStyle w:val="AfriGISSch111"/>
        <w:numPr>
          <w:ilvl w:val="1"/>
          <w:numId w:val="2"/>
        </w:numPr>
        <w:ind w:hanging="792"/>
      </w:pPr>
      <w:bookmarkStart w:id="1096" w:name="_Ref81800676"/>
      <w:r w:rsidRPr="009516B7">
        <w:t xml:space="preserve">In no event will the total, aggregate amount of Service Credits payable by </w:t>
      </w:r>
      <w:r w:rsidR="00972576" w:rsidRPr="009516B7">
        <w:t xml:space="preserve">the </w:t>
      </w:r>
      <w:r w:rsidRPr="009516B7">
        <w:t xml:space="preserve">Service Provider for a calendar month exceed </w:t>
      </w:r>
      <w:r w:rsidR="00581C66" w:rsidRPr="009516B7">
        <w:t>10</w:t>
      </w:r>
      <w:r w:rsidRPr="009516B7">
        <w:t xml:space="preserve"> (</w:t>
      </w:r>
      <w:r w:rsidR="00581C66" w:rsidRPr="009516B7">
        <w:t xml:space="preserve">ten </w:t>
      </w:r>
      <w:r w:rsidRPr="009516B7">
        <w:t xml:space="preserve">percent) of the amounts invoiced to </w:t>
      </w:r>
      <w:r w:rsidR="00C51F78" w:rsidRPr="009516B7">
        <w:t>SARS</w:t>
      </w:r>
      <w:r w:rsidRPr="009516B7">
        <w:t xml:space="preserve"> by </w:t>
      </w:r>
      <w:r w:rsidR="00972576" w:rsidRPr="009516B7">
        <w:t xml:space="preserve">the </w:t>
      </w:r>
      <w:r w:rsidRPr="009516B7">
        <w:t>Servic</w:t>
      </w:r>
      <w:r w:rsidR="00A51A4D" w:rsidRPr="009516B7">
        <w:t>e Provider for such month (the “</w:t>
      </w:r>
      <w:r w:rsidR="00A51A4D" w:rsidRPr="003E7B52">
        <w:rPr>
          <w:b/>
        </w:rPr>
        <w:t>At Risk Amount</w:t>
      </w:r>
      <w:r w:rsidR="00A51A4D" w:rsidRPr="009516B7">
        <w:t>”</w:t>
      </w:r>
      <w:r w:rsidRPr="009516B7">
        <w:t>).</w:t>
      </w:r>
    </w:p>
    <w:p w14:paraId="5C4CB0DE" w14:textId="48E80C53" w:rsidR="002C7B71" w:rsidRPr="009516B7" w:rsidRDefault="002C7B71" w:rsidP="003B176F">
      <w:pPr>
        <w:pStyle w:val="AfriGISSch111"/>
        <w:numPr>
          <w:ilvl w:val="1"/>
          <w:numId w:val="2"/>
        </w:numPr>
        <w:ind w:hanging="792"/>
      </w:pPr>
      <w:r w:rsidRPr="009516B7">
        <w:t xml:space="preserve">For each Service Level Failure occurring during the Term, the Charges for the month following the month in which the Service Level Failure occurred may, at </w:t>
      </w:r>
      <w:r w:rsidR="004C3614" w:rsidRPr="009516B7">
        <w:t>the</w:t>
      </w:r>
      <w:r w:rsidRPr="009516B7">
        <w:t xml:space="preserve"> election</w:t>
      </w:r>
      <w:r w:rsidR="004C3614" w:rsidRPr="009516B7">
        <w:t xml:space="preserve"> of SARS</w:t>
      </w:r>
      <w:r w:rsidRPr="009516B7">
        <w:t xml:space="preserve">, be reduced by the Service Level Credits calculated in accordance with </w:t>
      </w:r>
      <w:r w:rsidR="00B93119" w:rsidRPr="003E7B52">
        <w:rPr>
          <w:b/>
        </w:rPr>
        <w:t xml:space="preserve">Clause </w:t>
      </w:r>
      <w:r w:rsidR="00AD3D04">
        <w:fldChar w:fldCharType="begin"/>
      </w:r>
      <w:r w:rsidR="00AD3D04">
        <w:instrText xml:space="preserve"> REF _Ref73089868 \r \h  \* MERGEFORMAT </w:instrText>
      </w:r>
      <w:r w:rsidR="00AD3D04">
        <w:fldChar w:fldCharType="separate"/>
      </w:r>
      <w:r w:rsidR="00F555D3">
        <w:t>9</w:t>
      </w:r>
      <w:r w:rsidR="00AD3D04">
        <w:fldChar w:fldCharType="end"/>
      </w:r>
      <w:r w:rsidRPr="009516B7">
        <w:t xml:space="preserve"> of this </w:t>
      </w:r>
      <w:r w:rsidR="00A61697" w:rsidRPr="003E7B52">
        <w:rPr>
          <w:b/>
        </w:rPr>
        <w:t>Schedule</w:t>
      </w:r>
      <w:r w:rsidR="00E57A40" w:rsidRPr="003E7B52">
        <w:rPr>
          <w:b/>
        </w:rPr>
        <w:t xml:space="preserve"> </w:t>
      </w:r>
      <w:r w:rsidR="00E472B7" w:rsidRPr="003E7B52">
        <w:rPr>
          <w:b/>
        </w:rPr>
        <w:t>F</w:t>
      </w:r>
      <w:r w:rsidR="00E57A40" w:rsidRPr="003E7B52">
        <w:rPr>
          <w:b/>
        </w:rPr>
        <w:t xml:space="preserve"> (Service Levels)</w:t>
      </w:r>
      <w:r w:rsidRPr="009516B7">
        <w:t>.</w:t>
      </w:r>
      <w:bookmarkEnd w:id="1096"/>
    </w:p>
    <w:p w14:paraId="052A0E1E" w14:textId="77777777" w:rsidR="002C7B71" w:rsidRPr="009516B7" w:rsidRDefault="002C7B71" w:rsidP="003B176F">
      <w:pPr>
        <w:pStyle w:val="AfriGISSch111"/>
        <w:numPr>
          <w:ilvl w:val="1"/>
          <w:numId w:val="2"/>
        </w:numPr>
        <w:ind w:hanging="792"/>
      </w:pPr>
      <w:r w:rsidRPr="009516B7">
        <w:t xml:space="preserve">If a single triggering event directly causes 2 (two) or more Service Level Failures in any month; and but for such event, none of such Service Level Failures would have occurred, then </w:t>
      </w:r>
      <w:r w:rsidR="00C51F78" w:rsidRPr="009516B7">
        <w:t>SARS</w:t>
      </w:r>
      <w:r w:rsidRPr="009516B7">
        <w:t xml:space="preserve"> will be entitled to receive only a single Service Level Credit (selected by </w:t>
      </w:r>
      <w:r w:rsidR="00C51F78" w:rsidRPr="009516B7">
        <w:t>SARS</w:t>
      </w:r>
      <w:r w:rsidRPr="009516B7">
        <w:t>) and Service Level Credits will not apply to such</w:t>
      </w:r>
      <w:r w:rsidR="00162DD6" w:rsidRPr="009516B7">
        <w:t xml:space="preserve"> other Service Level Failures.</w:t>
      </w:r>
    </w:p>
    <w:p w14:paraId="396C43BB" w14:textId="77777777" w:rsidR="00DD1730" w:rsidRDefault="00DD1730" w:rsidP="001D023A">
      <w:pPr>
        <w:spacing w:line="276" w:lineRule="auto"/>
        <w:rPr>
          <w:lang w:val="en-GB"/>
        </w:rPr>
      </w:pPr>
    </w:p>
    <w:p w14:paraId="449DD3C5" w14:textId="77777777" w:rsidR="00F555D3" w:rsidRDefault="00F555D3" w:rsidP="001D023A">
      <w:pPr>
        <w:spacing w:line="276" w:lineRule="auto"/>
        <w:rPr>
          <w:lang w:val="en-GB"/>
        </w:rPr>
      </w:pPr>
    </w:p>
    <w:p w14:paraId="6264D266" w14:textId="77777777" w:rsidR="00F555D3" w:rsidRDefault="00F555D3" w:rsidP="001D023A">
      <w:pPr>
        <w:spacing w:line="276" w:lineRule="auto"/>
        <w:rPr>
          <w:lang w:val="en-GB"/>
        </w:rPr>
      </w:pPr>
    </w:p>
    <w:p w14:paraId="5425E2DD" w14:textId="77777777" w:rsidR="00F555D3" w:rsidRDefault="00F555D3" w:rsidP="001D023A">
      <w:pPr>
        <w:spacing w:line="276" w:lineRule="auto"/>
        <w:rPr>
          <w:lang w:val="en-GB"/>
        </w:rPr>
      </w:pPr>
    </w:p>
    <w:p w14:paraId="4C522AA3" w14:textId="77777777" w:rsidR="00F555D3" w:rsidRDefault="00F555D3" w:rsidP="001D023A">
      <w:pPr>
        <w:spacing w:line="276" w:lineRule="auto"/>
        <w:rPr>
          <w:lang w:val="en-GB"/>
        </w:rPr>
      </w:pPr>
    </w:p>
    <w:p w14:paraId="7550A166" w14:textId="77777777" w:rsidR="00F555D3" w:rsidRDefault="00F555D3" w:rsidP="001D023A">
      <w:pPr>
        <w:spacing w:line="276" w:lineRule="auto"/>
        <w:rPr>
          <w:lang w:val="en-GB"/>
        </w:rPr>
      </w:pPr>
    </w:p>
    <w:p w14:paraId="52E139A6" w14:textId="77777777" w:rsidR="00F555D3" w:rsidRDefault="00F555D3" w:rsidP="001D023A">
      <w:pPr>
        <w:spacing w:line="276" w:lineRule="auto"/>
        <w:rPr>
          <w:lang w:val="en-GB"/>
        </w:rPr>
      </w:pPr>
    </w:p>
    <w:p w14:paraId="3FC2B851" w14:textId="77777777" w:rsidR="00F555D3" w:rsidRDefault="00F555D3" w:rsidP="001D023A">
      <w:pPr>
        <w:spacing w:line="276" w:lineRule="auto"/>
        <w:rPr>
          <w:lang w:val="en-GB"/>
        </w:rPr>
      </w:pPr>
    </w:p>
    <w:p w14:paraId="65D7F906" w14:textId="77777777" w:rsidR="00F555D3" w:rsidRPr="009516B7" w:rsidRDefault="00F555D3" w:rsidP="001D023A">
      <w:pPr>
        <w:spacing w:line="276" w:lineRule="auto"/>
        <w:rPr>
          <w:lang w:val="en-GB"/>
        </w:rPr>
      </w:pPr>
    </w:p>
    <w:p w14:paraId="096F2492" w14:textId="77777777" w:rsidR="002C7B71" w:rsidRPr="009516B7" w:rsidRDefault="00DD1730" w:rsidP="003E7B52">
      <w:pPr>
        <w:pStyle w:val="AfriGISSched1"/>
        <w:rPr>
          <w:lang w:val="en-GB"/>
        </w:rPr>
      </w:pPr>
      <w:bookmarkStart w:id="1097" w:name="_Ref73089868"/>
      <w:bookmarkStart w:id="1098" w:name="_Toc191806146"/>
      <w:bookmarkStart w:id="1099" w:name="_Toc198627488"/>
      <w:bookmarkStart w:id="1100" w:name="_Toc283110528"/>
      <w:bookmarkStart w:id="1101" w:name="_Toc297120470"/>
      <w:bookmarkStart w:id="1102" w:name="_Toc173398764"/>
      <w:bookmarkStart w:id="1103" w:name="OLE_LINK56"/>
      <w:bookmarkStart w:id="1104" w:name="OLE_LINK57"/>
      <w:r w:rsidRPr="009516B7">
        <w:rPr>
          <w:lang w:val="en-GB"/>
        </w:rPr>
        <w:t>CALCULATION OF SERVICE LEVEL CREDITS</w:t>
      </w:r>
      <w:bookmarkEnd w:id="1089"/>
      <w:bookmarkEnd w:id="1090"/>
      <w:bookmarkEnd w:id="1091"/>
      <w:bookmarkEnd w:id="1092"/>
      <w:bookmarkEnd w:id="1097"/>
      <w:bookmarkEnd w:id="1098"/>
      <w:bookmarkEnd w:id="1099"/>
      <w:bookmarkEnd w:id="1100"/>
      <w:bookmarkEnd w:id="1101"/>
      <w:bookmarkEnd w:id="1102"/>
    </w:p>
    <w:p w14:paraId="07DA9B08" w14:textId="77777777" w:rsidR="002C7B71" w:rsidRPr="009516B7" w:rsidRDefault="00B042FD" w:rsidP="003B176F">
      <w:pPr>
        <w:pStyle w:val="AfriGISSch111"/>
        <w:numPr>
          <w:ilvl w:val="1"/>
          <w:numId w:val="2"/>
        </w:numPr>
        <w:ind w:hanging="792"/>
      </w:pPr>
      <w:bookmarkStart w:id="1105" w:name="_Ref519436238"/>
      <w:bookmarkStart w:id="1106" w:name="_Ref27660245"/>
      <w:bookmarkStart w:id="1107" w:name="_Toc33342263"/>
      <w:bookmarkStart w:id="1108" w:name="_Toc33342268"/>
      <w:bookmarkStart w:id="1109" w:name="_Ref53727151"/>
      <w:bookmarkStart w:id="1110" w:name="_Ref85650588"/>
      <w:r w:rsidRPr="009516B7">
        <w:t xml:space="preserve">The </w:t>
      </w:r>
      <w:r w:rsidR="002C7B71" w:rsidRPr="009516B7">
        <w:t xml:space="preserve">applicable Service Level Credit payable by </w:t>
      </w:r>
      <w:r w:rsidR="00972576" w:rsidRPr="009516B7">
        <w:t xml:space="preserve">the </w:t>
      </w:r>
      <w:r w:rsidR="002C7B71" w:rsidRPr="009516B7">
        <w:t xml:space="preserve">Service Provider to </w:t>
      </w:r>
      <w:r w:rsidR="00C51F78" w:rsidRPr="009516B7">
        <w:t>SARS</w:t>
      </w:r>
      <w:r w:rsidR="002C7B71" w:rsidRPr="009516B7">
        <w:t xml:space="preserve"> is contained in the definition of the Service Level itself.</w:t>
      </w:r>
    </w:p>
    <w:p w14:paraId="687A38E7" w14:textId="77777777" w:rsidR="002C7B71" w:rsidRPr="009516B7" w:rsidRDefault="002C7B71" w:rsidP="003B176F">
      <w:pPr>
        <w:pStyle w:val="AfriGISSch111"/>
        <w:numPr>
          <w:ilvl w:val="1"/>
          <w:numId w:val="2"/>
        </w:numPr>
        <w:ind w:hanging="792"/>
      </w:pPr>
      <w:r w:rsidRPr="009516B7">
        <w:t>Service Level Credits will be applied against the first monthly invoice following the month in which the Service Level Failure(s) occurred.  Service Level Credits arising in respect of the last month of the term of the Agreement will be withheld out of the final payment due.</w:t>
      </w:r>
      <w:bookmarkStart w:id="1111" w:name="_Ref85650511"/>
      <w:bookmarkEnd w:id="1093"/>
      <w:bookmarkEnd w:id="1094"/>
      <w:bookmarkEnd w:id="1095"/>
      <w:bookmarkEnd w:id="1105"/>
      <w:bookmarkEnd w:id="1106"/>
      <w:bookmarkEnd w:id="1107"/>
      <w:bookmarkEnd w:id="1108"/>
      <w:bookmarkEnd w:id="1109"/>
      <w:bookmarkEnd w:id="1110"/>
    </w:p>
    <w:p w14:paraId="33E5DC32" w14:textId="77777777" w:rsidR="00DD1730" w:rsidRPr="009516B7" w:rsidRDefault="00DD1730" w:rsidP="001D023A">
      <w:pPr>
        <w:spacing w:line="276" w:lineRule="auto"/>
        <w:rPr>
          <w:lang w:val="en-GB"/>
        </w:rPr>
      </w:pPr>
    </w:p>
    <w:p w14:paraId="143D41AF" w14:textId="77777777" w:rsidR="002C7B71" w:rsidRPr="009516B7" w:rsidRDefault="00DD1730" w:rsidP="003E7B52">
      <w:pPr>
        <w:pStyle w:val="AfriGISSched1"/>
        <w:rPr>
          <w:lang w:val="en-GB"/>
        </w:rPr>
      </w:pPr>
      <w:bookmarkStart w:id="1112" w:name="_Toc465920017"/>
      <w:bookmarkStart w:id="1113" w:name="_Ref96148805"/>
      <w:bookmarkStart w:id="1114" w:name="_Ref97473874"/>
      <w:bookmarkStart w:id="1115" w:name="_Ref104280004"/>
      <w:bookmarkStart w:id="1116" w:name="_Ref104295277"/>
      <w:bookmarkStart w:id="1117" w:name="_Toc191806147"/>
      <w:bookmarkStart w:id="1118" w:name="_Toc198627489"/>
      <w:bookmarkStart w:id="1119" w:name="_Toc283110529"/>
      <w:bookmarkStart w:id="1120" w:name="_Toc297120471"/>
      <w:bookmarkStart w:id="1121" w:name="_Toc173398765"/>
      <w:bookmarkEnd w:id="1103"/>
      <w:bookmarkEnd w:id="1104"/>
      <w:r w:rsidRPr="009516B7">
        <w:rPr>
          <w:lang w:val="en-GB"/>
        </w:rPr>
        <w:t>EXCUSED PERFORMANCE</w:t>
      </w:r>
      <w:bookmarkEnd w:id="1112"/>
      <w:bookmarkEnd w:id="1113"/>
      <w:bookmarkEnd w:id="1114"/>
      <w:bookmarkEnd w:id="1115"/>
      <w:bookmarkEnd w:id="1116"/>
      <w:bookmarkEnd w:id="1117"/>
      <w:bookmarkEnd w:id="1118"/>
      <w:bookmarkEnd w:id="1119"/>
      <w:bookmarkEnd w:id="1120"/>
      <w:bookmarkEnd w:id="1121"/>
    </w:p>
    <w:p w14:paraId="0D0D900C" w14:textId="77777777" w:rsidR="002C7B71" w:rsidRPr="009516B7" w:rsidRDefault="002C7B71" w:rsidP="003B176F">
      <w:pPr>
        <w:pStyle w:val="AfriGISSch111"/>
        <w:numPr>
          <w:ilvl w:val="1"/>
          <w:numId w:val="2"/>
        </w:numPr>
        <w:ind w:hanging="792"/>
      </w:pPr>
      <w:bookmarkStart w:id="1122" w:name="_Ref96148761"/>
      <w:r w:rsidRPr="009516B7">
        <w:t xml:space="preserve">Where </w:t>
      </w:r>
      <w:r w:rsidR="00972576" w:rsidRPr="009516B7">
        <w:t xml:space="preserve">the </w:t>
      </w:r>
      <w:r w:rsidRPr="009516B7">
        <w:t xml:space="preserve">Service Provider can establish to </w:t>
      </w:r>
      <w:proofErr w:type="gramStart"/>
      <w:r w:rsidRPr="009516B7">
        <w:t>the  satisfaction</w:t>
      </w:r>
      <w:proofErr w:type="gramEnd"/>
      <w:r w:rsidRPr="009516B7">
        <w:t xml:space="preserve"> of </w:t>
      </w:r>
      <w:r w:rsidR="00C51F78" w:rsidRPr="009516B7">
        <w:t>SARS</w:t>
      </w:r>
      <w:r w:rsidRPr="009516B7">
        <w:t xml:space="preserve"> that:</w:t>
      </w:r>
      <w:bookmarkEnd w:id="1122"/>
    </w:p>
    <w:p w14:paraId="5C5BDC0C" w14:textId="77777777" w:rsidR="002C7B71" w:rsidRPr="009516B7" w:rsidRDefault="002C7B71" w:rsidP="003E7B52">
      <w:pPr>
        <w:pStyle w:val="AfriGISSch111"/>
      </w:pPr>
      <w:r w:rsidRPr="009516B7">
        <w:t>the cause of its failure to achieve a Service Level was a factor or factors outside of the reasonab</w:t>
      </w:r>
      <w:r w:rsidR="00162DD6" w:rsidRPr="009516B7">
        <w:t xml:space="preserve">le control of </w:t>
      </w:r>
      <w:r w:rsidR="00972576" w:rsidRPr="009516B7">
        <w:t xml:space="preserve">the </w:t>
      </w:r>
      <w:r w:rsidR="00162DD6" w:rsidRPr="009516B7">
        <w:t xml:space="preserve">Service </w:t>
      </w:r>
      <w:proofErr w:type="gramStart"/>
      <w:r w:rsidR="00162DD6" w:rsidRPr="009516B7">
        <w:t>Provider;</w:t>
      </w:r>
      <w:proofErr w:type="gramEnd"/>
    </w:p>
    <w:p w14:paraId="4B15A155" w14:textId="77777777" w:rsidR="002C7B71" w:rsidRPr="009516B7" w:rsidRDefault="00972576" w:rsidP="003E7B52">
      <w:pPr>
        <w:pStyle w:val="AfriGISSch111"/>
      </w:pPr>
      <w:r w:rsidRPr="009516B7">
        <w:t xml:space="preserve">the </w:t>
      </w:r>
      <w:r w:rsidR="002C7B71" w:rsidRPr="009516B7">
        <w:t xml:space="preserve">Service Provider would have achieved such Service Level but for such </w:t>
      </w:r>
      <w:r w:rsidR="00162DD6" w:rsidRPr="009516B7">
        <w:t>factor(s</w:t>
      </w:r>
      <w:proofErr w:type="gramStart"/>
      <w:r w:rsidR="00162DD6" w:rsidRPr="009516B7">
        <w:t>);</w:t>
      </w:r>
      <w:proofErr w:type="gramEnd"/>
    </w:p>
    <w:p w14:paraId="17DB2614" w14:textId="77777777" w:rsidR="002C7B71" w:rsidRPr="009516B7" w:rsidRDefault="00972576" w:rsidP="003E7B52">
      <w:pPr>
        <w:pStyle w:val="AfriGISSch111"/>
      </w:pPr>
      <w:r w:rsidRPr="009516B7">
        <w:t xml:space="preserve">the </w:t>
      </w:r>
      <w:r w:rsidR="002C7B71" w:rsidRPr="009516B7">
        <w:t>Service Provider used Commercially Reasonable Efforts to perform and achieve that Service Level notwithstanding the presence an</w:t>
      </w:r>
      <w:r w:rsidR="00162DD6" w:rsidRPr="009516B7">
        <w:t>d impact of such factor(s); and</w:t>
      </w:r>
    </w:p>
    <w:p w14:paraId="4D508BD5" w14:textId="77777777" w:rsidR="002C7B71" w:rsidRPr="009516B7" w:rsidRDefault="00972576" w:rsidP="003E7B52">
      <w:pPr>
        <w:pStyle w:val="AfriGISSch111"/>
      </w:pPr>
      <w:r w:rsidRPr="009516B7">
        <w:t xml:space="preserve">the </w:t>
      </w:r>
      <w:r w:rsidR="002C7B71" w:rsidRPr="009516B7">
        <w:t>Service Provider is without fault in causing such factor(s</w:t>
      </w:r>
      <w:proofErr w:type="gramStart"/>
      <w:r w:rsidR="002C7B71" w:rsidRPr="009516B7">
        <w:t>);</w:t>
      </w:r>
      <w:proofErr w:type="gramEnd"/>
    </w:p>
    <w:p w14:paraId="2611378F" w14:textId="77777777" w:rsidR="002C7B71" w:rsidRPr="009516B7" w:rsidRDefault="002C7B71" w:rsidP="003B176F">
      <w:pPr>
        <w:pStyle w:val="AfriGISSch111"/>
        <w:numPr>
          <w:ilvl w:val="1"/>
          <w:numId w:val="2"/>
        </w:numPr>
        <w:ind w:hanging="792"/>
      </w:pPr>
      <w:r w:rsidRPr="009516B7">
        <w:t xml:space="preserve">No Service Level Credit will be assessed against </w:t>
      </w:r>
      <w:r w:rsidR="00972576" w:rsidRPr="009516B7">
        <w:t xml:space="preserve">the </w:t>
      </w:r>
      <w:r w:rsidRPr="009516B7">
        <w:t xml:space="preserve">Service Provider for any resulting Service Level Failure and </w:t>
      </w:r>
      <w:r w:rsidR="00972576" w:rsidRPr="009516B7">
        <w:t xml:space="preserve">the </w:t>
      </w:r>
      <w:r w:rsidRPr="009516B7">
        <w:t xml:space="preserve">Service Provider will otherwise be excused from achieving such Service Level for as long as the circumstances relating to such factor(s) and preventing achievement of such Service Level prevail and </w:t>
      </w:r>
      <w:r w:rsidR="00972576" w:rsidRPr="009516B7">
        <w:t xml:space="preserve">the </w:t>
      </w:r>
      <w:r w:rsidRPr="009516B7">
        <w:t>Service Provider continues to use its Commercially Reasonable Efforts to prevent, overcome and mitigate the adverse effects of such factor to the extent required to achiev</w:t>
      </w:r>
      <w:r w:rsidR="00162DD6" w:rsidRPr="009516B7">
        <w:t>e the applicable Service Level.</w:t>
      </w:r>
    </w:p>
    <w:p w14:paraId="7D8D1FDE" w14:textId="77777777" w:rsidR="006133AE" w:rsidRPr="009516B7" w:rsidRDefault="006133AE" w:rsidP="001D023A">
      <w:pPr>
        <w:spacing w:line="276" w:lineRule="auto"/>
        <w:rPr>
          <w:lang w:val="en-GB"/>
        </w:rPr>
      </w:pPr>
    </w:p>
    <w:p w14:paraId="0E9C674A" w14:textId="77777777" w:rsidR="006133AE" w:rsidRDefault="006133AE" w:rsidP="001D023A">
      <w:pPr>
        <w:spacing w:line="276" w:lineRule="auto"/>
        <w:rPr>
          <w:lang w:val="en-GB"/>
        </w:rPr>
      </w:pPr>
      <w:bookmarkStart w:id="1123" w:name="_Toc283110530"/>
      <w:bookmarkStart w:id="1124" w:name="_Toc297120472"/>
      <w:bookmarkEnd w:id="1111"/>
    </w:p>
    <w:p w14:paraId="4530F4FB" w14:textId="77777777" w:rsidR="001A4F3C" w:rsidRPr="001A4F3C" w:rsidRDefault="001A4F3C" w:rsidP="00D36236">
      <w:pPr>
        <w:rPr>
          <w:lang w:val="en-GB"/>
        </w:rPr>
      </w:pPr>
    </w:p>
    <w:p w14:paraId="7E16618C" w14:textId="77777777" w:rsidR="001A4F3C" w:rsidRPr="001A4F3C" w:rsidRDefault="001A4F3C" w:rsidP="00D36236">
      <w:pPr>
        <w:rPr>
          <w:lang w:val="en-GB"/>
        </w:rPr>
      </w:pPr>
    </w:p>
    <w:p w14:paraId="6374621B" w14:textId="77777777" w:rsidR="001A4F3C" w:rsidRPr="001A4F3C" w:rsidRDefault="001A4F3C" w:rsidP="00D36236">
      <w:pPr>
        <w:rPr>
          <w:lang w:val="en-GB"/>
        </w:rPr>
      </w:pPr>
    </w:p>
    <w:p w14:paraId="17B07F0D" w14:textId="77777777" w:rsidR="001A4F3C" w:rsidRPr="001A4F3C" w:rsidRDefault="001A4F3C" w:rsidP="00D36236">
      <w:pPr>
        <w:rPr>
          <w:lang w:val="en-GB"/>
        </w:rPr>
      </w:pPr>
    </w:p>
    <w:p w14:paraId="457E2566" w14:textId="77777777" w:rsidR="001A4F3C" w:rsidRPr="001A4F3C" w:rsidRDefault="001A4F3C" w:rsidP="00D36236">
      <w:pPr>
        <w:rPr>
          <w:lang w:val="en-GB"/>
        </w:rPr>
      </w:pPr>
    </w:p>
    <w:p w14:paraId="6E7C021A" w14:textId="77777777" w:rsidR="001A4F3C" w:rsidRPr="001A4F3C" w:rsidRDefault="001A4F3C" w:rsidP="00D36236">
      <w:pPr>
        <w:rPr>
          <w:lang w:val="en-GB"/>
        </w:rPr>
      </w:pPr>
    </w:p>
    <w:p w14:paraId="3A7DD350" w14:textId="77777777" w:rsidR="001A4F3C" w:rsidRPr="001A4F3C" w:rsidRDefault="001A4F3C" w:rsidP="00D36236">
      <w:pPr>
        <w:rPr>
          <w:lang w:val="en-GB"/>
        </w:rPr>
      </w:pPr>
    </w:p>
    <w:p w14:paraId="634E2449" w14:textId="77777777" w:rsidR="001A4F3C" w:rsidRPr="001A4F3C" w:rsidRDefault="001A4F3C" w:rsidP="00D36236">
      <w:pPr>
        <w:rPr>
          <w:lang w:val="en-GB"/>
        </w:rPr>
      </w:pPr>
    </w:p>
    <w:p w14:paraId="005E58F3" w14:textId="77777777" w:rsidR="001A4F3C" w:rsidRPr="001A4F3C" w:rsidRDefault="001A4F3C" w:rsidP="00D36236">
      <w:pPr>
        <w:rPr>
          <w:lang w:val="en-GB"/>
        </w:rPr>
      </w:pPr>
    </w:p>
    <w:p w14:paraId="609F302C" w14:textId="77777777" w:rsidR="001A4F3C" w:rsidRPr="001A4F3C" w:rsidRDefault="001A4F3C" w:rsidP="00D36236">
      <w:pPr>
        <w:rPr>
          <w:lang w:val="en-GB"/>
        </w:rPr>
      </w:pPr>
    </w:p>
    <w:p w14:paraId="08B9BE75" w14:textId="77777777" w:rsidR="001A4F3C" w:rsidRPr="001A4F3C" w:rsidRDefault="001A4F3C" w:rsidP="00D36236">
      <w:pPr>
        <w:rPr>
          <w:lang w:val="en-GB"/>
        </w:rPr>
      </w:pPr>
    </w:p>
    <w:p w14:paraId="2CF2840A" w14:textId="77777777" w:rsidR="001A4F3C" w:rsidRPr="001A4F3C" w:rsidRDefault="001A4F3C" w:rsidP="00D36236">
      <w:pPr>
        <w:rPr>
          <w:lang w:val="en-GB"/>
        </w:rPr>
      </w:pPr>
    </w:p>
    <w:p w14:paraId="62D90795" w14:textId="77777777" w:rsidR="001A4F3C" w:rsidRPr="001A4F3C" w:rsidRDefault="001A4F3C" w:rsidP="00D36236">
      <w:pPr>
        <w:rPr>
          <w:lang w:val="en-GB"/>
        </w:rPr>
      </w:pPr>
    </w:p>
    <w:p w14:paraId="43D35EBE" w14:textId="77777777" w:rsidR="001A4F3C" w:rsidRPr="001A4F3C" w:rsidRDefault="001A4F3C" w:rsidP="00D36236">
      <w:pPr>
        <w:rPr>
          <w:lang w:val="en-GB"/>
        </w:rPr>
      </w:pPr>
    </w:p>
    <w:p w14:paraId="0A670B95" w14:textId="77777777" w:rsidR="001A4F3C" w:rsidRPr="001A4F3C" w:rsidRDefault="001A4F3C" w:rsidP="00D36236">
      <w:pPr>
        <w:rPr>
          <w:lang w:val="en-GB"/>
        </w:rPr>
      </w:pPr>
    </w:p>
    <w:p w14:paraId="1CE87A3E" w14:textId="77777777" w:rsidR="001A4F3C" w:rsidRPr="001A4F3C" w:rsidRDefault="001A4F3C" w:rsidP="00D36236">
      <w:pPr>
        <w:rPr>
          <w:lang w:val="en-GB"/>
        </w:rPr>
      </w:pPr>
    </w:p>
    <w:p w14:paraId="1182D43A" w14:textId="77777777" w:rsidR="001A4F3C" w:rsidRPr="001A4F3C" w:rsidRDefault="001A4F3C" w:rsidP="00D36236">
      <w:pPr>
        <w:rPr>
          <w:lang w:val="en-GB"/>
        </w:rPr>
      </w:pPr>
    </w:p>
    <w:p w14:paraId="1FED60B1" w14:textId="77777777" w:rsidR="001A4F3C" w:rsidRPr="001A4F3C" w:rsidRDefault="001A4F3C" w:rsidP="00D36236">
      <w:pPr>
        <w:rPr>
          <w:lang w:val="en-GB"/>
        </w:rPr>
      </w:pPr>
    </w:p>
    <w:p w14:paraId="3C9F3346" w14:textId="77777777" w:rsidR="001A4F3C" w:rsidRPr="001A4F3C" w:rsidRDefault="001A4F3C" w:rsidP="00D36236">
      <w:pPr>
        <w:rPr>
          <w:lang w:val="en-GB"/>
        </w:rPr>
      </w:pPr>
    </w:p>
    <w:p w14:paraId="19A8BD27" w14:textId="77777777" w:rsidR="001A4F3C" w:rsidRPr="001A4F3C" w:rsidRDefault="001A4F3C" w:rsidP="00D36236">
      <w:pPr>
        <w:rPr>
          <w:lang w:val="en-GB"/>
        </w:rPr>
      </w:pPr>
    </w:p>
    <w:p w14:paraId="6FB71685" w14:textId="77777777" w:rsidR="001A4F3C" w:rsidRPr="001A4F3C" w:rsidRDefault="001A4F3C" w:rsidP="00D36236">
      <w:pPr>
        <w:rPr>
          <w:lang w:val="en-GB"/>
        </w:rPr>
      </w:pPr>
    </w:p>
    <w:p w14:paraId="2643F23C" w14:textId="77777777" w:rsidR="001A4F3C" w:rsidRPr="001A4F3C" w:rsidRDefault="001A4F3C" w:rsidP="00D36236">
      <w:pPr>
        <w:rPr>
          <w:lang w:val="en-GB"/>
        </w:rPr>
      </w:pPr>
    </w:p>
    <w:p w14:paraId="2A0C8D52" w14:textId="0434B37F" w:rsidR="001A4F3C" w:rsidRPr="001A4F3C" w:rsidRDefault="001A4F3C" w:rsidP="00D36236">
      <w:pPr>
        <w:tabs>
          <w:tab w:val="left" w:pos="3240"/>
        </w:tabs>
        <w:rPr>
          <w:lang w:val="en-GB"/>
        </w:rPr>
        <w:sectPr w:rsidR="001A4F3C" w:rsidRPr="001A4F3C" w:rsidSect="001B2699">
          <w:footerReference w:type="default" r:id="rId27"/>
          <w:pgSz w:w="11909" w:h="16834" w:code="9"/>
          <w:pgMar w:top="1134" w:right="1134" w:bottom="1418" w:left="1134" w:header="567" w:footer="567" w:gutter="0"/>
          <w:cols w:space="720"/>
          <w:noEndnote/>
        </w:sectPr>
      </w:pPr>
    </w:p>
    <w:p w14:paraId="3E965E6D" w14:textId="77777777" w:rsidR="002C7B71" w:rsidRPr="009516B7" w:rsidRDefault="00565CF8" w:rsidP="003E7B52">
      <w:pPr>
        <w:pStyle w:val="AfriGISSchedHead"/>
        <w:rPr>
          <w:lang w:val="en-GB"/>
        </w:rPr>
      </w:pPr>
      <w:bookmarkStart w:id="1125" w:name="_Toc173398766"/>
      <w:r w:rsidRPr="009516B7">
        <w:rPr>
          <w:lang w:val="en-GB"/>
        </w:rPr>
        <w:lastRenderedPageBreak/>
        <w:t>APPENDIX F</w:t>
      </w:r>
      <w:r w:rsidR="0095275F" w:rsidRPr="009516B7">
        <w:rPr>
          <w:lang w:val="en-GB"/>
        </w:rPr>
        <w:t>-1: SERVICE LEVELS AND CREDITS</w:t>
      </w:r>
      <w:bookmarkEnd w:id="1123"/>
      <w:bookmarkEnd w:id="1124"/>
      <w:bookmarkEnd w:id="1125"/>
    </w:p>
    <w:p w14:paraId="29B15B0F" w14:textId="77777777" w:rsidR="00A85440" w:rsidRPr="009516B7" w:rsidRDefault="00A85440" w:rsidP="001D023A">
      <w:pPr>
        <w:spacing w:line="276" w:lineRule="auto"/>
        <w:rPr>
          <w:lang w:val="en-GB"/>
        </w:rPr>
      </w:pPr>
      <w:bookmarkStart w:id="1126" w:name="_Toc283110531"/>
      <w:bookmarkStart w:id="1127" w:name="_Toc297120473"/>
    </w:p>
    <w:p w14:paraId="13FF11AA" w14:textId="77777777" w:rsidR="002C7B71" w:rsidRPr="003E7B52" w:rsidRDefault="00A85440" w:rsidP="00761345">
      <w:pPr>
        <w:pStyle w:val="AfriGISSched1"/>
        <w:numPr>
          <w:ilvl w:val="1"/>
          <w:numId w:val="45"/>
        </w:numPr>
        <w:ind w:left="851" w:hanging="851"/>
        <w:rPr>
          <w:lang w:val="en-GB"/>
        </w:rPr>
      </w:pPr>
      <w:bookmarkStart w:id="1128" w:name="_Toc173398767"/>
      <w:r w:rsidRPr="003E7B52">
        <w:rPr>
          <w:lang w:val="en-GB"/>
        </w:rPr>
        <w:t>GENERAL</w:t>
      </w:r>
      <w:bookmarkEnd w:id="1126"/>
      <w:bookmarkEnd w:id="1127"/>
      <w:bookmarkEnd w:id="1128"/>
    </w:p>
    <w:p w14:paraId="3B55579D" w14:textId="77777777" w:rsidR="002C7B71" w:rsidRPr="009516B7" w:rsidRDefault="002C7B71" w:rsidP="003E7B52">
      <w:pPr>
        <w:pStyle w:val="AfriGISSche11"/>
        <w:ind w:left="851"/>
        <w:rPr>
          <w:lang w:val="en-GB"/>
        </w:rPr>
      </w:pPr>
      <w:r w:rsidRPr="009516B7">
        <w:rPr>
          <w:lang w:val="en-GB"/>
        </w:rPr>
        <w:t xml:space="preserve">This </w:t>
      </w:r>
      <w:r w:rsidR="0095275F" w:rsidRPr="003E7B52">
        <w:rPr>
          <w:b/>
          <w:lang w:val="en-GB"/>
        </w:rPr>
        <w:t xml:space="preserve">Appendix </w:t>
      </w:r>
      <w:r w:rsidR="00E472B7" w:rsidRPr="003E7B52">
        <w:rPr>
          <w:b/>
          <w:lang w:val="en-GB"/>
        </w:rPr>
        <w:t>F</w:t>
      </w:r>
      <w:r w:rsidR="0095275F" w:rsidRPr="003E7B52">
        <w:rPr>
          <w:b/>
          <w:lang w:val="en-GB"/>
        </w:rPr>
        <w:t>-1 (Service Levels and Credits)</w:t>
      </w:r>
      <w:r w:rsidR="0095275F" w:rsidRPr="009516B7">
        <w:rPr>
          <w:lang w:val="en-GB"/>
        </w:rPr>
        <w:t xml:space="preserve"> </w:t>
      </w:r>
      <w:r w:rsidRPr="009516B7">
        <w:rPr>
          <w:lang w:val="en-GB"/>
        </w:rPr>
        <w:t>sets out each Ser</w:t>
      </w:r>
      <w:r w:rsidR="00071050" w:rsidRPr="009516B7">
        <w:rPr>
          <w:lang w:val="en-GB"/>
        </w:rPr>
        <w:t>vice Level and the calculations, definitions, targets</w:t>
      </w:r>
      <w:r w:rsidRPr="009516B7">
        <w:rPr>
          <w:lang w:val="en-GB"/>
        </w:rPr>
        <w:t xml:space="preserve"> and Service</w:t>
      </w:r>
      <w:r w:rsidR="00162DD6" w:rsidRPr="009516B7">
        <w:rPr>
          <w:lang w:val="en-GB"/>
        </w:rPr>
        <w:t xml:space="preserve"> Level Credit amounts for each.</w:t>
      </w:r>
    </w:p>
    <w:p w14:paraId="540EE5FF" w14:textId="77777777" w:rsidR="00A85440" w:rsidRPr="009516B7" w:rsidRDefault="00A85440" w:rsidP="001D023A">
      <w:pPr>
        <w:spacing w:line="276" w:lineRule="auto"/>
        <w:rPr>
          <w:lang w:val="en-GB"/>
        </w:rPr>
      </w:pPr>
    </w:p>
    <w:p w14:paraId="5A9A37CF" w14:textId="77777777" w:rsidR="002C7B71" w:rsidRPr="009516B7" w:rsidRDefault="00A85440" w:rsidP="00761345">
      <w:pPr>
        <w:pStyle w:val="AfriGISSched1"/>
        <w:numPr>
          <w:ilvl w:val="1"/>
          <w:numId w:val="45"/>
        </w:numPr>
        <w:ind w:left="851" w:hanging="851"/>
        <w:rPr>
          <w:lang w:val="en-GB"/>
        </w:rPr>
      </w:pPr>
      <w:bookmarkStart w:id="1129" w:name="_Ref253136534"/>
      <w:bookmarkStart w:id="1130" w:name="_Toc283110533"/>
      <w:bookmarkStart w:id="1131" w:name="_Toc297120474"/>
      <w:bookmarkStart w:id="1132" w:name="_Toc173398768"/>
      <w:r w:rsidRPr="009516B7">
        <w:rPr>
          <w:lang w:val="en-GB"/>
        </w:rPr>
        <w:t>CONTACT RESPONSE SERVICE LEVEL</w:t>
      </w:r>
      <w:bookmarkEnd w:id="1129"/>
      <w:bookmarkEnd w:id="1130"/>
      <w:bookmarkEnd w:id="1131"/>
      <w:bookmarkEnd w:id="1132"/>
    </w:p>
    <w:p w14:paraId="695BE7AC" w14:textId="77777777" w:rsidR="002C7B71" w:rsidRPr="003E7B52" w:rsidRDefault="002C7B71" w:rsidP="00761345">
      <w:pPr>
        <w:pStyle w:val="AfriGISSch111"/>
        <w:numPr>
          <w:ilvl w:val="1"/>
          <w:numId w:val="47"/>
        </w:numPr>
        <w:ind w:left="851" w:hanging="851"/>
        <w:rPr>
          <w:b/>
        </w:rPr>
      </w:pPr>
      <w:r w:rsidRPr="003E7B52">
        <w:rPr>
          <w:b/>
        </w:rPr>
        <w:t>General</w:t>
      </w:r>
    </w:p>
    <w:p w14:paraId="05D3ABC5" w14:textId="77777777" w:rsidR="002C7B71" w:rsidRPr="009516B7" w:rsidRDefault="002C7B71" w:rsidP="003E7B52">
      <w:pPr>
        <w:pStyle w:val="AfriGISSche11"/>
        <w:ind w:left="851"/>
        <w:rPr>
          <w:lang w:val="en-GB"/>
        </w:rPr>
      </w:pPr>
      <w:r w:rsidRPr="009516B7">
        <w:rPr>
          <w:lang w:val="en-GB"/>
        </w:rPr>
        <w:t xml:space="preserve">The Contact Response Service Level measures the number of times the time taken by the Service Provider to respond to a contact made by </w:t>
      </w:r>
      <w:r w:rsidR="00C51F78" w:rsidRPr="009516B7">
        <w:rPr>
          <w:lang w:val="en-GB"/>
        </w:rPr>
        <w:t>SARS</w:t>
      </w:r>
      <w:r w:rsidRPr="009516B7">
        <w:rPr>
          <w:lang w:val="en-GB"/>
        </w:rPr>
        <w:t xml:space="preserve"> is </w:t>
      </w:r>
      <w:proofErr w:type="gramStart"/>
      <w:r w:rsidRPr="009516B7">
        <w:rPr>
          <w:lang w:val="en-GB"/>
        </w:rPr>
        <w:t>in exc</w:t>
      </w:r>
      <w:r w:rsidR="001C7CC5" w:rsidRPr="009516B7">
        <w:rPr>
          <w:lang w:val="en-GB"/>
        </w:rPr>
        <w:t>ess of</w:t>
      </w:r>
      <w:proofErr w:type="gramEnd"/>
      <w:r w:rsidR="001C7CC5" w:rsidRPr="009516B7">
        <w:rPr>
          <w:lang w:val="en-GB"/>
        </w:rPr>
        <w:t xml:space="preserve"> the times in the table (“</w:t>
      </w:r>
      <w:r w:rsidR="001C7CC5" w:rsidRPr="003E7B52">
        <w:rPr>
          <w:b/>
          <w:lang w:val="en-GB"/>
        </w:rPr>
        <w:t>Contact Response Times</w:t>
      </w:r>
      <w:r w:rsidR="001C7CC5" w:rsidRPr="009516B7">
        <w:rPr>
          <w:lang w:val="en-GB"/>
        </w:rPr>
        <w:t>”</w:t>
      </w:r>
      <w:r w:rsidRPr="009516B7">
        <w:rPr>
          <w:lang w:val="en-GB"/>
        </w:rPr>
        <w:t>) below.</w:t>
      </w:r>
    </w:p>
    <w:p w14:paraId="247168D4" w14:textId="77777777" w:rsidR="002C7B71" w:rsidRPr="003E7B52" w:rsidRDefault="002C7B71" w:rsidP="003E7B52">
      <w:pPr>
        <w:spacing w:before="120" w:after="120"/>
        <w:jc w:val="center"/>
        <w:rPr>
          <w:b/>
          <w:sz w:val="20"/>
          <w:lang w:val="en-GB"/>
        </w:rPr>
      </w:pPr>
      <w:r w:rsidRPr="003E7B52">
        <w:rPr>
          <w:b/>
          <w:sz w:val="20"/>
          <w:lang w:val="en-GB"/>
        </w:rPr>
        <w:t>Contact Response Times</w:t>
      </w:r>
    </w:p>
    <w:tbl>
      <w:tblPr>
        <w:tblW w:w="4484"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4319"/>
      </w:tblGrid>
      <w:tr w:rsidR="002C7B71" w:rsidRPr="003E7B52" w14:paraId="1103B93D" w14:textId="77777777" w:rsidTr="003E7B52">
        <w:tc>
          <w:tcPr>
            <w:tcW w:w="2500" w:type="pct"/>
            <w:tcBorders>
              <w:top w:val="single" w:sz="4" w:space="0" w:color="auto"/>
              <w:left w:val="single" w:sz="4" w:space="0" w:color="auto"/>
              <w:bottom w:val="single" w:sz="4" w:space="0" w:color="auto"/>
              <w:right w:val="single" w:sz="4" w:space="0" w:color="auto"/>
            </w:tcBorders>
            <w:shd w:val="clear" w:color="auto" w:fill="E6E6E6"/>
            <w:vAlign w:val="center"/>
          </w:tcPr>
          <w:p w14:paraId="2DCF52B3" w14:textId="77777777" w:rsidR="002C7B71" w:rsidRPr="003E7B52" w:rsidRDefault="002C7B71" w:rsidP="003E7B52">
            <w:pPr>
              <w:spacing w:before="120" w:after="120"/>
              <w:jc w:val="center"/>
              <w:rPr>
                <w:b/>
                <w:sz w:val="20"/>
                <w:lang w:val="en-GB"/>
              </w:rPr>
            </w:pPr>
            <w:r w:rsidRPr="003E7B52">
              <w:rPr>
                <w:b/>
                <w:sz w:val="20"/>
                <w:lang w:val="en-GB"/>
              </w:rPr>
              <w:t>Contact Priority</w:t>
            </w:r>
            <w:r w:rsidR="005945FD" w:rsidRPr="003E7B52">
              <w:rPr>
                <w:b/>
                <w:sz w:val="20"/>
                <w:lang w:val="en-GB"/>
              </w:rPr>
              <w:t xml:space="preserve"> Classification*</w:t>
            </w:r>
          </w:p>
        </w:tc>
        <w:tc>
          <w:tcPr>
            <w:tcW w:w="2500" w:type="pct"/>
            <w:tcBorders>
              <w:top w:val="single" w:sz="4" w:space="0" w:color="auto"/>
              <w:left w:val="single" w:sz="4" w:space="0" w:color="auto"/>
              <w:bottom w:val="single" w:sz="4" w:space="0" w:color="auto"/>
              <w:right w:val="single" w:sz="4" w:space="0" w:color="auto"/>
            </w:tcBorders>
            <w:shd w:val="clear" w:color="auto" w:fill="E6E6E6"/>
            <w:vAlign w:val="center"/>
          </w:tcPr>
          <w:p w14:paraId="05A47406" w14:textId="77777777" w:rsidR="002C7B71" w:rsidRPr="003E7B52" w:rsidRDefault="002C7B71" w:rsidP="003E7B52">
            <w:pPr>
              <w:spacing w:before="120" w:after="120"/>
              <w:jc w:val="center"/>
              <w:rPr>
                <w:b/>
                <w:sz w:val="20"/>
                <w:lang w:val="en-GB"/>
              </w:rPr>
            </w:pPr>
            <w:r w:rsidRPr="003E7B52">
              <w:rPr>
                <w:b/>
                <w:sz w:val="20"/>
                <w:lang w:val="en-GB"/>
              </w:rPr>
              <w:t>Time</w:t>
            </w:r>
          </w:p>
        </w:tc>
      </w:tr>
      <w:tr w:rsidR="00211FCD" w:rsidRPr="003E7B52" w14:paraId="064CB3EC" w14:textId="77777777" w:rsidTr="003E7B52">
        <w:trPr>
          <w:trHeight w:val="432"/>
        </w:trPr>
        <w:tc>
          <w:tcPr>
            <w:tcW w:w="2500" w:type="pct"/>
            <w:tcBorders>
              <w:top w:val="single" w:sz="4" w:space="0" w:color="auto"/>
              <w:left w:val="single" w:sz="4" w:space="0" w:color="auto"/>
              <w:bottom w:val="single" w:sz="4" w:space="0" w:color="auto"/>
              <w:right w:val="single" w:sz="4" w:space="0" w:color="auto"/>
            </w:tcBorders>
          </w:tcPr>
          <w:p w14:paraId="56E60F55" w14:textId="77777777" w:rsidR="00211FCD" w:rsidRPr="003E7B52" w:rsidRDefault="00211FCD" w:rsidP="003E7B52">
            <w:pPr>
              <w:spacing w:before="120" w:after="120"/>
              <w:jc w:val="left"/>
              <w:rPr>
                <w:sz w:val="20"/>
                <w:lang w:val="en-GB"/>
              </w:rPr>
            </w:pPr>
            <w:r w:rsidRPr="003E7B52">
              <w:rPr>
                <w:sz w:val="20"/>
                <w:lang w:val="en-GB"/>
              </w:rPr>
              <w:t>Emergency Down</w:t>
            </w:r>
          </w:p>
        </w:tc>
        <w:tc>
          <w:tcPr>
            <w:tcW w:w="2500" w:type="pct"/>
            <w:tcBorders>
              <w:top w:val="single" w:sz="4" w:space="0" w:color="auto"/>
              <w:left w:val="single" w:sz="4" w:space="0" w:color="auto"/>
              <w:bottom w:val="single" w:sz="4" w:space="0" w:color="auto"/>
              <w:right w:val="single" w:sz="4" w:space="0" w:color="auto"/>
            </w:tcBorders>
          </w:tcPr>
          <w:p w14:paraId="52E7163B" w14:textId="77777777" w:rsidR="00211FCD" w:rsidRPr="003E7B52" w:rsidRDefault="00211FCD" w:rsidP="003E7B52">
            <w:pPr>
              <w:spacing w:before="120" w:after="120"/>
              <w:jc w:val="left"/>
              <w:rPr>
                <w:sz w:val="20"/>
                <w:lang w:val="en-GB"/>
              </w:rPr>
            </w:pPr>
            <w:r w:rsidRPr="003E7B52">
              <w:rPr>
                <w:sz w:val="20"/>
                <w:lang w:val="en-GB"/>
              </w:rPr>
              <w:t>15 (fifteen) minutes</w:t>
            </w:r>
          </w:p>
        </w:tc>
      </w:tr>
      <w:tr w:rsidR="00211FCD" w:rsidRPr="003E7B52" w14:paraId="69C8C489" w14:textId="77777777" w:rsidTr="003E7B52">
        <w:trPr>
          <w:trHeight w:val="410"/>
        </w:trPr>
        <w:tc>
          <w:tcPr>
            <w:tcW w:w="2500" w:type="pct"/>
            <w:tcBorders>
              <w:top w:val="single" w:sz="4" w:space="0" w:color="auto"/>
              <w:left w:val="single" w:sz="4" w:space="0" w:color="auto"/>
              <w:bottom w:val="single" w:sz="4" w:space="0" w:color="auto"/>
              <w:right w:val="single" w:sz="4" w:space="0" w:color="auto"/>
            </w:tcBorders>
          </w:tcPr>
          <w:p w14:paraId="479F1A15" w14:textId="77777777" w:rsidR="00211FCD" w:rsidRPr="003E7B52" w:rsidRDefault="00211FCD" w:rsidP="003E7B52">
            <w:pPr>
              <w:spacing w:before="120" w:after="120"/>
              <w:jc w:val="left"/>
              <w:rPr>
                <w:sz w:val="20"/>
                <w:lang w:val="en-GB"/>
              </w:rPr>
            </w:pPr>
            <w:r w:rsidRPr="003E7B52">
              <w:rPr>
                <w:sz w:val="20"/>
                <w:lang w:val="en-GB"/>
              </w:rPr>
              <w:t>Critical</w:t>
            </w:r>
          </w:p>
        </w:tc>
        <w:tc>
          <w:tcPr>
            <w:tcW w:w="2500" w:type="pct"/>
            <w:tcBorders>
              <w:top w:val="single" w:sz="4" w:space="0" w:color="auto"/>
              <w:left w:val="single" w:sz="4" w:space="0" w:color="auto"/>
              <w:bottom w:val="single" w:sz="4" w:space="0" w:color="auto"/>
              <w:right w:val="single" w:sz="4" w:space="0" w:color="auto"/>
            </w:tcBorders>
          </w:tcPr>
          <w:p w14:paraId="3DB87E0E" w14:textId="77777777" w:rsidR="00211FCD" w:rsidRPr="003E7B52" w:rsidRDefault="00211FCD" w:rsidP="003E7B52">
            <w:pPr>
              <w:spacing w:before="120" w:after="120"/>
              <w:jc w:val="left"/>
              <w:rPr>
                <w:sz w:val="20"/>
                <w:lang w:val="en-GB"/>
              </w:rPr>
            </w:pPr>
            <w:r w:rsidRPr="003E7B52">
              <w:rPr>
                <w:sz w:val="20"/>
                <w:lang w:val="en-GB"/>
              </w:rPr>
              <w:t>2 (two) hours</w:t>
            </w:r>
          </w:p>
        </w:tc>
      </w:tr>
      <w:tr w:rsidR="002C7B71" w:rsidRPr="003E7B52" w14:paraId="3E1D8FA9" w14:textId="77777777" w:rsidTr="003E7B52">
        <w:tc>
          <w:tcPr>
            <w:tcW w:w="2500" w:type="pct"/>
            <w:tcBorders>
              <w:top w:val="single" w:sz="4" w:space="0" w:color="auto"/>
              <w:left w:val="single" w:sz="4" w:space="0" w:color="auto"/>
              <w:bottom w:val="single" w:sz="4" w:space="0" w:color="auto"/>
              <w:right w:val="single" w:sz="4" w:space="0" w:color="auto"/>
            </w:tcBorders>
          </w:tcPr>
          <w:p w14:paraId="5628B9B9" w14:textId="77777777" w:rsidR="002C7B71" w:rsidRPr="003E7B52" w:rsidRDefault="00211FCD" w:rsidP="003E7B52">
            <w:pPr>
              <w:spacing w:before="120" w:after="120"/>
              <w:jc w:val="left"/>
              <w:rPr>
                <w:sz w:val="20"/>
                <w:lang w:val="en-GB"/>
              </w:rPr>
            </w:pPr>
            <w:r w:rsidRPr="003E7B52">
              <w:rPr>
                <w:sz w:val="20"/>
                <w:lang w:val="en-GB"/>
              </w:rPr>
              <w:t>Major</w:t>
            </w:r>
          </w:p>
        </w:tc>
        <w:tc>
          <w:tcPr>
            <w:tcW w:w="2500" w:type="pct"/>
            <w:tcBorders>
              <w:top w:val="single" w:sz="4" w:space="0" w:color="auto"/>
              <w:left w:val="single" w:sz="4" w:space="0" w:color="auto"/>
              <w:bottom w:val="single" w:sz="4" w:space="0" w:color="auto"/>
              <w:right w:val="single" w:sz="4" w:space="0" w:color="auto"/>
            </w:tcBorders>
          </w:tcPr>
          <w:p w14:paraId="7369D501" w14:textId="77777777" w:rsidR="002C7B71" w:rsidRPr="003E7B52" w:rsidRDefault="00211FCD" w:rsidP="003E7B52">
            <w:pPr>
              <w:spacing w:before="120" w:after="120"/>
              <w:jc w:val="left"/>
              <w:rPr>
                <w:sz w:val="20"/>
                <w:lang w:val="en-GB"/>
              </w:rPr>
            </w:pPr>
            <w:r w:rsidRPr="003E7B52">
              <w:rPr>
                <w:sz w:val="20"/>
                <w:lang w:val="en-GB"/>
              </w:rPr>
              <w:t>6 (six) hours</w:t>
            </w:r>
          </w:p>
        </w:tc>
      </w:tr>
      <w:tr w:rsidR="002C7B71" w:rsidRPr="003E7B52" w14:paraId="59C27F21" w14:textId="77777777" w:rsidTr="003E7B52">
        <w:tc>
          <w:tcPr>
            <w:tcW w:w="2500" w:type="pct"/>
            <w:tcBorders>
              <w:top w:val="single" w:sz="4" w:space="0" w:color="auto"/>
              <w:left w:val="single" w:sz="4" w:space="0" w:color="auto"/>
              <w:bottom w:val="single" w:sz="4" w:space="0" w:color="auto"/>
              <w:right w:val="single" w:sz="4" w:space="0" w:color="auto"/>
            </w:tcBorders>
          </w:tcPr>
          <w:p w14:paraId="0F1D0975" w14:textId="77777777" w:rsidR="002C7B71" w:rsidRPr="003E7B52" w:rsidRDefault="00211FCD" w:rsidP="003E7B52">
            <w:pPr>
              <w:spacing w:before="120" w:after="120"/>
              <w:jc w:val="left"/>
              <w:rPr>
                <w:sz w:val="20"/>
                <w:lang w:val="en-GB"/>
              </w:rPr>
            </w:pPr>
            <w:r w:rsidRPr="003E7B52">
              <w:rPr>
                <w:sz w:val="20"/>
                <w:lang w:val="en-GB"/>
              </w:rPr>
              <w:t>Minor</w:t>
            </w:r>
          </w:p>
          <w:p w14:paraId="680096C8" w14:textId="77777777" w:rsidR="002C7B71" w:rsidRPr="003E7B52" w:rsidRDefault="002C7B71" w:rsidP="003E7B52">
            <w:pPr>
              <w:spacing w:before="120" w:after="120"/>
              <w:jc w:val="left"/>
              <w:rPr>
                <w:sz w:val="20"/>
                <w:lang w:val="en-GB"/>
              </w:rPr>
            </w:pPr>
          </w:p>
        </w:tc>
        <w:tc>
          <w:tcPr>
            <w:tcW w:w="2500" w:type="pct"/>
            <w:tcBorders>
              <w:top w:val="single" w:sz="4" w:space="0" w:color="auto"/>
              <w:left w:val="single" w:sz="4" w:space="0" w:color="auto"/>
              <w:bottom w:val="single" w:sz="4" w:space="0" w:color="auto"/>
              <w:right w:val="single" w:sz="4" w:space="0" w:color="auto"/>
            </w:tcBorders>
          </w:tcPr>
          <w:p w14:paraId="79A56938" w14:textId="77777777" w:rsidR="002C7B71" w:rsidRPr="003E7B52" w:rsidRDefault="00211FCD" w:rsidP="003E7B52">
            <w:pPr>
              <w:spacing w:before="120" w:after="120"/>
              <w:jc w:val="left"/>
              <w:rPr>
                <w:sz w:val="20"/>
                <w:lang w:val="en-GB"/>
              </w:rPr>
            </w:pPr>
            <w:r w:rsidRPr="003E7B52">
              <w:rPr>
                <w:sz w:val="20"/>
                <w:lang w:val="en-GB"/>
              </w:rPr>
              <w:t>Next business day at the same time of the day as it was reported.</w:t>
            </w:r>
          </w:p>
        </w:tc>
      </w:tr>
    </w:tbl>
    <w:p w14:paraId="15940383" w14:textId="03C37679" w:rsidR="005945FD" w:rsidRPr="009516B7" w:rsidRDefault="005945FD" w:rsidP="003E7B52">
      <w:pPr>
        <w:pStyle w:val="AfriGISSche11"/>
        <w:ind w:left="851"/>
        <w:rPr>
          <w:lang w:val="en-GB"/>
        </w:rPr>
      </w:pPr>
      <w:r w:rsidRPr="009516B7">
        <w:rPr>
          <w:lang w:val="en-GB"/>
        </w:rPr>
        <w:t xml:space="preserve">* </w:t>
      </w:r>
      <w:proofErr w:type="gramStart"/>
      <w:r w:rsidRPr="009516B7">
        <w:rPr>
          <w:lang w:val="en-GB"/>
        </w:rPr>
        <w:t>as</w:t>
      </w:r>
      <w:proofErr w:type="gramEnd"/>
      <w:r w:rsidRPr="009516B7">
        <w:rPr>
          <w:lang w:val="en-GB"/>
        </w:rPr>
        <w:t xml:space="preserve"> defined in </w:t>
      </w:r>
      <w:r w:rsidR="00B93119" w:rsidRPr="003E7B52">
        <w:rPr>
          <w:b/>
          <w:lang w:val="en-GB"/>
        </w:rPr>
        <w:t xml:space="preserve">Clause </w:t>
      </w:r>
      <w:r w:rsidR="00AD3D04">
        <w:fldChar w:fldCharType="begin"/>
      </w:r>
      <w:r w:rsidR="00AD3D04">
        <w:instrText xml:space="preserve"> REF _Ref248809881 \r \h  \* MERGEFORMAT </w:instrText>
      </w:r>
      <w:r w:rsidR="00AD3D04">
        <w:fldChar w:fldCharType="separate"/>
      </w:r>
      <w:r w:rsidR="00F555D3">
        <w:t>5</w:t>
      </w:r>
      <w:r w:rsidR="00AD3D04">
        <w:fldChar w:fldCharType="end"/>
      </w:r>
      <w:r w:rsidR="00B93119" w:rsidRPr="009516B7">
        <w:rPr>
          <w:lang w:val="en-GB"/>
        </w:rPr>
        <w:t xml:space="preserve"> </w:t>
      </w:r>
      <w:r w:rsidRPr="009516B7">
        <w:rPr>
          <w:lang w:val="en-GB"/>
        </w:rPr>
        <w:t xml:space="preserve">of </w:t>
      </w:r>
      <w:r w:rsidR="00A61697" w:rsidRPr="003E7B52">
        <w:rPr>
          <w:b/>
          <w:lang w:val="en-GB"/>
        </w:rPr>
        <w:t>Schedule</w:t>
      </w:r>
      <w:r w:rsidRPr="003E7B52">
        <w:rPr>
          <w:b/>
          <w:lang w:val="en-GB"/>
        </w:rPr>
        <w:t xml:space="preserve"> </w:t>
      </w:r>
      <w:r w:rsidR="00E472B7" w:rsidRPr="003E7B52">
        <w:rPr>
          <w:b/>
          <w:lang w:val="en-GB"/>
        </w:rPr>
        <w:t>C</w:t>
      </w:r>
      <w:r w:rsidR="00E57A40" w:rsidRPr="003E7B52">
        <w:rPr>
          <w:b/>
          <w:lang w:val="en-GB"/>
        </w:rPr>
        <w:t xml:space="preserve"> (Maintenance and Support Services)</w:t>
      </w:r>
      <w:r w:rsidRPr="009516B7">
        <w:rPr>
          <w:lang w:val="en-GB"/>
        </w:rPr>
        <w:t>.</w:t>
      </w:r>
    </w:p>
    <w:p w14:paraId="6A5768FE" w14:textId="77777777" w:rsidR="002C7B71" w:rsidRPr="003E7B52" w:rsidRDefault="002C7B71" w:rsidP="00761345">
      <w:pPr>
        <w:pStyle w:val="AfriGISSch111"/>
        <w:numPr>
          <w:ilvl w:val="1"/>
          <w:numId w:val="47"/>
        </w:numPr>
        <w:ind w:left="851" w:hanging="851"/>
        <w:rPr>
          <w:b/>
        </w:rPr>
      </w:pPr>
      <w:r w:rsidRPr="003E7B52">
        <w:rPr>
          <w:b/>
        </w:rPr>
        <w:t>Service Level Credit</w:t>
      </w:r>
    </w:p>
    <w:p w14:paraId="3663BF27" w14:textId="77777777" w:rsidR="002C7B71" w:rsidRPr="009516B7" w:rsidRDefault="002C7B71" w:rsidP="003E7B52">
      <w:pPr>
        <w:pStyle w:val="AfriGISSche11"/>
        <w:ind w:left="851"/>
        <w:rPr>
          <w:lang w:val="en-GB"/>
        </w:rPr>
      </w:pPr>
      <w:r w:rsidRPr="009516B7">
        <w:rPr>
          <w:lang w:val="en-GB"/>
        </w:rPr>
        <w:t xml:space="preserve">For each failure to respond to the contacts within the times specified above, </w:t>
      </w:r>
      <w:r w:rsidR="00972576" w:rsidRPr="009516B7">
        <w:rPr>
          <w:lang w:val="en-GB"/>
        </w:rPr>
        <w:t xml:space="preserve">the </w:t>
      </w:r>
      <w:r w:rsidRPr="009516B7">
        <w:rPr>
          <w:lang w:val="en-GB"/>
        </w:rPr>
        <w:t xml:space="preserve">Service Provider will pay </w:t>
      </w:r>
      <w:r w:rsidR="00C51F78" w:rsidRPr="009516B7">
        <w:rPr>
          <w:lang w:val="en-GB"/>
        </w:rPr>
        <w:t>SARS</w:t>
      </w:r>
      <w:r w:rsidRPr="009516B7">
        <w:rPr>
          <w:lang w:val="en-GB"/>
        </w:rPr>
        <w:t xml:space="preserve"> a Service Level Credit in an amount equal to R1,000 (One Thousand Rand).</w:t>
      </w:r>
    </w:p>
    <w:p w14:paraId="2BA8FDB5" w14:textId="77777777" w:rsidR="00A85440" w:rsidRPr="009516B7" w:rsidRDefault="00A85440" w:rsidP="001D023A">
      <w:pPr>
        <w:spacing w:line="276" w:lineRule="auto"/>
        <w:rPr>
          <w:lang w:val="en-GB"/>
        </w:rPr>
      </w:pPr>
    </w:p>
    <w:p w14:paraId="0D19C79F" w14:textId="77777777" w:rsidR="002C7B71" w:rsidRPr="009516B7" w:rsidRDefault="00A85440" w:rsidP="00761345">
      <w:pPr>
        <w:pStyle w:val="AfriGISSched1"/>
        <w:numPr>
          <w:ilvl w:val="1"/>
          <w:numId w:val="45"/>
        </w:numPr>
        <w:ind w:left="851" w:hanging="851"/>
        <w:rPr>
          <w:lang w:val="en-GB"/>
        </w:rPr>
      </w:pPr>
      <w:bookmarkStart w:id="1133" w:name="_Ref253136535"/>
      <w:bookmarkStart w:id="1134" w:name="_Toc283110534"/>
      <w:bookmarkStart w:id="1135" w:name="_Toc297120475"/>
      <w:bookmarkStart w:id="1136" w:name="_Toc173398769"/>
      <w:r w:rsidRPr="009516B7">
        <w:rPr>
          <w:lang w:val="en-GB"/>
        </w:rPr>
        <w:t>ONSITE PRESENCE SERVICE LEVEL</w:t>
      </w:r>
      <w:bookmarkEnd w:id="1133"/>
      <w:bookmarkEnd w:id="1134"/>
      <w:bookmarkEnd w:id="1135"/>
      <w:bookmarkEnd w:id="1136"/>
    </w:p>
    <w:p w14:paraId="310BE173" w14:textId="77777777" w:rsidR="002C7B71" w:rsidRPr="003E7B52" w:rsidRDefault="002C7B71" w:rsidP="00761345">
      <w:pPr>
        <w:pStyle w:val="AfriGISSch111"/>
        <w:numPr>
          <w:ilvl w:val="1"/>
          <w:numId w:val="48"/>
        </w:numPr>
        <w:ind w:left="851" w:hanging="851"/>
        <w:rPr>
          <w:b/>
        </w:rPr>
      </w:pPr>
      <w:r w:rsidRPr="003E7B52">
        <w:rPr>
          <w:b/>
        </w:rPr>
        <w:t>General</w:t>
      </w:r>
    </w:p>
    <w:p w14:paraId="2FD4C595" w14:textId="77777777" w:rsidR="002C7B71" w:rsidRPr="009516B7" w:rsidRDefault="002C7B71" w:rsidP="003E7B52">
      <w:pPr>
        <w:pStyle w:val="AfriGISSche11"/>
        <w:ind w:left="851"/>
        <w:rPr>
          <w:lang w:val="en-GB"/>
        </w:rPr>
      </w:pPr>
      <w:r w:rsidRPr="009516B7">
        <w:rPr>
          <w:lang w:val="en-GB"/>
        </w:rPr>
        <w:t xml:space="preserve">The Onsite Presence Service Level measures the number of times the time taken by the Service Provider to achieve an onsite presence in response to a </w:t>
      </w:r>
      <w:r w:rsidR="00700E36" w:rsidRPr="009516B7">
        <w:rPr>
          <w:lang w:val="en-GB"/>
        </w:rPr>
        <w:t xml:space="preserve">Contact </w:t>
      </w:r>
      <w:r w:rsidRPr="009516B7">
        <w:rPr>
          <w:lang w:val="en-GB"/>
        </w:rPr>
        <w:t xml:space="preserve">made by </w:t>
      </w:r>
      <w:r w:rsidR="00C51F78" w:rsidRPr="009516B7">
        <w:rPr>
          <w:lang w:val="en-GB"/>
        </w:rPr>
        <w:t>SARS</w:t>
      </w:r>
      <w:r w:rsidRPr="009516B7">
        <w:rPr>
          <w:lang w:val="en-GB"/>
        </w:rPr>
        <w:t xml:space="preserve"> is </w:t>
      </w:r>
      <w:proofErr w:type="gramStart"/>
      <w:r w:rsidRPr="009516B7">
        <w:rPr>
          <w:lang w:val="en-GB"/>
        </w:rPr>
        <w:t>in exc</w:t>
      </w:r>
      <w:r w:rsidR="001C7CC5" w:rsidRPr="009516B7">
        <w:rPr>
          <w:lang w:val="en-GB"/>
        </w:rPr>
        <w:t>ess of</w:t>
      </w:r>
      <w:proofErr w:type="gramEnd"/>
      <w:r w:rsidR="001C7CC5" w:rsidRPr="009516B7">
        <w:rPr>
          <w:lang w:val="en-GB"/>
        </w:rPr>
        <w:t xml:space="preserve"> the times in the table (“</w:t>
      </w:r>
      <w:r w:rsidR="001C7CC5" w:rsidRPr="003E7B52">
        <w:rPr>
          <w:b/>
          <w:lang w:val="en-GB"/>
        </w:rPr>
        <w:t>Onsite Presence Times</w:t>
      </w:r>
      <w:r w:rsidR="001C7CC5" w:rsidRPr="009516B7">
        <w:rPr>
          <w:lang w:val="en-GB"/>
        </w:rPr>
        <w:t>”</w:t>
      </w:r>
      <w:r w:rsidRPr="009516B7">
        <w:rPr>
          <w:lang w:val="en-GB"/>
        </w:rPr>
        <w:t>) below.</w:t>
      </w:r>
    </w:p>
    <w:p w14:paraId="10AC9F94" w14:textId="77777777" w:rsidR="002C7B71" w:rsidRPr="003E7B52" w:rsidRDefault="002C7B71" w:rsidP="003E7B52">
      <w:pPr>
        <w:spacing w:before="120" w:after="120"/>
        <w:jc w:val="center"/>
        <w:rPr>
          <w:b/>
          <w:sz w:val="20"/>
          <w:lang w:val="en-GB"/>
        </w:rPr>
      </w:pPr>
      <w:r w:rsidRPr="003E7B52">
        <w:rPr>
          <w:b/>
          <w:sz w:val="20"/>
          <w:lang w:val="en-GB"/>
        </w:rPr>
        <w:t>Onsite Presence Times</w:t>
      </w:r>
    </w:p>
    <w:tbl>
      <w:tblPr>
        <w:tblW w:w="4484"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4319"/>
      </w:tblGrid>
      <w:tr w:rsidR="002C7B71" w:rsidRPr="003E7B52" w14:paraId="3F3F717C" w14:textId="77777777" w:rsidTr="003E7B52">
        <w:tc>
          <w:tcPr>
            <w:tcW w:w="2500" w:type="pct"/>
            <w:tcBorders>
              <w:top w:val="single" w:sz="4" w:space="0" w:color="auto"/>
              <w:left w:val="single" w:sz="4" w:space="0" w:color="auto"/>
              <w:bottom w:val="single" w:sz="4" w:space="0" w:color="auto"/>
              <w:right w:val="single" w:sz="4" w:space="0" w:color="auto"/>
            </w:tcBorders>
            <w:shd w:val="clear" w:color="auto" w:fill="E6E6E6"/>
            <w:vAlign w:val="center"/>
          </w:tcPr>
          <w:p w14:paraId="497297F4" w14:textId="77777777" w:rsidR="002C7B71" w:rsidRPr="003E7B52" w:rsidRDefault="002C7B71" w:rsidP="003E7B52">
            <w:pPr>
              <w:spacing w:before="120" w:after="120"/>
              <w:jc w:val="center"/>
              <w:rPr>
                <w:b/>
                <w:sz w:val="20"/>
                <w:lang w:val="en-GB"/>
              </w:rPr>
            </w:pPr>
            <w:r w:rsidRPr="003E7B52">
              <w:rPr>
                <w:b/>
                <w:sz w:val="20"/>
                <w:lang w:val="en-GB"/>
              </w:rPr>
              <w:t>Contact Priority</w:t>
            </w:r>
          </w:p>
        </w:tc>
        <w:tc>
          <w:tcPr>
            <w:tcW w:w="2500" w:type="pct"/>
            <w:tcBorders>
              <w:top w:val="single" w:sz="4" w:space="0" w:color="auto"/>
              <w:left w:val="single" w:sz="4" w:space="0" w:color="auto"/>
              <w:bottom w:val="single" w:sz="4" w:space="0" w:color="auto"/>
              <w:right w:val="single" w:sz="4" w:space="0" w:color="auto"/>
            </w:tcBorders>
            <w:shd w:val="clear" w:color="auto" w:fill="E6E6E6"/>
            <w:vAlign w:val="center"/>
          </w:tcPr>
          <w:p w14:paraId="4C3C4568" w14:textId="77777777" w:rsidR="002C7B71" w:rsidRPr="003E7B52" w:rsidRDefault="002C7B71" w:rsidP="003E7B52">
            <w:pPr>
              <w:spacing w:before="120" w:after="120"/>
              <w:jc w:val="center"/>
              <w:rPr>
                <w:b/>
                <w:sz w:val="20"/>
                <w:lang w:val="en-GB"/>
              </w:rPr>
            </w:pPr>
            <w:r w:rsidRPr="003E7B52">
              <w:rPr>
                <w:b/>
                <w:sz w:val="20"/>
                <w:lang w:val="en-GB"/>
              </w:rPr>
              <w:t>Time</w:t>
            </w:r>
          </w:p>
        </w:tc>
      </w:tr>
      <w:tr w:rsidR="002C7B71" w:rsidRPr="003E7B52" w14:paraId="0BBCADD3" w14:textId="77777777" w:rsidTr="003E7B52">
        <w:trPr>
          <w:trHeight w:val="435"/>
        </w:trPr>
        <w:tc>
          <w:tcPr>
            <w:tcW w:w="2500" w:type="pct"/>
            <w:tcBorders>
              <w:top w:val="single" w:sz="4" w:space="0" w:color="auto"/>
              <w:left w:val="single" w:sz="4" w:space="0" w:color="auto"/>
              <w:bottom w:val="single" w:sz="4" w:space="0" w:color="auto"/>
              <w:right w:val="single" w:sz="4" w:space="0" w:color="auto"/>
            </w:tcBorders>
          </w:tcPr>
          <w:p w14:paraId="7FF17F8E" w14:textId="77777777" w:rsidR="002C7B71" w:rsidRPr="003E7B52" w:rsidRDefault="00211FCD" w:rsidP="003E7B52">
            <w:pPr>
              <w:spacing w:before="120" w:after="120"/>
              <w:jc w:val="left"/>
              <w:rPr>
                <w:sz w:val="20"/>
                <w:lang w:val="en-GB"/>
              </w:rPr>
            </w:pPr>
            <w:r w:rsidRPr="003E7B52">
              <w:rPr>
                <w:sz w:val="20"/>
                <w:lang w:val="en-GB"/>
              </w:rPr>
              <w:t xml:space="preserve">Emergency Down or </w:t>
            </w:r>
            <w:r w:rsidR="003E7B52">
              <w:rPr>
                <w:sz w:val="20"/>
                <w:lang w:val="en-GB"/>
              </w:rPr>
              <w:t>Critical</w:t>
            </w:r>
          </w:p>
        </w:tc>
        <w:tc>
          <w:tcPr>
            <w:tcW w:w="2500" w:type="pct"/>
            <w:tcBorders>
              <w:top w:val="single" w:sz="4" w:space="0" w:color="auto"/>
              <w:left w:val="single" w:sz="4" w:space="0" w:color="auto"/>
              <w:bottom w:val="single" w:sz="4" w:space="0" w:color="auto"/>
              <w:right w:val="single" w:sz="4" w:space="0" w:color="auto"/>
            </w:tcBorders>
          </w:tcPr>
          <w:p w14:paraId="6EB75ECC" w14:textId="77777777" w:rsidR="002C7B71" w:rsidRPr="003E7B52" w:rsidRDefault="002C7B71" w:rsidP="003E7B52">
            <w:pPr>
              <w:spacing w:before="120" w:after="120"/>
              <w:jc w:val="left"/>
              <w:rPr>
                <w:sz w:val="20"/>
                <w:lang w:val="en-GB"/>
              </w:rPr>
            </w:pPr>
            <w:r w:rsidRPr="003E7B52">
              <w:rPr>
                <w:sz w:val="20"/>
                <w:lang w:val="en-GB"/>
              </w:rPr>
              <w:t>Within 90 (ninety) minutes</w:t>
            </w:r>
            <w:r w:rsidR="00211FCD" w:rsidRPr="003E7B52">
              <w:rPr>
                <w:sz w:val="20"/>
                <w:lang w:val="en-GB"/>
              </w:rPr>
              <w:t>.</w:t>
            </w:r>
          </w:p>
        </w:tc>
      </w:tr>
    </w:tbl>
    <w:p w14:paraId="606538EA" w14:textId="77777777" w:rsidR="002C7B71" w:rsidRPr="003E7B52" w:rsidRDefault="002C7B71" w:rsidP="00761345">
      <w:pPr>
        <w:pStyle w:val="AfriGISSch111"/>
        <w:numPr>
          <w:ilvl w:val="1"/>
          <w:numId w:val="48"/>
        </w:numPr>
        <w:ind w:left="851" w:hanging="851"/>
        <w:rPr>
          <w:b/>
        </w:rPr>
      </w:pPr>
      <w:r w:rsidRPr="003E7B52">
        <w:rPr>
          <w:b/>
        </w:rPr>
        <w:t>Service Level Credit</w:t>
      </w:r>
    </w:p>
    <w:p w14:paraId="26454ADE" w14:textId="77777777" w:rsidR="002C7B71" w:rsidRPr="009516B7" w:rsidRDefault="002C7B71" w:rsidP="003E7B52">
      <w:pPr>
        <w:pStyle w:val="AfriGISSche11"/>
        <w:ind w:left="851"/>
        <w:rPr>
          <w:lang w:val="en-GB"/>
        </w:rPr>
      </w:pPr>
      <w:r w:rsidRPr="009516B7">
        <w:rPr>
          <w:lang w:val="en-GB"/>
        </w:rPr>
        <w:lastRenderedPageBreak/>
        <w:t xml:space="preserve">For each failure to achieve an onsite presence in response to a </w:t>
      </w:r>
      <w:r w:rsidR="00C51F78" w:rsidRPr="009516B7">
        <w:rPr>
          <w:lang w:val="en-GB"/>
        </w:rPr>
        <w:t>SARS</w:t>
      </w:r>
      <w:r w:rsidRPr="009516B7">
        <w:rPr>
          <w:lang w:val="en-GB"/>
        </w:rPr>
        <w:t xml:space="preserve"> Contact within the time specified above, </w:t>
      </w:r>
      <w:r w:rsidR="00972576" w:rsidRPr="009516B7">
        <w:rPr>
          <w:lang w:val="en-GB"/>
        </w:rPr>
        <w:t xml:space="preserve">the </w:t>
      </w:r>
      <w:r w:rsidRPr="009516B7">
        <w:rPr>
          <w:lang w:val="en-GB"/>
        </w:rPr>
        <w:t xml:space="preserve">Service Provider will pay </w:t>
      </w:r>
      <w:r w:rsidR="00C51F78" w:rsidRPr="009516B7">
        <w:rPr>
          <w:lang w:val="en-GB"/>
        </w:rPr>
        <w:t>SARS</w:t>
      </w:r>
      <w:r w:rsidRPr="009516B7">
        <w:rPr>
          <w:lang w:val="en-GB"/>
        </w:rPr>
        <w:t xml:space="preserve"> a Service Level Credit in an amount equal to R1,000 (One Thousand Rand).</w:t>
      </w:r>
    </w:p>
    <w:p w14:paraId="4B55E2AA" w14:textId="77777777" w:rsidR="00565CF8" w:rsidRPr="009516B7" w:rsidRDefault="00565CF8" w:rsidP="001D023A">
      <w:pPr>
        <w:spacing w:line="276" w:lineRule="auto"/>
        <w:rPr>
          <w:lang w:val="en-GB"/>
        </w:rPr>
      </w:pPr>
    </w:p>
    <w:p w14:paraId="38E5808E" w14:textId="77777777" w:rsidR="00565CF8" w:rsidRPr="009516B7" w:rsidRDefault="00565CF8" w:rsidP="001D023A">
      <w:pPr>
        <w:spacing w:line="276" w:lineRule="auto"/>
        <w:rPr>
          <w:lang w:val="en-GB"/>
        </w:rPr>
      </w:pPr>
    </w:p>
    <w:sectPr w:rsidR="00565CF8" w:rsidRPr="009516B7" w:rsidSect="001B2699">
      <w:footerReference w:type="default" r:id="rId28"/>
      <w:pgSz w:w="11909" w:h="16834" w:code="9"/>
      <w:pgMar w:top="1134" w:right="1134" w:bottom="1418" w:left="1134" w:header="567" w:footer="56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E920E" w14:textId="77777777" w:rsidR="00AC339A" w:rsidRDefault="00AC339A">
      <w:r>
        <w:separator/>
      </w:r>
    </w:p>
  </w:endnote>
  <w:endnote w:type="continuationSeparator" w:id="0">
    <w:p w14:paraId="2442C8FF" w14:textId="77777777" w:rsidR="00AC339A" w:rsidRDefault="00AC3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7D9E12B9" w14:textId="77777777" w:rsidTr="00E11E55">
      <w:tc>
        <w:tcPr>
          <w:tcW w:w="3950" w:type="pct"/>
          <w:tcBorders>
            <w:top w:val="single" w:sz="4" w:space="0" w:color="auto"/>
          </w:tcBorders>
          <w:vAlign w:val="center"/>
        </w:tcPr>
        <w:p w14:paraId="413B65FF" w14:textId="597FDD0F"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121237">
            <w:rPr>
              <w:sz w:val="16"/>
              <w:szCs w:val="16"/>
            </w:rPr>
            <w:t>24</w:t>
          </w:r>
        </w:p>
      </w:tc>
      <w:tc>
        <w:tcPr>
          <w:tcW w:w="1050" w:type="pct"/>
          <w:tcBorders>
            <w:top w:val="single" w:sz="4" w:space="0" w:color="auto"/>
          </w:tcBorders>
        </w:tcPr>
        <w:p w14:paraId="1EC4C3F3" w14:textId="77777777" w:rsidR="003B176F" w:rsidRPr="00843682" w:rsidRDefault="003B176F" w:rsidP="00843682">
          <w:pPr>
            <w:widowControl w:val="0"/>
            <w:spacing w:before="120"/>
            <w:rPr>
              <w:sz w:val="16"/>
              <w:szCs w:val="16"/>
            </w:rPr>
          </w:pPr>
        </w:p>
      </w:tc>
    </w:tr>
    <w:tr w:rsidR="003B176F" w:rsidRPr="00843682" w14:paraId="1FCFDC38" w14:textId="77777777" w:rsidTr="00E11E55">
      <w:tc>
        <w:tcPr>
          <w:tcW w:w="3950" w:type="pct"/>
          <w:vAlign w:val="center"/>
        </w:tcPr>
        <w:p w14:paraId="34412E0E" w14:textId="6C03F3A3"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4390A9D3"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1</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04401EA6" w14:textId="77777777" w:rsidR="003B176F" w:rsidRDefault="003B176F"/>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5CBF3383" w14:textId="77777777" w:rsidTr="00D32B7F">
      <w:tc>
        <w:tcPr>
          <w:tcW w:w="3950" w:type="pct"/>
          <w:tcBorders>
            <w:top w:val="single" w:sz="4" w:space="0" w:color="auto"/>
          </w:tcBorders>
          <w:vAlign w:val="center"/>
        </w:tcPr>
        <w:p w14:paraId="7E5C2E55" w14:textId="1D56D7C0"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6127F5">
            <w:rPr>
              <w:sz w:val="16"/>
              <w:szCs w:val="16"/>
            </w:rPr>
            <w:t>24</w:t>
          </w:r>
        </w:p>
      </w:tc>
      <w:tc>
        <w:tcPr>
          <w:tcW w:w="1050" w:type="pct"/>
          <w:tcBorders>
            <w:top w:val="single" w:sz="4" w:space="0" w:color="auto"/>
          </w:tcBorders>
        </w:tcPr>
        <w:p w14:paraId="316A7960" w14:textId="77777777" w:rsidR="003B176F" w:rsidRPr="00843682" w:rsidRDefault="003B176F" w:rsidP="00843682">
          <w:pPr>
            <w:widowControl w:val="0"/>
            <w:spacing w:before="120"/>
            <w:rPr>
              <w:sz w:val="16"/>
              <w:szCs w:val="16"/>
            </w:rPr>
          </w:pPr>
        </w:p>
      </w:tc>
    </w:tr>
    <w:tr w:rsidR="003B176F" w:rsidRPr="00843682" w14:paraId="61BCB10A" w14:textId="77777777" w:rsidTr="00D32B7F">
      <w:tc>
        <w:tcPr>
          <w:tcW w:w="3950" w:type="pct"/>
          <w:vAlign w:val="center"/>
        </w:tcPr>
        <w:p w14:paraId="2E28080D" w14:textId="77777777" w:rsidR="003B176F" w:rsidRPr="00843682" w:rsidRDefault="003B176F" w:rsidP="00F80EAA">
          <w:pPr>
            <w:widowControl w:val="0"/>
            <w:jc w:val="left"/>
            <w:rPr>
              <w:sz w:val="16"/>
              <w:szCs w:val="16"/>
            </w:rPr>
          </w:pPr>
          <w:r>
            <w:rPr>
              <w:sz w:val="16"/>
              <w:szCs w:val="16"/>
            </w:rPr>
            <w:t>Schedule D: Additional Services</w:t>
          </w:r>
        </w:p>
      </w:tc>
      <w:tc>
        <w:tcPr>
          <w:tcW w:w="1050" w:type="pct"/>
          <w:vAlign w:val="center"/>
        </w:tcPr>
        <w:p w14:paraId="50C99DEF" w14:textId="77777777" w:rsidR="003B176F" w:rsidRPr="00843682" w:rsidRDefault="003B176F" w:rsidP="00C67E8C">
          <w:pPr>
            <w:widowControl w:val="0"/>
            <w:jc w:val="right"/>
            <w:rPr>
              <w:sz w:val="16"/>
              <w:szCs w:val="16"/>
            </w:rPr>
          </w:pPr>
        </w:p>
      </w:tc>
    </w:tr>
    <w:tr w:rsidR="003B176F" w:rsidRPr="00843682" w14:paraId="44E896D3" w14:textId="77777777" w:rsidTr="00D32B7F">
      <w:tc>
        <w:tcPr>
          <w:tcW w:w="3950" w:type="pct"/>
          <w:vAlign w:val="center"/>
        </w:tcPr>
        <w:p w14:paraId="1EE0B6F5" w14:textId="5052AAC0"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2DD7A52E"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49</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29EEF093" w14:textId="77777777" w:rsidR="003B176F" w:rsidRDefault="003B176F"/>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54B5C76A" w14:textId="77777777" w:rsidTr="00D32B7F">
      <w:tc>
        <w:tcPr>
          <w:tcW w:w="3950" w:type="pct"/>
          <w:tcBorders>
            <w:top w:val="single" w:sz="4" w:space="0" w:color="auto"/>
          </w:tcBorders>
          <w:vAlign w:val="center"/>
        </w:tcPr>
        <w:p w14:paraId="04B66E72" w14:textId="721411E1" w:rsidR="003B176F" w:rsidRPr="00843682" w:rsidRDefault="003B176F" w:rsidP="00DA56C6">
          <w:pPr>
            <w:widowControl w:val="0"/>
            <w:spacing w:before="120"/>
            <w:jc w:val="left"/>
            <w:rPr>
              <w:sz w:val="16"/>
              <w:szCs w:val="16"/>
            </w:rPr>
          </w:pPr>
          <w:r w:rsidRPr="00843682">
            <w:rPr>
              <w:sz w:val="16"/>
              <w:szCs w:val="16"/>
            </w:rPr>
            <w:t>© So</w:t>
          </w:r>
          <w:r>
            <w:rPr>
              <w:sz w:val="16"/>
              <w:szCs w:val="16"/>
            </w:rPr>
            <w:t>uth African Revenue Service 20</w:t>
          </w:r>
          <w:r w:rsidR="006127F5">
            <w:rPr>
              <w:sz w:val="16"/>
              <w:szCs w:val="16"/>
            </w:rPr>
            <w:t>24</w:t>
          </w:r>
        </w:p>
      </w:tc>
      <w:tc>
        <w:tcPr>
          <w:tcW w:w="1050" w:type="pct"/>
          <w:tcBorders>
            <w:top w:val="single" w:sz="4" w:space="0" w:color="auto"/>
          </w:tcBorders>
        </w:tcPr>
        <w:p w14:paraId="65B7BC0A" w14:textId="77777777" w:rsidR="003B176F" w:rsidRPr="00843682" w:rsidRDefault="003B176F" w:rsidP="00843682">
          <w:pPr>
            <w:widowControl w:val="0"/>
            <w:spacing w:before="120"/>
            <w:rPr>
              <w:sz w:val="16"/>
              <w:szCs w:val="16"/>
            </w:rPr>
          </w:pPr>
        </w:p>
      </w:tc>
    </w:tr>
    <w:tr w:rsidR="003B176F" w:rsidRPr="00843682" w14:paraId="4BC4EAD1" w14:textId="77777777" w:rsidTr="00D32B7F">
      <w:tc>
        <w:tcPr>
          <w:tcW w:w="3950" w:type="pct"/>
          <w:vAlign w:val="center"/>
        </w:tcPr>
        <w:p w14:paraId="5CB00A0B" w14:textId="77777777" w:rsidR="003B176F" w:rsidRPr="00843682" w:rsidRDefault="003B176F" w:rsidP="00F80EAA">
          <w:pPr>
            <w:widowControl w:val="0"/>
            <w:jc w:val="left"/>
            <w:rPr>
              <w:sz w:val="16"/>
              <w:szCs w:val="16"/>
            </w:rPr>
          </w:pPr>
          <w:r>
            <w:rPr>
              <w:sz w:val="16"/>
              <w:szCs w:val="16"/>
            </w:rPr>
            <w:t>Appendix D-1: Form of Work Order</w:t>
          </w:r>
        </w:p>
      </w:tc>
      <w:tc>
        <w:tcPr>
          <w:tcW w:w="1050" w:type="pct"/>
          <w:vAlign w:val="center"/>
        </w:tcPr>
        <w:p w14:paraId="687E2E59" w14:textId="77777777" w:rsidR="003B176F" w:rsidRPr="00843682" w:rsidRDefault="003B176F" w:rsidP="00C67E8C">
          <w:pPr>
            <w:widowControl w:val="0"/>
            <w:jc w:val="right"/>
            <w:rPr>
              <w:sz w:val="16"/>
              <w:szCs w:val="16"/>
            </w:rPr>
          </w:pPr>
        </w:p>
      </w:tc>
    </w:tr>
    <w:tr w:rsidR="003B176F" w:rsidRPr="00843682" w14:paraId="37978708" w14:textId="77777777" w:rsidTr="00D32B7F">
      <w:tc>
        <w:tcPr>
          <w:tcW w:w="3950" w:type="pct"/>
          <w:vAlign w:val="center"/>
        </w:tcPr>
        <w:p w14:paraId="5C712FA3" w14:textId="152BD0B2"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7D3D66A3"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52</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4B2415A6" w14:textId="77777777" w:rsidR="003B176F" w:rsidRDefault="003B176F"/>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0421FC4E" w14:textId="77777777" w:rsidTr="00E11E55">
      <w:tc>
        <w:tcPr>
          <w:tcW w:w="3950" w:type="pct"/>
          <w:tcBorders>
            <w:top w:val="single" w:sz="4" w:space="0" w:color="auto"/>
          </w:tcBorders>
          <w:vAlign w:val="center"/>
        </w:tcPr>
        <w:p w14:paraId="5D809FE6" w14:textId="3F78EE1E"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6127F5">
            <w:rPr>
              <w:sz w:val="16"/>
              <w:szCs w:val="16"/>
            </w:rPr>
            <w:t>24</w:t>
          </w:r>
        </w:p>
      </w:tc>
      <w:tc>
        <w:tcPr>
          <w:tcW w:w="1050" w:type="pct"/>
          <w:tcBorders>
            <w:top w:val="single" w:sz="4" w:space="0" w:color="auto"/>
          </w:tcBorders>
        </w:tcPr>
        <w:p w14:paraId="2A8324A8" w14:textId="77777777" w:rsidR="003B176F" w:rsidRPr="00843682" w:rsidRDefault="003B176F" w:rsidP="00843682">
          <w:pPr>
            <w:widowControl w:val="0"/>
            <w:spacing w:before="120"/>
            <w:rPr>
              <w:sz w:val="16"/>
              <w:szCs w:val="16"/>
            </w:rPr>
          </w:pPr>
        </w:p>
      </w:tc>
    </w:tr>
    <w:tr w:rsidR="003B176F" w:rsidRPr="00843682" w14:paraId="6803273A" w14:textId="77777777" w:rsidTr="00E11E55">
      <w:tc>
        <w:tcPr>
          <w:tcW w:w="3950" w:type="pct"/>
          <w:vAlign w:val="center"/>
        </w:tcPr>
        <w:p w14:paraId="26D8E373" w14:textId="77777777" w:rsidR="003B176F" w:rsidRPr="00843682" w:rsidRDefault="003B176F" w:rsidP="00F80EAA">
          <w:pPr>
            <w:widowControl w:val="0"/>
            <w:jc w:val="left"/>
            <w:rPr>
              <w:sz w:val="16"/>
              <w:szCs w:val="16"/>
            </w:rPr>
          </w:pPr>
          <w:r>
            <w:rPr>
              <w:sz w:val="16"/>
              <w:szCs w:val="16"/>
            </w:rPr>
            <w:t>Appendix D-2: Form of Change Order</w:t>
          </w:r>
        </w:p>
      </w:tc>
      <w:tc>
        <w:tcPr>
          <w:tcW w:w="1050" w:type="pct"/>
          <w:vAlign w:val="center"/>
        </w:tcPr>
        <w:p w14:paraId="699A8592" w14:textId="77777777" w:rsidR="003B176F" w:rsidRPr="00843682" w:rsidRDefault="003B176F" w:rsidP="00C67E8C">
          <w:pPr>
            <w:widowControl w:val="0"/>
            <w:jc w:val="right"/>
            <w:rPr>
              <w:sz w:val="16"/>
              <w:szCs w:val="16"/>
            </w:rPr>
          </w:pPr>
        </w:p>
      </w:tc>
    </w:tr>
    <w:tr w:rsidR="003B176F" w:rsidRPr="00843682" w14:paraId="49C59901" w14:textId="77777777" w:rsidTr="00E11E55">
      <w:tc>
        <w:tcPr>
          <w:tcW w:w="3950" w:type="pct"/>
          <w:vAlign w:val="center"/>
        </w:tcPr>
        <w:p w14:paraId="5C04B934" w14:textId="785449B9"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3C41F7A0"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55</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3C8B9A13" w14:textId="77777777" w:rsidR="003B176F" w:rsidRDefault="003B176F"/>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06A7B924" w14:textId="77777777" w:rsidTr="00D32B7F">
      <w:tc>
        <w:tcPr>
          <w:tcW w:w="3950" w:type="pct"/>
          <w:tcBorders>
            <w:top w:val="single" w:sz="4" w:space="0" w:color="auto"/>
          </w:tcBorders>
          <w:vAlign w:val="center"/>
        </w:tcPr>
        <w:p w14:paraId="4240F998" w14:textId="51815B71"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6127F5">
            <w:rPr>
              <w:sz w:val="16"/>
              <w:szCs w:val="16"/>
            </w:rPr>
            <w:t>24</w:t>
          </w:r>
        </w:p>
      </w:tc>
      <w:tc>
        <w:tcPr>
          <w:tcW w:w="1050" w:type="pct"/>
          <w:tcBorders>
            <w:top w:val="single" w:sz="4" w:space="0" w:color="auto"/>
          </w:tcBorders>
        </w:tcPr>
        <w:p w14:paraId="51B422CB" w14:textId="77777777" w:rsidR="003B176F" w:rsidRPr="00843682" w:rsidRDefault="003B176F" w:rsidP="00843682">
          <w:pPr>
            <w:widowControl w:val="0"/>
            <w:spacing w:before="120"/>
            <w:rPr>
              <w:sz w:val="16"/>
              <w:szCs w:val="16"/>
            </w:rPr>
          </w:pPr>
        </w:p>
      </w:tc>
    </w:tr>
    <w:tr w:rsidR="003B176F" w:rsidRPr="00843682" w14:paraId="61695ED2" w14:textId="77777777" w:rsidTr="00D32B7F">
      <w:tc>
        <w:tcPr>
          <w:tcW w:w="3950" w:type="pct"/>
          <w:vAlign w:val="center"/>
        </w:tcPr>
        <w:p w14:paraId="6B764310" w14:textId="77777777" w:rsidR="003B176F" w:rsidRPr="00843682" w:rsidRDefault="003B176F" w:rsidP="00EC7CA0">
          <w:pPr>
            <w:widowControl w:val="0"/>
            <w:jc w:val="left"/>
            <w:rPr>
              <w:sz w:val="16"/>
              <w:szCs w:val="16"/>
            </w:rPr>
          </w:pPr>
          <w:r>
            <w:rPr>
              <w:sz w:val="16"/>
              <w:szCs w:val="16"/>
            </w:rPr>
            <w:t>Schedule E: Charges, Invoicing and Payment</w:t>
          </w:r>
        </w:p>
      </w:tc>
      <w:tc>
        <w:tcPr>
          <w:tcW w:w="1050" w:type="pct"/>
          <w:vAlign w:val="center"/>
        </w:tcPr>
        <w:p w14:paraId="32F7A45D" w14:textId="77777777" w:rsidR="003B176F" w:rsidRPr="00843682" w:rsidRDefault="003B176F" w:rsidP="00C67E8C">
          <w:pPr>
            <w:widowControl w:val="0"/>
            <w:jc w:val="right"/>
            <w:rPr>
              <w:sz w:val="16"/>
              <w:szCs w:val="16"/>
            </w:rPr>
          </w:pPr>
        </w:p>
      </w:tc>
    </w:tr>
    <w:tr w:rsidR="003B176F" w:rsidRPr="00843682" w14:paraId="6E0612F8" w14:textId="77777777" w:rsidTr="00D32B7F">
      <w:tc>
        <w:tcPr>
          <w:tcW w:w="3950" w:type="pct"/>
          <w:vAlign w:val="center"/>
        </w:tcPr>
        <w:p w14:paraId="226792BB" w14:textId="2C53D7CB"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7A74CDBF"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61</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7A129439" w14:textId="77777777" w:rsidR="003B176F" w:rsidRDefault="003B176F"/>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7C4EBCE8" w14:textId="77777777" w:rsidTr="00D32B7F">
      <w:tc>
        <w:tcPr>
          <w:tcW w:w="3950" w:type="pct"/>
          <w:tcBorders>
            <w:top w:val="single" w:sz="4" w:space="0" w:color="auto"/>
          </w:tcBorders>
          <w:vAlign w:val="center"/>
        </w:tcPr>
        <w:p w14:paraId="209E0F4A" w14:textId="10C705B8"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6127F5">
            <w:rPr>
              <w:sz w:val="16"/>
              <w:szCs w:val="16"/>
            </w:rPr>
            <w:t>24</w:t>
          </w:r>
        </w:p>
      </w:tc>
      <w:tc>
        <w:tcPr>
          <w:tcW w:w="1050" w:type="pct"/>
          <w:tcBorders>
            <w:top w:val="single" w:sz="4" w:space="0" w:color="auto"/>
          </w:tcBorders>
        </w:tcPr>
        <w:p w14:paraId="6ABD540F" w14:textId="77777777" w:rsidR="003B176F" w:rsidRPr="00843682" w:rsidRDefault="003B176F" w:rsidP="00843682">
          <w:pPr>
            <w:widowControl w:val="0"/>
            <w:spacing w:before="120"/>
            <w:rPr>
              <w:sz w:val="16"/>
              <w:szCs w:val="16"/>
            </w:rPr>
          </w:pPr>
        </w:p>
      </w:tc>
    </w:tr>
    <w:tr w:rsidR="003B176F" w:rsidRPr="00843682" w14:paraId="3A6253B0" w14:textId="77777777" w:rsidTr="00D32B7F">
      <w:tc>
        <w:tcPr>
          <w:tcW w:w="3950" w:type="pct"/>
          <w:vAlign w:val="center"/>
        </w:tcPr>
        <w:p w14:paraId="73B1FAFA" w14:textId="77777777" w:rsidR="003B176F" w:rsidRPr="00843682" w:rsidRDefault="003B176F" w:rsidP="00EC7CA0">
          <w:pPr>
            <w:widowControl w:val="0"/>
            <w:jc w:val="left"/>
            <w:rPr>
              <w:sz w:val="16"/>
              <w:szCs w:val="16"/>
            </w:rPr>
          </w:pPr>
          <w:r>
            <w:rPr>
              <w:sz w:val="16"/>
              <w:szCs w:val="16"/>
            </w:rPr>
            <w:t>Appendix E-1: GIS Charges</w:t>
          </w:r>
        </w:p>
      </w:tc>
      <w:tc>
        <w:tcPr>
          <w:tcW w:w="1050" w:type="pct"/>
          <w:vAlign w:val="center"/>
        </w:tcPr>
        <w:p w14:paraId="0DF63BD7" w14:textId="77777777" w:rsidR="003B176F" w:rsidRPr="00843682" w:rsidRDefault="003B176F" w:rsidP="00C67E8C">
          <w:pPr>
            <w:widowControl w:val="0"/>
            <w:jc w:val="right"/>
            <w:rPr>
              <w:sz w:val="16"/>
              <w:szCs w:val="16"/>
            </w:rPr>
          </w:pPr>
        </w:p>
      </w:tc>
    </w:tr>
    <w:tr w:rsidR="003B176F" w:rsidRPr="00843682" w14:paraId="463F95DB" w14:textId="77777777" w:rsidTr="00D32B7F">
      <w:tc>
        <w:tcPr>
          <w:tcW w:w="3950" w:type="pct"/>
          <w:vAlign w:val="center"/>
        </w:tcPr>
        <w:p w14:paraId="693163B2" w14:textId="7D868743"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26CA9EEC"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62</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1064CF66" w14:textId="77777777" w:rsidR="003B176F" w:rsidRDefault="003B176F"/>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69BDDEBB" w14:textId="77777777" w:rsidTr="00D32B7F">
      <w:tc>
        <w:tcPr>
          <w:tcW w:w="3950" w:type="pct"/>
          <w:tcBorders>
            <w:top w:val="single" w:sz="4" w:space="0" w:color="auto"/>
          </w:tcBorders>
          <w:vAlign w:val="center"/>
        </w:tcPr>
        <w:p w14:paraId="58FAE296" w14:textId="44D11F46"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6127F5">
            <w:rPr>
              <w:sz w:val="16"/>
              <w:szCs w:val="16"/>
            </w:rPr>
            <w:t>24</w:t>
          </w:r>
        </w:p>
      </w:tc>
      <w:tc>
        <w:tcPr>
          <w:tcW w:w="1050" w:type="pct"/>
          <w:tcBorders>
            <w:top w:val="single" w:sz="4" w:space="0" w:color="auto"/>
          </w:tcBorders>
        </w:tcPr>
        <w:p w14:paraId="2BD371B4" w14:textId="77777777" w:rsidR="003B176F" w:rsidRPr="00843682" w:rsidRDefault="003B176F" w:rsidP="00843682">
          <w:pPr>
            <w:widowControl w:val="0"/>
            <w:spacing w:before="120"/>
            <w:rPr>
              <w:sz w:val="16"/>
              <w:szCs w:val="16"/>
            </w:rPr>
          </w:pPr>
        </w:p>
      </w:tc>
    </w:tr>
    <w:tr w:rsidR="003B176F" w:rsidRPr="00843682" w14:paraId="10BB70B3" w14:textId="77777777" w:rsidTr="00D32B7F">
      <w:tc>
        <w:tcPr>
          <w:tcW w:w="3950" w:type="pct"/>
          <w:vAlign w:val="center"/>
        </w:tcPr>
        <w:p w14:paraId="34168BB1" w14:textId="77777777" w:rsidR="003B176F" w:rsidRPr="00843682" w:rsidRDefault="003B176F" w:rsidP="00EC7CA0">
          <w:pPr>
            <w:widowControl w:val="0"/>
            <w:jc w:val="left"/>
            <w:rPr>
              <w:sz w:val="16"/>
              <w:szCs w:val="16"/>
            </w:rPr>
          </w:pPr>
          <w:r>
            <w:rPr>
              <w:sz w:val="16"/>
              <w:szCs w:val="16"/>
            </w:rPr>
            <w:t>Appendix E-2: Personnel Rates and Skills Classifications</w:t>
          </w:r>
        </w:p>
      </w:tc>
      <w:tc>
        <w:tcPr>
          <w:tcW w:w="1050" w:type="pct"/>
          <w:vAlign w:val="center"/>
        </w:tcPr>
        <w:p w14:paraId="5FF9E462" w14:textId="77777777" w:rsidR="003B176F" w:rsidRPr="00843682" w:rsidRDefault="003B176F" w:rsidP="00C67E8C">
          <w:pPr>
            <w:widowControl w:val="0"/>
            <w:jc w:val="right"/>
            <w:rPr>
              <w:sz w:val="16"/>
              <w:szCs w:val="16"/>
            </w:rPr>
          </w:pPr>
        </w:p>
      </w:tc>
    </w:tr>
    <w:tr w:rsidR="003B176F" w:rsidRPr="00843682" w14:paraId="2A95DAEC" w14:textId="77777777" w:rsidTr="00D32B7F">
      <w:tc>
        <w:tcPr>
          <w:tcW w:w="3950" w:type="pct"/>
          <w:vAlign w:val="center"/>
        </w:tcPr>
        <w:p w14:paraId="01DF487D" w14:textId="77BD21DD"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6DECA57F"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63</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51FC5BC9" w14:textId="77777777" w:rsidR="003B176F" w:rsidRDefault="003B176F"/>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1E25D8D1" w14:textId="77777777" w:rsidTr="00D32B7F">
      <w:tc>
        <w:tcPr>
          <w:tcW w:w="3950" w:type="pct"/>
          <w:tcBorders>
            <w:top w:val="single" w:sz="4" w:space="0" w:color="auto"/>
          </w:tcBorders>
          <w:vAlign w:val="center"/>
        </w:tcPr>
        <w:p w14:paraId="7005DC68" w14:textId="2F1D1E14"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1A4F3C">
            <w:rPr>
              <w:sz w:val="16"/>
              <w:szCs w:val="16"/>
            </w:rPr>
            <w:t>24</w:t>
          </w:r>
        </w:p>
      </w:tc>
      <w:tc>
        <w:tcPr>
          <w:tcW w:w="1050" w:type="pct"/>
          <w:tcBorders>
            <w:top w:val="single" w:sz="4" w:space="0" w:color="auto"/>
          </w:tcBorders>
        </w:tcPr>
        <w:p w14:paraId="2BE57E2A" w14:textId="77777777" w:rsidR="003B176F" w:rsidRPr="00843682" w:rsidRDefault="003B176F" w:rsidP="00843682">
          <w:pPr>
            <w:widowControl w:val="0"/>
            <w:spacing w:before="120"/>
            <w:rPr>
              <w:sz w:val="16"/>
              <w:szCs w:val="16"/>
            </w:rPr>
          </w:pPr>
        </w:p>
      </w:tc>
    </w:tr>
    <w:tr w:rsidR="003B176F" w:rsidRPr="00843682" w14:paraId="5974E99D" w14:textId="77777777" w:rsidTr="00D32B7F">
      <w:tc>
        <w:tcPr>
          <w:tcW w:w="3950" w:type="pct"/>
          <w:vAlign w:val="center"/>
        </w:tcPr>
        <w:p w14:paraId="2CFB8F50" w14:textId="77777777" w:rsidR="003B176F" w:rsidRPr="00843682" w:rsidRDefault="003B176F" w:rsidP="00EC7CA0">
          <w:pPr>
            <w:widowControl w:val="0"/>
            <w:jc w:val="left"/>
            <w:rPr>
              <w:sz w:val="16"/>
              <w:szCs w:val="16"/>
            </w:rPr>
          </w:pPr>
          <w:r>
            <w:rPr>
              <w:sz w:val="16"/>
              <w:szCs w:val="16"/>
            </w:rPr>
            <w:t>Schedule F: Service Levels</w:t>
          </w:r>
        </w:p>
      </w:tc>
      <w:tc>
        <w:tcPr>
          <w:tcW w:w="1050" w:type="pct"/>
          <w:vAlign w:val="center"/>
        </w:tcPr>
        <w:p w14:paraId="49B5AB2E" w14:textId="77777777" w:rsidR="003B176F" w:rsidRPr="00843682" w:rsidRDefault="003B176F" w:rsidP="00C67E8C">
          <w:pPr>
            <w:widowControl w:val="0"/>
            <w:jc w:val="right"/>
            <w:rPr>
              <w:sz w:val="16"/>
              <w:szCs w:val="16"/>
            </w:rPr>
          </w:pPr>
        </w:p>
      </w:tc>
    </w:tr>
    <w:tr w:rsidR="003B176F" w:rsidRPr="00843682" w14:paraId="2CC12827" w14:textId="77777777" w:rsidTr="00D32B7F">
      <w:tc>
        <w:tcPr>
          <w:tcW w:w="3950" w:type="pct"/>
          <w:vAlign w:val="center"/>
        </w:tcPr>
        <w:p w14:paraId="75330712" w14:textId="14CC17C8"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41A331FA"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67</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092E1BF7" w14:textId="77777777" w:rsidR="003B176F" w:rsidRDefault="003B176F"/>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47B71D5D" w14:textId="77777777" w:rsidTr="00D32B7F">
      <w:tc>
        <w:tcPr>
          <w:tcW w:w="3950" w:type="pct"/>
          <w:tcBorders>
            <w:top w:val="single" w:sz="4" w:space="0" w:color="auto"/>
          </w:tcBorders>
          <w:vAlign w:val="center"/>
        </w:tcPr>
        <w:p w14:paraId="4125B44A" w14:textId="68F5E832"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1A4F3C">
            <w:rPr>
              <w:sz w:val="16"/>
              <w:szCs w:val="16"/>
            </w:rPr>
            <w:t>24</w:t>
          </w:r>
        </w:p>
      </w:tc>
      <w:tc>
        <w:tcPr>
          <w:tcW w:w="1050" w:type="pct"/>
          <w:tcBorders>
            <w:top w:val="single" w:sz="4" w:space="0" w:color="auto"/>
          </w:tcBorders>
        </w:tcPr>
        <w:p w14:paraId="5E824C54" w14:textId="77777777" w:rsidR="003B176F" w:rsidRPr="00843682" w:rsidRDefault="003B176F" w:rsidP="00843682">
          <w:pPr>
            <w:widowControl w:val="0"/>
            <w:spacing w:before="120"/>
            <w:rPr>
              <w:sz w:val="16"/>
              <w:szCs w:val="16"/>
            </w:rPr>
          </w:pPr>
        </w:p>
      </w:tc>
    </w:tr>
    <w:tr w:rsidR="003B176F" w:rsidRPr="00843682" w14:paraId="1E13AF68" w14:textId="77777777" w:rsidTr="00D32B7F">
      <w:tc>
        <w:tcPr>
          <w:tcW w:w="3950" w:type="pct"/>
          <w:vAlign w:val="center"/>
        </w:tcPr>
        <w:p w14:paraId="56EE535F" w14:textId="77777777" w:rsidR="003B176F" w:rsidRPr="00843682" w:rsidRDefault="003B176F" w:rsidP="00EC7CA0">
          <w:pPr>
            <w:widowControl w:val="0"/>
            <w:jc w:val="left"/>
            <w:rPr>
              <w:sz w:val="16"/>
              <w:szCs w:val="16"/>
            </w:rPr>
          </w:pPr>
          <w:r>
            <w:rPr>
              <w:sz w:val="16"/>
              <w:szCs w:val="16"/>
            </w:rPr>
            <w:t>Appendix F-1: Service Levels and Credits</w:t>
          </w:r>
        </w:p>
      </w:tc>
      <w:tc>
        <w:tcPr>
          <w:tcW w:w="1050" w:type="pct"/>
          <w:vAlign w:val="center"/>
        </w:tcPr>
        <w:p w14:paraId="10015482" w14:textId="77777777" w:rsidR="003B176F" w:rsidRPr="00843682" w:rsidRDefault="003B176F" w:rsidP="00C67E8C">
          <w:pPr>
            <w:widowControl w:val="0"/>
            <w:jc w:val="right"/>
            <w:rPr>
              <w:sz w:val="16"/>
              <w:szCs w:val="16"/>
            </w:rPr>
          </w:pPr>
        </w:p>
      </w:tc>
    </w:tr>
    <w:tr w:rsidR="003B176F" w:rsidRPr="00843682" w14:paraId="796A9044" w14:textId="77777777" w:rsidTr="00D32B7F">
      <w:tc>
        <w:tcPr>
          <w:tcW w:w="3950" w:type="pct"/>
          <w:vAlign w:val="center"/>
        </w:tcPr>
        <w:p w14:paraId="743CFAC0" w14:textId="7AA985A1"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626C8D03"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69</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082D7B4A" w14:textId="77777777" w:rsidR="003B176F" w:rsidRDefault="003B176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FAB9E" w14:textId="77777777" w:rsidR="003B176F" w:rsidRDefault="003B176F" w:rsidP="0071467C">
    <w:pPr>
      <w:ind w:left="4320" w:right="-693"/>
      <w:rPr>
        <w:sz w:val="16"/>
      </w:rPr>
    </w:pPr>
    <w:r>
      <w:rPr>
        <w:sz w:val="16"/>
      </w:rPr>
      <w:fldChar w:fldCharType="begin"/>
    </w:r>
    <w:r>
      <w:rPr>
        <w:sz w:val="16"/>
      </w:rPr>
      <w:instrText xml:space="preserve">PAGE  </w:instrText>
    </w:r>
    <w:r>
      <w:rPr>
        <w:sz w:val="16"/>
      </w:rPr>
      <w:fldChar w:fldCharType="separate"/>
    </w:r>
    <w:r>
      <w:rPr>
        <w:noProof/>
        <w:sz w:val="16"/>
      </w:rPr>
      <w:t>79</w:t>
    </w:r>
    <w:r>
      <w:rPr>
        <w:sz w:val="16"/>
      </w:rPr>
      <w:fldChar w:fldCharType="end"/>
    </w:r>
    <w:r>
      <w:rPr>
        <w:sz w:val="16"/>
      </w:rPr>
      <w:t xml:space="preserve">                                                                                         </w:t>
    </w:r>
  </w:p>
  <w:p w14:paraId="0937874C" w14:textId="77777777" w:rsidR="003B176F" w:rsidRDefault="003B176F" w:rsidP="0071467C">
    <w:pPr>
      <w:ind w:right="-693"/>
      <w:rPr>
        <w:sz w:val="12"/>
      </w:rPr>
    </w:pPr>
    <w:r>
      <w:rPr>
        <w:sz w:val="12"/>
      </w:rPr>
      <w:tab/>
    </w:r>
    <w:r>
      <w:rPr>
        <w:sz w:val="12"/>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774A1E2D" w14:textId="77777777" w:rsidTr="00E11E55">
      <w:tc>
        <w:tcPr>
          <w:tcW w:w="3950" w:type="pct"/>
          <w:tcBorders>
            <w:top w:val="single" w:sz="4" w:space="0" w:color="auto"/>
          </w:tcBorders>
          <w:vAlign w:val="center"/>
        </w:tcPr>
        <w:p w14:paraId="792B46EC" w14:textId="74D6C30F"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240A93">
            <w:rPr>
              <w:sz w:val="16"/>
              <w:szCs w:val="16"/>
            </w:rPr>
            <w:t>24</w:t>
          </w:r>
        </w:p>
      </w:tc>
      <w:tc>
        <w:tcPr>
          <w:tcW w:w="1050" w:type="pct"/>
          <w:tcBorders>
            <w:top w:val="single" w:sz="4" w:space="0" w:color="auto"/>
          </w:tcBorders>
        </w:tcPr>
        <w:p w14:paraId="0C4CBF0D" w14:textId="77777777" w:rsidR="003B176F" w:rsidRPr="00843682" w:rsidRDefault="003B176F" w:rsidP="00843682">
          <w:pPr>
            <w:widowControl w:val="0"/>
            <w:spacing w:before="120"/>
            <w:rPr>
              <w:sz w:val="16"/>
              <w:szCs w:val="16"/>
            </w:rPr>
          </w:pPr>
        </w:p>
      </w:tc>
    </w:tr>
    <w:tr w:rsidR="003B176F" w:rsidRPr="00843682" w14:paraId="1655BA31" w14:textId="77777777" w:rsidTr="00E11E55">
      <w:tc>
        <w:tcPr>
          <w:tcW w:w="3950" w:type="pct"/>
          <w:vAlign w:val="center"/>
        </w:tcPr>
        <w:p w14:paraId="717496FC" w14:textId="77777777" w:rsidR="003B176F" w:rsidRPr="00843682" w:rsidRDefault="003B176F" w:rsidP="00C67E8C">
          <w:pPr>
            <w:widowControl w:val="0"/>
            <w:jc w:val="left"/>
            <w:rPr>
              <w:sz w:val="16"/>
              <w:szCs w:val="16"/>
            </w:rPr>
          </w:pPr>
          <w:r>
            <w:rPr>
              <w:sz w:val="16"/>
              <w:szCs w:val="16"/>
            </w:rPr>
            <w:t>Table of Contents</w:t>
          </w:r>
        </w:p>
      </w:tc>
      <w:tc>
        <w:tcPr>
          <w:tcW w:w="1050" w:type="pct"/>
          <w:vAlign w:val="center"/>
        </w:tcPr>
        <w:p w14:paraId="20D13E74" w14:textId="77777777" w:rsidR="003B176F" w:rsidRPr="00843682" w:rsidRDefault="003B176F" w:rsidP="00C67E8C">
          <w:pPr>
            <w:widowControl w:val="0"/>
            <w:jc w:val="right"/>
            <w:rPr>
              <w:sz w:val="16"/>
              <w:szCs w:val="16"/>
            </w:rPr>
          </w:pPr>
        </w:p>
      </w:tc>
    </w:tr>
    <w:tr w:rsidR="003B176F" w:rsidRPr="00843682" w14:paraId="1446887E" w14:textId="77777777" w:rsidTr="00E11E55">
      <w:tc>
        <w:tcPr>
          <w:tcW w:w="3950" w:type="pct"/>
          <w:vAlign w:val="center"/>
        </w:tcPr>
        <w:p w14:paraId="71D4994D" w14:textId="0C58BF23"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040A2553"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2</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70EF0B1C" w14:textId="77777777" w:rsidR="003B176F" w:rsidRDefault="003B176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7BD7DD19" w14:textId="77777777" w:rsidTr="00E11E55">
      <w:tc>
        <w:tcPr>
          <w:tcW w:w="3950" w:type="pct"/>
          <w:tcBorders>
            <w:top w:val="single" w:sz="4" w:space="0" w:color="auto"/>
          </w:tcBorders>
          <w:vAlign w:val="center"/>
        </w:tcPr>
        <w:p w14:paraId="561429F8" w14:textId="2A8FFE99"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121237">
            <w:rPr>
              <w:sz w:val="16"/>
              <w:szCs w:val="16"/>
            </w:rPr>
            <w:t>24</w:t>
          </w:r>
        </w:p>
      </w:tc>
      <w:tc>
        <w:tcPr>
          <w:tcW w:w="1050" w:type="pct"/>
          <w:tcBorders>
            <w:top w:val="single" w:sz="4" w:space="0" w:color="auto"/>
          </w:tcBorders>
        </w:tcPr>
        <w:p w14:paraId="5E9B033B" w14:textId="77777777" w:rsidR="003B176F" w:rsidRPr="00843682" w:rsidRDefault="003B176F" w:rsidP="00843682">
          <w:pPr>
            <w:widowControl w:val="0"/>
            <w:spacing w:before="120"/>
            <w:rPr>
              <w:sz w:val="16"/>
              <w:szCs w:val="16"/>
            </w:rPr>
          </w:pPr>
        </w:p>
      </w:tc>
    </w:tr>
    <w:tr w:rsidR="003B176F" w:rsidRPr="00843682" w14:paraId="446BED56" w14:textId="77777777" w:rsidTr="00E11E55">
      <w:tc>
        <w:tcPr>
          <w:tcW w:w="3950" w:type="pct"/>
          <w:vAlign w:val="center"/>
        </w:tcPr>
        <w:p w14:paraId="234A1327" w14:textId="77777777" w:rsidR="003B176F" w:rsidRPr="00843682" w:rsidRDefault="003B176F" w:rsidP="00E11E55">
          <w:pPr>
            <w:widowControl w:val="0"/>
            <w:jc w:val="left"/>
            <w:rPr>
              <w:sz w:val="16"/>
              <w:szCs w:val="16"/>
            </w:rPr>
          </w:pPr>
          <w:r>
            <w:rPr>
              <w:sz w:val="16"/>
              <w:szCs w:val="16"/>
            </w:rPr>
            <w:t>Table of Schedules</w:t>
          </w:r>
        </w:p>
      </w:tc>
      <w:tc>
        <w:tcPr>
          <w:tcW w:w="1050" w:type="pct"/>
          <w:vAlign w:val="center"/>
        </w:tcPr>
        <w:p w14:paraId="6BCD7770" w14:textId="77777777" w:rsidR="003B176F" w:rsidRPr="00843682" w:rsidRDefault="003B176F" w:rsidP="00C67E8C">
          <w:pPr>
            <w:widowControl w:val="0"/>
            <w:jc w:val="right"/>
            <w:rPr>
              <w:sz w:val="16"/>
              <w:szCs w:val="16"/>
            </w:rPr>
          </w:pPr>
        </w:p>
      </w:tc>
    </w:tr>
    <w:tr w:rsidR="003B176F" w:rsidRPr="00843682" w14:paraId="7011F5F3" w14:textId="77777777" w:rsidTr="00E11E55">
      <w:tc>
        <w:tcPr>
          <w:tcW w:w="3950" w:type="pct"/>
          <w:vAlign w:val="center"/>
        </w:tcPr>
        <w:p w14:paraId="7B7CDA93" w14:textId="55AB62A4"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7FDA2D8A"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4</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7C155DFD" w14:textId="77777777" w:rsidR="003B176F" w:rsidRDefault="003B176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096AD6CB" w14:textId="77777777" w:rsidTr="00E11E55">
      <w:tc>
        <w:tcPr>
          <w:tcW w:w="3950" w:type="pct"/>
          <w:tcBorders>
            <w:top w:val="single" w:sz="4" w:space="0" w:color="auto"/>
          </w:tcBorders>
          <w:vAlign w:val="center"/>
        </w:tcPr>
        <w:p w14:paraId="21452B14" w14:textId="00606F40" w:rsidR="003B176F" w:rsidRPr="00843682" w:rsidRDefault="003B176F" w:rsidP="00843682">
          <w:pPr>
            <w:widowControl w:val="0"/>
            <w:spacing w:before="120"/>
            <w:jc w:val="left"/>
            <w:rPr>
              <w:sz w:val="16"/>
              <w:szCs w:val="16"/>
            </w:rPr>
          </w:pPr>
          <w:r w:rsidRPr="00843682">
            <w:rPr>
              <w:sz w:val="16"/>
              <w:szCs w:val="16"/>
            </w:rPr>
            <w:t>© So</w:t>
          </w:r>
          <w:r>
            <w:rPr>
              <w:sz w:val="16"/>
              <w:szCs w:val="16"/>
            </w:rPr>
            <w:t xml:space="preserve">uth African Revenue Service </w:t>
          </w:r>
          <w:r w:rsidR="00FD59EE">
            <w:rPr>
              <w:sz w:val="16"/>
              <w:szCs w:val="16"/>
            </w:rPr>
            <w:t>2024</w:t>
          </w:r>
        </w:p>
      </w:tc>
      <w:tc>
        <w:tcPr>
          <w:tcW w:w="1050" w:type="pct"/>
          <w:tcBorders>
            <w:top w:val="single" w:sz="4" w:space="0" w:color="auto"/>
          </w:tcBorders>
        </w:tcPr>
        <w:p w14:paraId="75925243" w14:textId="77777777" w:rsidR="003B176F" w:rsidRPr="00843682" w:rsidRDefault="003B176F" w:rsidP="00843682">
          <w:pPr>
            <w:widowControl w:val="0"/>
            <w:spacing w:before="120"/>
            <w:rPr>
              <w:sz w:val="16"/>
              <w:szCs w:val="16"/>
            </w:rPr>
          </w:pPr>
        </w:p>
      </w:tc>
    </w:tr>
    <w:tr w:rsidR="003B176F" w:rsidRPr="00843682" w14:paraId="7F18CA49" w14:textId="77777777" w:rsidTr="00E11E55">
      <w:tc>
        <w:tcPr>
          <w:tcW w:w="3950" w:type="pct"/>
          <w:vAlign w:val="center"/>
        </w:tcPr>
        <w:p w14:paraId="62BEE65C" w14:textId="77777777" w:rsidR="003B176F" w:rsidRPr="00843682" w:rsidRDefault="003B176F" w:rsidP="00C67E8C">
          <w:pPr>
            <w:widowControl w:val="0"/>
            <w:jc w:val="left"/>
            <w:rPr>
              <w:sz w:val="16"/>
              <w:szCs w:val="16"/>
            </w:rPr>
          </w:pPr>
          <w:r>
            <w:rPr>
              <w:sz w:val="16"/>
              <w:szCs w:val="16"/>
            </w:rPr>
            <w:t>Main Agreement</w:t>
          </w:r>
        </w:p>
      </w:tc>
      <w:tc>
        <w:tcPr>
          <w:tcW w:w="1050" w:type="pct"/>
          <w:vAlign w:val="center"/>
        </w:tcPr>
        <w:p w14:paraId="5098559A" w14:textId="77777777" w:rsidR="003B176F" w:rsidRPr="00843682" w:rsidRDefault="003B176F" w:rsidP="00C67E8C">
          <w:pPr>
            <w:widowControl w:val="0"/>
            <w:jc w:val="right"/>
            <w:rPr>
              <w:sz w:val="16"/>
              <w:szCs w:val="16"/>
            </w:rPr>
          </w:pPr>
        </w:p>
      </w:tc>
    </w:tr>
    <w:tr w:rsidR="003B176F" w:rsidRPr="00843682" w14:paraId="4904412D" w14:textId="77777777" w:rsidTr="00E11E55">
      <w:tc>
        <w:tcPr>
          <w:tcW w:w="3950" w:type="pct"/>
          <w:vAlign w:val="center"/>
        </w:tcPr>
        <w:p w14:paraId="75154E73" w14:textId="6E3DAC02"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4D6F7C66"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25</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4345394F" w14:textId="77777777" w:rsidR="003B176F" w:rsidRDefault="003B176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0EC9502F" w14:textId="77777777" w:rsidTr="00E11E55">
      <w:tc>
        <w:tcPr>
          <w:tcW w:w="3950" w:type="pct"/>
          <w:tcBorders>
            <w:top w:val="single" w:sz="4" w:space="0" w:color="auto"/>
          </w:tcBorders>
          <w:vAlign w:val="center"/>
        </w:tcPr>
        <w:p w14:paraId="0F607F8D" w14:textId="0E440D21"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0E34B7">
            <w:rPr>
              <w:sz w:val="16"/>
              <w:szCs w:val="16"/>
            </w:rPr>
            <w:t>24</w:t>
          </w:r>
        </w:p>
      </w:tc>
      <w:tc>
        <w:tcPr>
          <w:tcW w:w="1050" w:type="pct"/>
          <w:tcBorders>
            <w:top w:val="single" w:sz="4" w:space="0" w:color="auto"/>
          </w:tcBorders>
        </w:tcPr>
        <w:p w14:paraId="040A00B2" w14:textId="77777777" w:rsidR="003B176F" w:rsidRPr="00843682" w:rsidRDefault="003B176F" w:rsidP="00843682">
          <w:pPr>
            <w:widowControl w:val="0"/>
            <w:spacing w:before="120"/>
            <w:rPr>
              <w:sz w:val="16"/>
              <w:szCs w:val="16"/>
            </w:rPr>
          </w:pPr>
        </w:p>
      </w:tc>
    </w:tr>
    <w:tr w:rsidR="003B176F" w:rsidRPr="00843682" w14:paraId="2265811E" w14:textId="77777777" w:rsidTr="00E11E55">
      <w:tc>
        <w:tcPr>
          <w:tcW w:w="3950" w:type="pct"/>
          <w:vAlign w:val="center"/>
        </w:tcPr>
        <w:p w14:paraId="5C15D24C" w14:textId="77777777" w:rsidR="003B176F" w:rsidRPr="00843682" w:rsidRDefault="003B176F" w:rsidP="00C67E8C">
          <w:pPr>
            <w:widowControl w:val="0"/>
            <w:jc w:val="left"/>
            <w:rPr>
              <w:sz w:val="16"/>
              <w:szCs w:val="16"/>
            </w:rPr>
          </w:pPr>
          <w:r>
            <w:rPr>
              <w:sz w:val="16"/>
              <w:szCs w:val="16"/>
            </w:rPr>
            <w:t>Schedule A: Glossary</w:t>
          </w:r>
        </w:p>
      </w:tc>
      <w:tc>
        <w:tcPr>
          <w:tcW w:w="1050" w:type="pct"/>
          <w:vAlign w:val="center"/>
        </w:tcPr>
        <w:p w14:paraId="4C31826E" w14:textId="77777777" w:rsidR="003B176F" w:rsidRPr="00843682" w:rsidRDefault="003B176F" w:rsidP="00C67E8C">
          <w:pPr>
            <w:widowControl w:val="0"/>
            <w:jc w:val="right"/>
            <w:rPr>
              <w:sz w:val="16"/>
              <w:szCs w:val="16"/>
            </w:rPr>
          </w:pPr>
        </w:p>
      </w:tc>
    </w:tr>
    <w:tr w:rsidR="003B176F" w:rsidRPr="00843682" w14:paraId="760ACADC" w14:textId="77777777" w:rsidTr="00E11E55">
      <w:tc>
        <w:tcPr>
          <w:tcW w:w="3950" w:type="pct"/>
          <w:vAlign w:val="center"/>
        </w:tcPr>
        <w:p w14:paraId="2B17167E" w14:textId="4F064EA0"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2FC6BB43"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33</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17154BBE" w14:textId="77777777" w:rsidR="003B176F" w:rsidRDefault="003B176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6EB08C2D" w14:textId="77777777" w:rsidTr="00E11E55">
      <w:tc>
        <w:tcPr>
          <w:tcW w:w="3950" w:type="pct"/>
          <w:tcBorders>
            <w:top w:val="single" w:sz="4" w:space="0" w:color="auto"/>
          </w:tcBorders>
          <w:vAlign w:val="center"/>
        </w:tcPr>
        <w:p w14:paraId="623564DC" w14:textId="6E0611EE"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F93398">
            <w:rPr>
              <w:sz w:val="16"/>
              <w:szCs w:val="16"/>
            </w:rPr>
            <w:t>2</w:t>
          </w:r>
          <w:r w:rsidR="006B6CC6">
            <w:rPr>
              <w:sz w:val="16"/>
              <w:szCs w:val="16"/>
            </w:rPr>
            <w:t>4</w:t>
          </w:r>
        </w:p>
      </w:tc>
      <w:tc>
        <w:tcPr>
          <w:tcW w:w="1050" w:type="pct"/>
          <w:tcBorders>
            <w:top w:val="single" w:sz="4" w:space="0" w:color="auto"/>
          </w:tcBorders>
        </w:tcPr>
        <w:p w14:paraId="356B4130" w14:textId="77777777" w:rsidR="003B176F" w:rsidRPr="00843682" w:rsidRDefault="003B176F" w:rsidP="00843682">
          <w:pPr>
            <w:widowControl w:val="0"/>
            <w:spacing w:before="120"/>
            <w:rPr>
              <w:sz w:val="16"/>
              <w:szCs w:val="16"/>
            </w:rPr>
          </w:pPr>
        </w:p>
      </w:tc>
    </w:tr>
    <w:tr w:rsidR="003B176F" w:rsidRPr="00843682" w14:paraId="34D660D2" w14:textId="77777777" w:rsidTr="00E11E55">
      <w:tc>
        <w:tcPr>
          <w:tcW w:w="3950" w:type="pct"/>
          <w:vAlign w:val="center"/>
        </w:tcPr>
        <w:p w14:paraId="05FE8DF7" w14:textId="77777777" w:rsidR="003B176F" w:rsidRPr="00843682" w:rsidRDefault="003B176F" w:rsidP="001B4531">
          <w:pPr>
            <w:widowControl w:val="0"/>
            <w:jc w:val="left"/>
            <w:rPr>
              <w:sz w:val="16"/>
              <w:szCs w:val="16"/>
            </w:rPr>
          </w:pPr>
          <w:r>
            <w:rPr>
              <w:sz w:val="16"/>
              <w:szCs w:val="16"/>
            </w:rPr>
            <w:t>Schedule B: Geographic Information System</w:t>
          </w:r>
        </w:p>
      </w:tc>
      <w:tc>
        <w:tcPr>
          <w:tcW w:w="1050" w:type="pct"/>
          <w:vAlign w:val="center"/>
        </w:tcPr>
        <w:p w14:paraId="1198FAB3" w14:textId="77777777" w:rsidR="003B176F" w:rsidRPr="00843682" w:rsidRDefault="003B176F" w:rsidP="00C67E8C">
          <w:pPr>
            <w:widowControl w:val="0"/>
            <w:jc w:val="right"/>
            <w:rPr>
              <w:sz w:val="16"/>
              <w:szCs w:val="16"/>
            </w:rPr>
          </w:pPr>
        </w:p>
      </w:tc>
    </w:tr>
    <w:tr w:rsidR="003B176F" w:rsidRPr="00843682" w14:paraId="3FEB84A1" w14:textId="77777777" w:rsidTr="00E11E55">
      <w:tc>
        <w:tcPr>
          <w:tcW w:w="3950" w:type="pct"/>
          <w:vAlign w:val="center"/>
        </w:tcPr>
        <w:p w14:paraId="1F4D302F" w14:textId="56C0BFA1"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6F3E3105"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35</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494BD90C" w14:textId="77777777" w:rsidR="003B176F" w:rsidRDefault="003B176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7E49A059" w14:textId="77777777" w:rsidTr="00E11E55">
      <w:tc>
        <w:tcPr>
          <w:tcW w:w="3950" w:type="pct"/>
          <w:tcBorders>
            <w:top w:val="single" w:sz="4" w:space="0" w:color="auto"/>
          </w:tcBorders>
          <w:vAlign w:val="center"/>
        </w:tcPr>
        <w:p w14:paraId="0FF537E2" w14:textId="189C9654"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F93398">
            <w:rPr>
              <w:sz w:val="16"/>
              <w:szCs w:val="16"/>
            </w:rPr>
            <w:t>24</w:t>
          </w:r>
        </w:p>
      </w:tc>
      <w:tc>
        <w:tcPr>
          <w:tcW w:w="1050" w:type="pct"/>
          <w:tcBorders>
            <w:top w:val="single" w:sz="4" w:space="0" w:color="auto"/>
          </w:tcBorders>
        </w:tcPr>
        <w:p w14:paraId="4D6D89BB" w14:textId="77777777" w:rsidR="003B176F" w:rsidRPr="00843682" w:rsidRDefault="003B176F" w:rsidP="00843682">
          <w:pPr>
            <w:widowControl w:val="0"/>
            <w:spacing w:before="120"/>
            <w:rPr>
              <w:sz w:val="16"/>
              <w:szCs w:val="16"/>
            </w:rPr>
          </w:pPr>
        </w:p>
      </w:tc>
    </w:tr>
    <w:tr w:rsidR="003B176F" w:rsidRPr="00843682" w14:paraId="2AF68760" w14:textId="77777777" w:rsidTr="00E11E55">
      <w:tc>
        <w:tcPr>
          <w:tcW w:w="3950" w:type="pct"/>
          <w:vAlign w:val="center"/>
        </w:tcPr>
        <w:p w14:paraId="6999793B" w14:textId="77777777" w:rsidR="003B176F" w:rsidRPr="00843682" w:rsidRDefault="003B176F" w:rsidP="00641381">
          <w:pPr>
            <w:widowControl w:val="0"/>
            <w:jc w:val="left"/>
            <w:rPr>
              <w:sz w:val="16"/>
              <w:szCs w:val="16"/>
            </w:rPr>
          </w:pPr>
          <w:r>
            <w:rPr>
              <w:sz w:val="16"/>
              <w:szCs w:val="16"/>
            </w:rPr>
            <w:t>Appendix B-1: GIS Data Sets and GIS Software</w:t>
          </w:r>
        </w:p>
      </w:tc>
      <w:tc>
        <w:tcPr>
          <w:tcW w:w="1050" w:type="pct"/>
          <w:vAlign w:val="center"/>
        </w:tcPr>
        <w:p w14:paraId="3FCCB2DC" w14:textId="77777777" w:rsidR="003B176F" w:rsidRPr="00843682" w:rsidRDefault="003B176F" w:rsidP="00C67E8C">
          <w:pPr>
            <w:widowControl w:val="0"/>
            <w:jc w:val="right"/>
            <w:rPr>
              <w:sz w:val="16"/>
              <w:szCs w:val="16"/>
            </w:rPr>
          </w:pPr>
        </w:p>
      </w:tc>
    </w:tr>
    <w:tr w:rsidR="003B176F" w:rsidRPr="00843682" w14:paraId="629B8DD6" w14:textId="77777777" w:rsidTr="00E11E55">
      <w:tc>
        <w:tcPr>
          <w:tcW w:w="3950" w:type="pct"/>
          <w:vAlign w:val="center"/>
        </w:tcPr>
        <w:p w14:paraId="4EB44577" w14:textId="644FDF65"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74D9CD07"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36</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049D342C" w14:textId="77777777" w:rsidR="003B176F" w:rsidRDefault="003B176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616"/>
      <w:gridCol w:w="2025"/>
    </w:tblGrid>
    <w:tr w:rsidR="003B176F" w:rsidRPr="00843682" w14:paraId="56261C18" w14:textId="77777777" w:rsidTr="00D32B7F">
      <w:tc>
        <w:tcPr>
          <w:tcW w:w="3950" w:type="pct"/>
          <w:tcBorders>
            <w:top w:val="single" w:sz="4" w:space="0" w:color="auto"/>
          </w:tcBorders>
          <w:vAlign w:val="center"/>
        </w:tcPr>
        <w:p w14:paraId="4699501F" w14:textId="19C16735" w:rsidR="003B176F" w:rsidRPr="00843682" w:rsidRDefault="003B176F" w:rsidP="00843682">
          <w:pPr>
            <w:widowControl w:val="0"/>
            <w:spacing w:before="120"/>
            <w:jc w:val="left"/>
            <w:rPr>
              <w:sz w:val="16"/>
              <w:szCs w:val="16"/>
            </w:rPr>
          </w:pPr>
          <w:r w:rsidRPr="00843682">
            <w:rPr>
              <w:sz w:val="16"/>
              <w:szCs w:val="16"/>
            </w:rPr>
            <w:t>© So</w:t>
          </w:r>
          <w:r>
            <w:rPr>
              <w:sz w:val="16"/>
              <w:szCs w:val="16"/>
            </w:rPr>
            <w:t>uth African Revenue Service 20</w:t>
          </w:r>
          <w:r w:rsidR="006127F5">
            <w:rPr>
              <w:sz w:val="16"/>
              <w:szCs w:val="16"/>
            </w:rPr>
            <w:t>24</w:t>
          </w:r>
        </w:p>
      </w:tc>
      <w:tc>
        <w:tcPr>
          <w:tcW w:w="1050" w:type="pct"/>
          <w:tcBorders>
            <w:top w:val="single" w:sz="4" w:space="0" w:color="auto"/>
          </w:tcBorders>
        </w:tcPr>
        <w:p w14:paraId="02A384B1" w14:textId="77777777" w:rsidR="003B176F" w:rsidRPr="00843682" w:rsidRDefault="003B176F" w:rsidP="00843682">
          <w:pPr>
            <w:widowControl w:val="0"/>
            <w:spacing w:before="120"/>
            <w:rPr>
              <w:sz w:val="16"/>
              <w:szCs w:val="16"/>
            </w:rPr>
          </w:pPr>
        </w:p>
      </w:tc>
    </w:tr>
    <w:tr w:rsidR="003B176F" w:rsidRPr="00843682" w14:paraId="60CD20EE" w14:textId="77777777" w:rsidTr="00D32B7F">
      <w:tc>
        <w:tcPr>
          <w:tcW w:w="3950" w:type="pct"/>
          <w:vAlign w:val="center"/>
        </w:tcPr>
        <w:p w14:paraId="0F109B7E" w14:textId="77777777" w:rsidR="003B176F" w:rsidRPr="00843682" w:rsidRDefault="003B176F" w:rsidP="00F80EAA">
          <w:pPr>
            <w:widowControl w:val="0"/>
            <w:jc w:val="left"/>
            <w:rPr>
              <w:sz w:val="16"/>
              <w:szCs w:val="16"/>
            </w:rPr>
          </w:pPr>
          <w:r>
            <w:rPr>
              <w:sz w:val="16"/>
              <w:szCs w:val="16"/>
            </w:rPr>
            <w:t>Schedule C: Maintenance and Support</w:t>
          </w:r>
        </w:p>
      </w:tc>
      <w:tc>
        <w:tcPr>
          <w:tcW w:w="1050" w:type="pct"/>
          <w:vAlign w:val="center"/>
        </w:tcPr>
        <w:p w14:paraId="0B29E1EE" w14:textId="77777777" w:rsidR="003B176F" w:rsidRPr="00843682" w:rsidRDefault="003B176F" w:rsidP="00C67E8C">
          <w:pPr>
            <w:widowControl w:val="0"/>
            <w:jc w:val="right"/>
            <w:rPr>
              <w:sz w:val="16"/>
              <w:szCs w:val="16"/>
            </w:rPr>
          </w:pPr>
        </w:p>
      </w:tc>
    </w:tr>
    <w:tr w:rsidR="003B176F" w:rsidRPr="00843682" w14:paraId="72E35282" w14:textId="77777777" w:rsidTr="00D32B7F">
      <w:tc>
        <w:tcPr>
          <w:tcW w:w="3950" w:type="pct"/>
          <w:vAlign w:val="center"/>
        </w:tcPr>
        <w:p w14:paraId="38753084" w14:textId="3AAD4C4E" w:rsidR="003B176F" w:rsidRPr="00843682" w:rsidRDefault="003B176F" w:rsidP="00843682">
          <w:pPr>
            <w:widowControl w:val="0"/>
            <w:spacing w:after="120"/>
            <w:jc w:val="left"/>
            <w:rPr>
              <w:sz w:val="16"/>
              <w:szCs w:val="16"/>
            </w:rPr>
          </w:pPr>
          <w:r>
            <w:rPr>
              <w:sz w:val="16"/>
              <w:szCs w:val="16"/>
            </w:rPr>
            <w:t>Geographic Information System</w:t>
          </w:r>
          <w:r w:rsidRPr="00843682">
            <w:rPr>
              <w:sz w:val="16"/>
              <w:szCs w:val="16"/>
            </w:rPr>
            <w:t xml:space="preserve"> Agreement</w:t>
          </w:r>
          <w:r>
            <w:rPr>
              <w:sz w:val="16"/>
              <w:szCs w:val="16"/>
            </w:rPr>
            <w:t xml:space="preserve"> (</w:t>
          </w:r>
          <w:r w:rsidR="002754D7">
            <w:rPr>
              <w:sz w:val="16"/>
              <w:szCs w:val="16"/>
            </w:rPr>
            <w:t>RFP 10/2024</w:t>
          </w:r>
          <w:r>
            <w:rPr>
              <w:sz w:val="16"/>
              <w:szCs w:val="16"/>
            </w:rPr>
            <w:t>)</w:t>
          </w:r>
        </w:p>
      </w:tc>
      <w:tc>
        <w:tcPr>
          <w:tcW w:w="1050" w:type="pct"/>
          <w:vAlign w:val="center"/>
        </w:tcPr>
        <w:p w14:paraId="02D2FA92" w14:textId="77777777" w:rsidR="003B176F" w:rsidRPr="00843682" w:rsidRDefault="003B176F" w:rsidP="00843682">
          <w:pPr>
            <w:widowControl w:val="0"/>
            <w:spacing w:after="120"/>
            <w:jc w:val="right"/>
            <w:rPr>
              <w:sz w:val="16"/>
              <w:szCs w:val="16"/>
            </w:rPr>
          </w:pPr>
          <w:r w:rsidRPr="00843682">
            <w:rPr>
              <w:sz w:val="16"/>
              <w:szCs w:val="16"/>
            </w:rPr>
            <w:t xml:space="preserve">Page </w:t>
          </w:r>
          <w:r w:rsidRPr="00843682">
            <w:rPr>
              <w:sz w:val="16"/>
              <w:szCs w:val="16"/>
            </w:rPr>
            <w:fldChar w:fldCharType="begin"/>
          </w:r>
          <w:r w:rsidRPr="00843682">
            <w:rPr>
              <w:sz w:val="16"/>
              <w:szCs w:val="16"/>
            </w:rPr>
            <w:instrText xml:space="preserve"> PAGE </w:instrText>
          </w:r>
          <w:r w:rsidRPr="00843682">
            <w:rPr>
              <w:sz w:val="16"/>
              <w:szCs w:val="16"/>
            </w:rPr>
            <w:fldChar w:fldCharType="separate"/>
          </w:r>
          <w:r w:rsidR="001C2344">
            <w:rPr>
              <w:noProof/>
              <w:sz w:val="16"/>
              <w:szCs w:val="16"/>
            </w:rPr>
            <w:t>46</w:t>
          </w:r>
          <w:r w:rsidRPr="00843682">
            <w:rPr>
              <w:sz w:val="16"/>
              <w:szCs w:val="16"/>
            </w:rPr>
            <w:fldChar w:fldCharType="end"/>
          </w:r>
          <w:r w:rsidRPr="00843682">
            <w:rPr>
              <w:sz w:val="16"/>
              <w:szCs w:val="16"/>
            </w:rPr>
            <w:t xml:space="preserve"> of </w:t>
          </w:r>
          <w:r w:rsidRPr="00843682">
            <w:rPr>
              <w:sz w:val="16"/>
              <w:szCs w:val="16"/>
            </w:rPr>
            <w:fldChar w:fldCharType="begin"/>
          </w:r>
          <w:r w:rsidRPr="00843682">
            <w:rPr>
              <w:sz w:val="16"/>
              <w:szCs w:val="16"/>
            </w:rPr>
            <w:instrText xml:space="preserve"> NUMPAGES </w:instrText>
          </w:r>
          <w:r w:rsidRPr="00843682">
            <w:rPr>
              <w:sz w:val="16"/>
              <w:szCs w:val="16"/>
            </w:rPr>
            <w:fldChar w:fldCharType="separate"/>
          </w:r>
          <w:r w:rsidR="001C2344">
            <w:rPr>
              <w:noProof/>
              <w:sz w:val="16"/>
              <w:szCs w:val="16"/>
            </w:rPr>
            <w:t>69</w:t>
          </w:r>
          <w:r w:rsidRPr="00843682">
            <w:rPr>
              <w:sz w:val="16"/>
              <w:szCs w:val="16"/>
            </w:rPr>
            <w:fldChar w:fldCharType="end"/>
          </w:r>
        </w:p>
      </w:tc>
    </w:tr>
  </w:tbl>
  <w:p w14:paraId="15E12A29" w14:textId="77777777" w:rsidR="003B176F" w:rsidRDefault="003B176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53BA5E" w14:textId="77777777" w:rsidR="00AC339A" w:rsidRDefault="00AC339A">
      <w:r>
        <w:separator/>
      </w:r>
    </w:p>
  </w:footnote>
  <w:footnote w:type="continuationSeparator" w:id="0">
    <w:p w14:paraId="796D1715" w14:textId="77777777" w:rsidR="00AC339A" w:rsidRDefault="00AC3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single" w:sz="4" w:space="0" w:color="auto"/>
      </w:tblBorders>
      <w:tblLook w:val="04A0" w:firstRow="1" w:lastRow="0" w:firstColumn="1" w:lastColumn="0" w:noHBand="0" w:noVBand="1"/>
    </w:tblPr>
    <w:tblGrid>
      <w:gridCol w:w="9641"/>
    </w:tblGrid>
    <w:tr w:rsidR="003B176F" w:rsidRPr="00843682" w14:paraId="5904AA53" w14:textId="77777777" w:rsidTr="00922C06">
      <w:tc>
        <w:tcPr>
          <w:tcW w:w="5000" w:type="pct"/>
          <w:vAlign w:val="center"/>
        </w:tcPr>
        <w:p w14:paraId="61ECEB1D" w14:textId="77777777" w:rsidR="003B176F" w:rsidRPr="00843682" w:rsidRDefault="003B176F" w:rsidP="00843682">
          <w:pPr>
            <w:widowControl w:val="0"/>
            <w:spacing w:before="120" w:after="120"/>
            <w:jc w:val="center"/>
            <w:rPr>
              <w:b/>
              <w:sz w:val="16"/>
              <w:szCs w:val="16"/>
            </w:rPr>
          </w:pPr>
          <w:r>
            <w:rPr>
              <w:b/>
              <w:sz w:val="16"/>
              <w:szCs w:val="16"/>
            </w:rPr>
            <w:t>SARS CONFIDENTIAL</w:t>
          </w:r>
        </w:p>
      </w:tc>
    </w:tr>
  </w:tbl>
  <w:p w14:paraId="2307167C" w14:textId="77777777" w:rsidR="003B176F" w:rsidRDefault="003B17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4FB"/>
    <w:multiLevelType w:val="multilevel"/>
    <w:tmpl w:val="440E44F8"/>
    <w:lvl w:ilvl="0">
      <w:start w:val="19"/>
      <w:numFmt w:val="decimal"/>
      <w:lvlText w:val="%1"/>
      <w:lvlJc w:val="left"/>
      <w:pPr>
        <w:ind w:left="540" w:hanging="540"/>
      </w:pPr>
      <w:rPr>
        <w:rFonts w:hint="default"/>
      </w:rPr>
    </w:lvl>
    <w:lvl w:ilvl="1">
      <w:start w:val="1"/>
      <w:numFmt w:val="decimal"/>
      <w:lvlText w:val="%1.%2"/>
      <w:lvlJc w:val="left"/>
      <w:pPr>
        <w:ind w:left="969" w:hanging="540"/>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1" w15:restartNumberingAfterBreak="0">
    <w:nsid w:val="01C22087"/>
    <w:multiLevelType w:val="multilevel"/>
    <w:tmpl w:val="0B46EAC0"/>
    <w:lvl w:ilvl="0">
      <w:start w:val="4"/>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6C96EAA"/>
    <w:multiLevelType w:val="multilevel"/>
    <w:tmpl w:val="8414949A"/>
    <w:lvl w:ilvl="0">
      <w:start w:val="27"/>
      <w:numFmt w:val="decimal"/>
      <w:lvlText w:val="%1"/>
      <w:lvlJc w:val="left"/>
      <w:pPr>
        <w:ind w:left="645" w:hanging="645"/>
      </w:pPr>
      <w:rPr>
        <w:rFonts w:hint="default"/>
      </w:rPr>
    </w:lvl>
    <w:lvl w:ilvl="1">
      <w:start w:val="10"/>
      <w:numFmt w:val="decimal"/>
      <w:lvlText w:val="%1.%2"/>
      <w:lvlJc w:val="left"/>
      <w:pPr>
        <w:ind w:left="1070" w:hanging="64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8C822EB"/>
    <w:multiLevelType w:val="multilevel"/>
    <w:tmpl w:val="9AD8E38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EB4103"/>
    <w:multiLevelType w:val="multilevel"/>
    <w:tmpl w:val="C95692FC"/>
    <w:lvl w:ilvl="0">
      <w:start w:val="7"/>
      <w:numFmt w:val="decimal"/>
      <w:lvlText w:val="%1"/>
      <w:lvlJc w:val="left"/>
      <w:pPr>
        <w:ind w:left="435" w:hanging="435"/>
      </w:pPr>
      <w:rPr>
        <w:rFonts w:hint="default"/>
      </w:rPr>
    </w:lvl>
    <w:lvl w:ilvl="1">
      <w:start w:val="3"/>
      <w:numFmt w:val="decimal"/>
      <w:lvlText w:val="%1.%2"/>
      <w:lvlJc w:val="left"/>
      <w:pPr>
        <w:ind w:left="864" w:hanging="435"/>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5" w15:restartNumberingAfterBreak="0">
    <w:nsid w:val="09953F03"/>
    <w:multiLevelType w:val="multilevel"/>
    <w:tmpl w:val="3FA05C56"/>
    <w:lvl w:ilvl="0">
      <w:start w:val="20"/>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0F875D4F"/>
    <w:multiLevelType w:val="multilevel"/>
    <w:tmpl w:val="F6B4FB3C"/>
    <w:lvl w:ilvl="0">
      <w:start w:val="10"/>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106825A5"/>
    <w:multiLevelType w:val="multilevel"/>
    <w:tmpl w:val="E2FEDD14"/>
    <w:lvl w:ilvl="0">
      <w:start w:val="10"/>
      <w:numFmt w:val="decimal"/>
      <w:lvlText w:val="%1"/>
      <w:lvlJc w:val="left"/>
      <w:pPr>
        <w:ind w:left="540" w:hanging="540"/>
      </w:pPr>
      <w:rPr>
        <w:rFonts w:hint="default"/>
      </w:rPr>
    </w:lvl>
    <w:lvl w:ilvl="1">
      <w:start w:val="9"/>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12241878"/>
    <w:multiLevelType w:val="multilevel"/>
    <w:tmpl w:val="D07A6B0E"/>
    <w:lvl w:ilvl="0">
      <w:start w:val="13"/>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32111EE"/>
    <w:multiLevelType w:val="multilevel"/>
    <w:tmpl w:val="FB1601AC"/>
    <w:lvl w:ilvl="0">
      <w:start w:val="14"/>
      <w:numFmt w:val="decimal"/>
      <w:lvlText w:val="%1"/>
      <w:lvlJc w:val="left"/>
      <w:pPr>
        <w:ind w:left="540" w:hanging="540"/>
      </w:pPr>
      <w:rPr>
        <w:rFonts w:hint="default"/>
      </w:rPr>
    </w:lvl>
    <w:lvl w:ilvl="1">
      <w:start w:val="5"/>
      <w:numFmt w:val="decimal"/>
      <w:lvlText w:val="%1.%2"/>
      <w:lvlJc w:val="left"/>
      <w:pPr>
        <w:ind w:left="969" w:hanging="540"/>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10" w15:restartNumberingAfterBreak="0">
    <w:nsid w:val="134156F0"/>
    <w:multiLevelType w:val="multilevel"/>
    <w:tmpl w:val="2B62A3E2"/>
    <w:lvl w:ilvl="0">
      <w:start w:val="1"/>
      <w:numFmt w:val="decimal"/>
      <w:pStyle w:val="TenderHeading"/>
      <w:lvlText w:val="%1."/>
      <w:lvlJc w:val="left"/>
      <w:pPr>
        <w:ind w:left="360" w:hanging="360"/>
      </w:pPr>
    </w:lvl>
    <w:lvl w:ilvl="1">
      <w:start w:val="1"/>
      <w:numFmt w:val="decimal"/>
      <w:pStyle w:val="TenderSubHead"/>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4D2360"/>
    <w:multiLevelType w:val="multilevel"/>
    <w:tmpl w:val="A56A74DA"/>
    <w:lvl w:ilvl="0">
      <w:start w:val="7"/>
      <w:numFmt w:val="decimal"/>
      <w:lvlText w:val="%1"/>
      <w:lvlJc w:val="left"/>
      <w:pPr>
        <w:ind w:left="435" w:hanging="435"/>
      </w:pPr>
      <w:rPr>
        <w:rFonts w:hint="default"/>
      </w:rPr>
    </w:lvl>
    <w:lvl w:ilvl="1">
      <w:start w:val="5"/>
      <w:numFmt w:val="decimal"/>
      <w:lvlText w:val="%1.%2"/>
      <w:lvlJc w:val="left"/>
      <w:pPr>
        <w:ind w:left="864" w:hanging="435"/>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12" w15:restartNumberingAfterBreak="0">
    <w:nsid w:val="13F3778D"/>
    <w:multiLevelType w:val="multilevel"/>
    <w:tmpl w:val="6F90539C"/>
    <w:lvl w:ilvl="0">
      <w:start w:val="1"/>
      <w:numFmt w:val="decimal"/>
      <w:lvlText w:val="%1."/>
      <w:lvlJc w:val="left"/>
      <w:pPr>
        <w:ind w:left="360" w:hanging="360"/>
      </w:pPr>
      <w:rPr>
        <w:rFonts w:hint="default"/>
      </w:rPr>
    </w:lvl>
    <w:lvl w:ilvl="1">
      <w:start w:val="1"/>
      <w:numFmt w:val="lowerLetter"/>
      <w:pStyle w:val="AfriGISa"/>
      <w:lvlText w:val="(%2)"/>
      <w:lvlJc w:val="left"/>
      <w:pPr>
        <w:ind w:left="213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DE4F49"/>
    <w:multiLevelType w:val="multilevel"/>
    <w:tmpl w:val="CD9EB478"/>
    <w:lvl w:ilvl="0">
      <w:start w:val="13"/>
      <w:numFmt w:val="decimal"/>
      <w:lvlText w:val="%1"/>
      <w:lvlJc w:val="left"/>
      <w:pPr>
        <w:ind w:left="540" w:hanging="540"/>
      </w:pPr>
      <w:rPr>
        <w:rFonts w:hint="default"/>
      </w:rPr>
    </w:lvl>
    <w:lvl w:ilvl="1">
      <w:start w:val="9"/>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17624515"/>
    <w:multiLevelType w:val="multilevel"/>
    <w:tmpl w:val="3EFA8928"/>
    <w:lvl w:ilvl="0">
      <w:start w:val="1"/>
      <w:numFmt w:val="decimal"/>
      <w:pStyle w:val="AfriGISi"/>
      <w:lvlText w:val="%1."/>
      <w:lvlJc w:val="left"/>
      <w:pPr>
        <w:ind w:left="360" w:hanging="360"/>
      </w:pPr>
    </w:lvl>
    <w:lvl w:ilvl="1">
      <w:start w:val="1"/>
      <w:numFmt w:val="lowerRoman"/>
      <w:pStyle w:val="AfriGISi"/>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098286D"/>
    <w:multiLevelType w:val="multilevel"/>
    <w:tmpl w:val="25D4A840"/>
    <w:lvl w:ilvl="0">
      <w:start w:val="10"/>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21B37BDD"/>
    <w:multiLevelType w:val="multilevel"/>
    <w:tmpl w:val="34F03810"/>
    <w:lvl w:ilvl="0">
      <w:start w:val="10"/>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21EB7E94"/>
    <w:multiLevelType w:val="multilevel"/>
    <w:tmpl w:val="7C600D00"/>
    <w:lvl w:ilvl="0">
      <w:start w:val="14"/>
      <w:numFmt w:val="decimal"/>
      <w:lvlText w:val="%1"/>
      <w:lvlJc w:val="left"/>
      <w:pPr>
        <w:ind w:left="540" w:hanging="540"/>
      </w:pPr>
      <w:rPr>
        <w:rFonts w:hint="default"/>
      </w:rPr>
    </w:lvl>
    <w:lvl w:ilvl="1">
      <w:start w:val="1"/>
      <w:numFmt w:val="decimal"/>
      <w:lvlText w:val="%1.%2"/>
      <w:lvlJc w:val="left"/>
      <w:pPr>
        <w:ind w:left="969" w:hanging="540"/>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18" w15:restartNumberingAfterBreak="0">
    <w:nsid w:val="24417BEB"/>
    <w:multiLevelType w:val="multilevel"/>
    <w:tmpl w:val="6FAC81AC"/>
    <w:lvl w:ilvl="0">
      <w:start w:val="20"/>
      <w:numFmt w:val="decimal"/>
      <w:lvlText w:val="%1"/>
      <w:lvlJc w:val="left"/>
      <w:pPr>
        <w:ind w:left="540" w:hanging="540"/>
      </w:pPr>
      <w:rPr>
        <w:rFonts w:hint="default"/>
      </w:rPr>
    </w:lvl>
    <w:lvl w:ilvl="1">
      <w:start w:val="4"/>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24AD35B0"/>
    <w:multiLevelType w:val="multilevel"/>
    <w:tmpl w:val="C6EE29E6"/>
    <w:lvl w:ilvl="0">
      <w:start w:val="4"/>
      <w:numFmt w:val="decimal"/>
      <w:lvlText w:val="%1"/>
      <w:lvlJc w:val="left"/>
      <w:pPr>
        <w:ind w:left="435" w:hanging="435"/>
      </w:pPr>
      <w:rPr>
        <w:rFonts w:hint="default"/>
      </w:rPr>
    </w:lvl>
    <w:lvl w:ilvl="1">
      <w:start w:val="6"/>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2C087783"/>
    <w:multiLevelType w:val="multilevel"/>
    <w:tmpl w:val="8214D420"/>
    <w:lvl w:ilvl="0">
      <w:start w:val="1"/>
      <w:numFmt w:val="decimal"/>
      <w:pStyle w:val="AfriGISSched1"/>
      <w:lvlText w:val="%1."/>
      <w:lvlJc w:val="left"/>
      <w:pPr>
        <w:ind w:left="360" w:hanging="360"/>
      </w:pPr>
    </w:lvl>
    <w:lvl w:ilvl="1">
      <w:start w:val="1"/>
      <w:numFmt w:val="decimal"/>
      <w:lvlText w:val="%1.%2."/>
      <w:lvlJc w:val="left"/>
      <w:pPr>
        <w:ind w:left="792" w:hanging="432"/>
      </w:pPr>
      <w:rPr>
        <w:b w:val="0"/>
      </w:rPr>
    </w:lvl>
    <w:lvl w:ilvl="2">
      <w:start w:val="1"/>
      <w:numFmt w:val="decimal"/>
      <w:pStyle w:val="AfriGISSch111"/>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2E0BC5"/>
    <w:multiLevelType w:val="multilevel"/>
    <w:tmpl w:val="8B6E8598"/>
    <w:lvl w:ilvl="0">
      <w:start w:val="2"/>
      <w:numFmt w:val="decimal"/>
      <w:lvlText w:val="%1"/>
      <w:lvlJc w:val="left"/>
      <w:pPr>
        <w:ind w:left="600" w:hanging="600"/>
      </w:pPr>
      <w:rPr>
        <w:rFonts w:hint="default"/>
      </w:rPr>
    </w:lvl>
    <w:lvl w:ilvl="1">
      <w:start w:val="1"/>
      <w:numFmt w:val="decimal"/>
      <w:lvlText w:val="%1.%2"/>
      <w:lvlJc w:val="left"/>
      <w:pPr>
        <w:ind w:left="1165" w:hanging="600"/>
      </w:pPr>
      <w:rPr>
        <w:rFonts w:hint="default"/>
      </w:rPr>
    </w:lvl>
    <w:lvl w:ilvl="2">
      <w:start w:val="4"/>
      <w:numFmt w:val="decimal"/>
      <w:lvlText w:val="%1.%2.%3"/>
      <w:lvlJc w:val="left"/>
      <w:pPr>
        <w:ind w:left="1850" w:hanging="720"/>
      </w:pPr>
      <w:rPr>
        <w:rFonts w:hint="default"/>
      </w:rPr>
    </w:lvl>
    <w:lvl w:ilvl="3">
      <w:start w:val="1"/>
      <w:numFmt w:val="decimal"/>
      <w:lvlText w:val="%1.%2.%3.%4"/>
      <w:lvlJc w:val="left"/>
      <w:pPr>
        <w:ind w:left="2415" w:hanging="720"/>
      </w:pPr>
      <w:rPr>
        <w:rFonts w:hint="default"/>
      </w:rPr>
    </w:lvl>
    <w:lvl w:ilvl="4">
      <w:start w:val="1"/>
      <w:numFmt w:val="decimal"/>
      <w:lvlText w:val="%1.%2.%3.%4.%5"/>
      <w:lvlJc w:val="left"/>
      <w:pPr>
        <w:ind w:left="3340" w:hanging="1080"/>
      </w:pPr>
      <w:rPr>
        <w:rFonts w:hint="default"/>
      </w:rPr>
    </w:lvl>
    <w:lvl w:ilvl="5">
      <w:start w:val="1"/>
      <w:numFmt w:val="decimal"/>
      <w:lvlText w:val="%1.%2.%3.%4.%5.%6"/>
      <w:lvlJc w:val="left"/>
      <w:pPr>
        <w:ind w:left="3905" w:hanging="1080"/>
      </w:pPr>
      <w:rPr>
        <w:rFonts w:hint="default"/>
      </w:rPr>
    </w:lvl>
    <w:lvl w:ilvl="6">
      <w:start w:val="1"/>
      <w:numFmt w:val="decimal"/>
      <w:lvlText w:val="%1.%2.%3.%4.%5.%6.%7"/>
      <w:lvlJc w:val="left"/>
      <w:pPr>
        <w:ind w:left="4830" w:hanging="1440"/>
      </w:pPr>
      <w:rPr>
        <w:rFonts w:hint="default"/>
      </w:rPr>
    </w:lvl>
    <w:lvl w:ilvl="7">
      <w:start w:val="1"/>
      <w:numFmt w:val="decimal"/>
      <w:lvlText w:val="%1.%2.%3.%4.%5.%6.%7.%8"/>
      <w:lvlJc w:val="left"/>
      <w:pPr>
        <w:ind w:left="5395" w:hanging="1440"/>
      </w:pPr>
      <w:rPr>
        <w:rFonts w:hint="default"/>
      </w:rPr>
    </w:lvl>
    <w:lvl w:ilvl="8">
      <w:start w:val="1"/>
      <w:numFmt w:val="decimal"/>
      <w:lvlText w:val="%1.%2.%3.%4.%5.%6.%7.%8.%9"/>
      <w:lvlJc w:val="left"/>
      <w:pPr>
        <w:ind w:left="6320" w:hanging="1800"/>
      </w:pPr>
      <w:rPr>
        <w:rFonts w:hint="default"/>
      </w:rPr>
    </w:lvl>
  </w:abstractNum>
  <w:abstractNum w:abstractNumId="22" w15:restartNumberingAfterBreak="0">
    <w:nsid w:val="33C009D3"/>
    <w:multiLevelType w:val="multilevel"/>
    <w:tmpl w:val="1D14000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48C11D0"/>
    <w:multiLevelType w:val="multilevel"/>
    <w:tmpl w:val="F70C4E92"/>
    <w:lvl w:ilvl="0">
      <w:start w:val="26"/>
      <w:numFmt w:val="decimal"/>
      <w:lvlText w:val="%1"/>
      <w:lvlJc w:val="left"/>
      <w:pPr>
        <w:ind w:left="540" w:hanging="540"/>
      </w:pPr>
      <w:rPr>
        <w:rFonts w:hint="default"/>
      </w:rPr>
    </w:lvl>
    <w:lvl w:ilvl="1">
      <w:start w:val="6"/>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3A064289"/>
    <w:multiLevelType w:val="multilevel"/>
    <w:tmpl w:val="776CF07A"/>
    <w:lvl w:ilvl="0">
      <w:start w:val="7"/>
      <w:numFmt w:val="decimal"/>
      <w:lvlText w:val="%1"/>
      <w:lvlJc w:val="left"/>
      <w:pPr>
        <w:ind w:left="435" w:hanging="435"/>
      </w:pPr>
      <w:rPr>
        <w:rFonts w:hint="default"/>
      </w:rPr>
    </w:lvl>
    <w:lvl w:ilvl="1">
      <w:start w:val="2"/>
      <w:numFmt w:val="decimal"/>
      <w:lvlText w:val="%1.%2"/>
      <w:lvlJc w:val="left"/>
      <w:pPr>
        <w:ind w:left="864" w:hanging="435"/>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25" w15:restartNumberingAfterBreak="0">
    <w:nsid w:val="3B240D1B"/>
    <w:multiLevelType w:val="multilevel"/>
    <w:tmpl w:val="E048E3FE"/>
    <w:lvl w:ilvl="0">
      <w:start w:val="12"/>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3B5908DC"/>
    <w:multiLevelType w:val="multilevel"/>
    <w:tmpl w:val="C8A03BE2"/>
    <w:lvl w:ilvl="0">
      <w:start w:val="27"/>
      <w:numFmt w:val="decimal"/>
      <w:lvlText w:val="%1"/>
      <w:lvlJc w:val="left"/>
      <w:pPr>
        <w:ind w:left="645" w:hanging="645"/>
      </w:pPr>
      <w:rPr>
        <w:rFonts w:hint="default"/>
      </w:rPr>
    </w:lvl>
    <w:lvl w:ilvl="1">
      <w:start w:val="11"/>
      <w:numFmt w:val="decimal"/>
      <w:lvlText w:val="%1.%2"/>
      <w:lvlJc w:val="left"/>
      <w:pPr>
        <w:ind w:left="1070" w:hanging="645"/>
      </w:pPr>
      <w:rPr>
        <w:rFonts w:hint="default"/>
      </w:rPr>
    </w:lvl>
    <w:lvl w:ilvl="2">
      <w:start w:val="1"/>
      <w:numFmt w:val="decimal"/>
      <w:lvlText w:val="%1.%2.%3"/>
      <w:lvlJc w:val="left"/>
      <w:pPr>
        <w:ind w:left="1570" w:hanging="720"/>
      </w:pPr>
      <w:rPr>
        <w:rFonts w:hint="default"/>
        <w:b w:val="0"/>
        <w:bCs/>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15:restartNumberingAfterBreak="0">
    <w:nsid w:val="3DC579D7"/>
    <w:multiLevelType w:val="multilevel"/>
    <w:tmpl w:val="FDDA591A"/>
    <w:lvl w:ilvl="0">
      <w:start w:val="24"/>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3E32417D"/>
    <w:multiLevelType w:val="multilevel"/>
    <w:tmpl w:val="2074899C"/>
    <w:lvl w:ilvl="0">
      <w:start w:val="20"/>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9" w15:restartNumberingAfterBreak="0">
    <w:nsid w:val="3EDD7066"/>
    <w:multiLevelType w:val="multilevel"/>
    <w:tmpl w:val="B628C90A"/>
    <w:lvl w:ilvl="0">
      <w:start w:val="4"/>
      <w:numFmt w:val="decimal"/>
      <w:lvlText w:val="%1"/>
      <w:lvlJc w:val="left"/>
      <w:pPr>
        <w:ind w:left="540" w:hanging="540"/>
      </w:pPr>
      <w:rPr>
        <w:rFonts w:hint="default"/>
      </w:rPr>
    </w:lvl>
    <w:lvl w:ilvl="1">
      <w:start w:val="1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47AC538A"/>
    <w:multiLevelType w:val="multilevel"/>
    <w:tmpl w:val="50CE7CCA"/>
    <w:lvl w:ilvl="0">
      <w:start w:val="21"/>
      <w:numFmt w:val="decimal"/>
      <w:lvlText w:val="%1"/>
      <w:lvlJc w:val="left"/>
      <w:pPr>
        <w:ind w:left="540" w:hanging="540"/>
      </w:pPr>
      <w:rPr>
        <w:rFonts w:hint="default"/>
        <w:b w:val="0"/>
      </w:rPr>
    </w:lvl>
    <w:lvl w:ilvl="1">
      <w:start w:val="7"/>
      <w:numFmt w:val="decimal"/>
      <w:lvlText w:val="%1.%2"/>
      <w:lvlJc w:val="left"/>
      <w:pPr>
        <w:ind w:left="1325" w:hanging="540"/>
      </w:pPr>
      <w:rPr>
        <w:rFonts w:hint="default"/>
        <w:b w:val="0"/>
      </w:rPr>
    </w:lvl>
    <w:lvl w:ilvl="2">
      <w:start w:val="1"/>
      <w:numFmt w:val="decimal"/>
      <w:lvlText w:val="%1.%2.%3"/>
      <w:lvlJc w:val="left"/>
      <w:pPr>
        <w:ind w:left="2290" w:hanging="720"/>
      </w:pPr>
      <w:rPr>
        <w:rFonts w:hint="default"/>
        <w:b w:val="0"/>
      </w:rPr>
    </w:lvl>
    <w:lvl w:ilvl="3">
      <w:start w:val="1"/>
      <w:numFmt w:val="decimal"/>
      <w:lvlText w:val="%1.%2.%3.%4"/>
      <w:lvlJc w:val="left"/>
      <w:pPr>
        <w:ind w:left="3075" w:hanging="720"/>
      </w:pPr>
      <w:rPr>
        <w:rFonts w:hint="default"/>
        <w:b w:val="0"/>
      </w:rPr>
    </w:lvl>
    <w:lvl w:ilvl="4">
      <w:start w:val="1"/>
      <w:numFmt w:val="decimal"/>
      <w:lvlText w:val="%1.%2.%3.%4.%5"/>
      <w:lvlJc w:val="left"/>
      <w:pPr>
        <w:ind w:left="4220" w:hanging="1080"/>
      </w:pPr>
      <w:rPr>
        <w:rFonts w:hint="default"/>
        <w:b w:val="0"/>
      </w:rPr>
    </w:lvl>
    <w:lvl w:ilvl="5">
      <w:start w:val="1"/>
      <w:numFmt w:val="decimal"/>
      <w:lvlText w:val="%1.%2.%3.%4.%5.%6"/>
      <w:lvlJc w:val="left"/>
      <w:pPr>
        <w:ind w:left="5005" w:hanging="1080"/>
      </w:pPr>
      <w:rPr>
        <w:rFonts w:hint="default"/>
        <w:b w:val="0"/>
      </w:rPr>
    </w:lvl>
    <w:lvl w:ilvl="6">
      <w:start w:val="1"/>
      <w:numFmt w:val="decimal"/>
      <w:lvlText w:val="%1.%2.%3.%4.%5.%6.%7"/>
      <w:lvlJc w:val="left"/>
      <w:pPr>
        <w:ind w:left="6150" w:hanging="1440"/>
      </w:pPr>
      <w:rPr>
        <w:rFonts w:hint="default"/>
        <w:b w:val="0"/>
      </w:rPr>
    </w:lvl>
    <w:lvl w:ilvl="7">
      <w:start w:val="1"/>
      <w:numFmt w:val="decimal"/>
      <w:lvlText w:val="%1.%2.%3.%4.%5.%6.%7.%8"/>
      <w:lvlJc w:val="left"/>
      <w:pPr>
        <w:ind w:left="6935" w:hanging="1440"/>
      </w:pPr>
      <w:rPr>
        <w:rFonts w:hint="default"/>
        <w:b w:val="0"/>
      </w:rPr>
    </w:lvl>
    <w:lvl w:ilvl="8">
      <w:start w:val="1"/>
      <w:numFmt w:val="decimal"/>
      <w:lvlText w:val="%1.%2.%3.%4.%5.%6.%7.%8.%9"/>
      <w:lvlJc w:val="left"/>
      <w:pPr>
        <w:ind w:left="8080" w:hanging="1800"/>
      </w:pPr>
      <w:rPr>
        <w:rFonts w:hint="default"/>
        <w:b w:val="0"/>
      </w:rPr>
    </w:lvl>
  </w:abstractNum>
  <w:abstractNum w:abstractNumId="31" w15:restartNumberingAfterBreak="0">
    <w:nsid w:val="4A3B000A"/>
    <w:multiLevelType w:val="multilevel"/>
    <w:tmpl w:val="7D326240"/>
    <w:lvl w:ilvl="0">
      <w:start w:val="1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4AB37E28"/>
    <w:multiLevelType w:val="multilevel"/>
    <w:tmpl w:val="2DA68EFC"/>
    <w:lvl w:ilvl="0">
      <w:start w:val="9"/>
      <w:numFmt w:val="decimal"/>
      <w:lvlText w:val="%1"/>
      <w:lvlJc w:val="left"/>
      <w:pPr>
        <w:ind w:left="435" w:hanging="435"/>
      </w:pPr>
      <w:rPr>
        <w:rFonts w:hint="default"/>
      </w:rPr>
    </w:lvl>
    <w:lvl w:ilvl="1">
      <w:start w:val="4"/>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4DC950CE"/>
    <w:multiLevelType w:val="multilevel"/>
    <w:tmpl w:val="51242B2A"/>
    <w:lvl w:ilvl="0">
      <w:start w:val="13"/>
      <w:numFmt w:val="decimal"/>
      <w:lvlText w:val="%1"/>
      <w:lvlJc w:val="left"/>
      <w:pPr>
        <w:ind w:left="645" w:hanging="645"/>
      </w:pPr>
      <w:rPr>
        <w:rFonts w:hint="default"/>
      </w:rPr>
    </w:lvl>
    <w:lvl w:ilvl="1">
      <w:start w:val="13"/>
      <w:numFmt w:val="decimal"/>
      <w:lvlText w:val="%1.%2"/>
      <w:lvlJc w:val="left"/>
      <w:pPr>
        <w:ind w:left="1070" w:hanging="64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4" w15:restartNumberingAfterBreak="0">
    <w:nsid w:val="524736AE"/>
    <w:multiLevelType w:val="multilevel"/>
    <w:tmpl w:val="EC08AD92"/>
    <w:lvl w:ilvl="0">
      <w:start w:val="7"/>
      <w:numFmt w:val="decimal"/>
      <w:lvlText w:val="%1"/>
      <w:lvlJc w:val="left"/>
      <w:pPr>
        <w:ind w:left="435" w:hanging="435"/>
      </w:pPr>
      <w:rPr>
        <w:rFonts w:hint="default"/>
        <w:b/>
      </w:rPr>
    </w:lvl>
    <w:lvl w:ilvl="1">
      <w:start w:val="1"/>
      <w:numFmt w:val="decimal"/>
      <w:lvlText w:val="%1.%2"/>
      <w:lvlJc w:val="left"/>
      <w:pPr>
        <w:ind w:left="864" w:hanging="435"/>
      </w:pPr>
      <w:rPr>
        <w:rFonts w:hint="default"/>
        <w:b/>
      </w:rPr>
    </w:lvl>
    <w:lvl w:ilvl="2">
      <w:start w:val="1"/>
      <w:numFmt w:val="decimal"/>
      <w:lvlText w:val="%1.%2.%3"/>
      <w:lvlJc w:val="left"/>
      <w:pPr>
        <w:ind w:left="1578" w:hanging="720"/>
      </w:pPr>
      <w:rPr>
        <w:rFonts w:hint="default"/>
        <w:b/>
      </w:rPr>
    </w:lvl>
    <w:lvl w:ilvl="3">
      <w:start w:val="1"/>
      <w:numFmt w:val="decimal"/>
      <w:lvlText w:val="%1.%2.%3.%4"/>
      <w:lvlJc w:val="left"/>
      <w:pPr>
        <w:ind w:left="2007" w:hanging="720"/>
      </w:pPr>
      <w:rPr>
        <w:rFonts w:hint="default"/>
        <w:b/>
      </w:rPr>
    </w:lvl>
    <w:lvl w:ilvl="4">
      <w:start w:val="1"/>
      <w:numFmt w:val="decimal"/>
      <w:lvlText w:val="%1.%2.%3.%4.%5"/>
      <w:lvlJc w:val="left"/>
      <w:pPr>
        <w:ind w:left="2796" w:hanging="1080"/>
      </w:pPr>
      <w:rPr>
        <w:rFonts w:hint="default"/>
        <w:b/>
      </w:rPr>
    </w:lvl>
    <w:lvl w:ilvl="5">
      <w:start w:val="1"/>
      <w:numFmt w:val="decimal"/>
      <w:lvlText w:val="%1.%2.%3.%4.%5.%6"/>
      <w:lvlJc w:val="left"/>
      <w:pPr>
        <w:ind w:left="3225" w:hanging="1080"/>
      </w:pPr>
      <w:rPr>
        <w:rFonts w:hint="default"/>
        <w:b/>
      </w:rPr>
    </w:lvl>
    <w:lvl w:ilvl="6">
      <w:start w:val="1"/>
      <w:numFmt w:val="decimal"/>
      <w:lvlText w:val="%1.%2.%3.%4.%5.%6.%7"/>
      <w:lvlJc w:val="left"/>
      <w:pPr>
        <w:ind w:left="4014" w:hanging="1440"/>
      </w:pPr>
      <w:rPr>
        <w:rFonts w:hint="default"/>
        <w:b/>
      </w:rPr>
    </w:lvl>
    <w:lvl w:ilvl="7">
      <w:start w:val="1"/>
      <w:numFmt w:val="decimal"/>
      <w:lvlText w:val="%1.%2.%3.%4.%5.%6.%7.%8"/>
      <w:lvlJc w:val="left"/>
      <w:pPr>
        <w:ind w:left="4443" w:hanging="1440"/>
      </w:pPr>
      <w:rPr>
        <w:rFonts w:hint="default"/>
        <w:b/>
      </w:rPr>
    </w:lvl>
    <w:lvl w:ilvl="8">
      <w:start w:val="1"/>
      <w:numFmt w:val="decimal"/>
      <w:lvlText w:val="%1.%2.%3.%4.%5.%6.%7.%8.%9"/>
      <w:lvlJc w:val="left"/>
      <w:pPr>
        <w:ind w:left="5232" w:hanging="1800"/>
      </w:pPr>
      <w:rPr>
        <w:rFonts w:hint="default"/>
        <w:b/>
      </w:rPr>
    </w:lvl>
  </w:abstractNum>
  <w:abstractNum w:abstractNumId="35" w15:restartNumberingAfterBreak="0">
    <w:nsid w:val="554D37D3"/>
    <w:multiLevelType w:val="multilevel"/>
    <w:tmpl w:val="97E2270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92F18E3"/>
    <w:multiLevelType w:val="hybridMultilevel"/>
    <w:tmpl w:val="CF3812E8"/>
    <w:lvl w:ilvl="0" w:tplc="E06076E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7" w15:restartNumberingAfterBreak="0">
    <w:nsid w:val="5D8A4921"/>
    <w:multiLevelType w:val="multilevel"/>
    <w:tmpl w:val="384ACEAE"/>
    <w:lvl w:ilvl="0">
      <w:start w:val="1"/>
      <w:numFmt w:val="decimal"/>
      <w:pStyle w:val="Clause1Head"/>
      <w:isLgl/>
      <w:lvlText w:val="%1."/>
      <w:lvlJc w:val="left"/>
      <w:pPr>
        <w:tabs>
          <w:tab w:val="num" w:pos="1440"/>
        </w:tabs>
        <w:ind w:left="1440" w:hanging="720"/>
      </w:pPr>
      <w:rPr>
        <w:rFonts w:ascii="Arial" w:hAnsi="Arial" w:hint="default"/>
        <w:b w:val="0"/>
        <w:i w:val="0"/>
        <w:sz w:val="20"/>
        <w:szCs w:val="20"/>
      </w:rPr>
    </w:lvl>
    <w:lvl w:ilvl="1">
      <w:start w:val="1"/>
      <w:numFmt w:val="decimal"/>
      <w:pStyle w:val="Clause2Sub"/>
      <w:lvlText w:val="%1.%2."/>
      <w:lvlJc w:val="left"/>
      <w:pPr>
        <w:tabs>
          <w:tab w:val="num" w:pos="2160"/>
        </w:tabs>
        <w:ind w:left="2160" w:hanging="720"/>
      </w:pPr>
      <w:rPr>
        <w:rFonts w:hint="default"/>
        <w:b w:val="0"/>
      </w:rPr>
    </w:lvl>
    <w:lvl w:ilvl="2">
      <w:start w:val="1"/>
      <w:numFmt w:val="decimal"/>
      <w:pStyle w:val="Clause3Sub"/>
      <w:lvlText w:val="%1.%2.%3."/>
      <w:lvlJc w:val="left"/>
      <w:pPr>
        <w:tabs>
          <w:tab w:val="num" w:pos="3272"/>
        </w:tabs>
        <w:ind w:left="3272" w:hanging="1112"/>
      </w:pPr>
      <w:rPr>
        <w:rFonts w:hint="default"/>
        <w:b w:val="0"/>
        <w:i w:val="0"/>
      </w:rPr>
    </w:lvl>
    <w:lvl w:ilvl="3">
      <w:start w:val="1"/>
      <w:numFmt w:val="decimal"/>
      <w:pStyle w:val="Clause4Sub"/>
      <w:lvlText w:val="%1.%2.%3.%4."/>
      <w:lvlJc w:val="left"/>
      <w:pPr>
        <w:tabs>
          <w:tab w:val="num" w:pos="4320"/>
        </w:tabs>
        <w:ind w:left="4320" w:hanging="1048"/>
      </w:pPr>
      <w:rPr>
        <w:rFonts w:hint="default"/>
        <w:i w:val="0"/>
      </w:rPr>
    </w:lvl>
    <w:lvl w:ilvl="4">
      <w:start w:val="1"/>
      <w:numFmt w:val="decimal"/>
      <w:pStyle w:val="Clause5Sub"/>
      <w:lvlText w:val="%1.%2.%3.%4.%5."/>
      <w:lvlJc w:val="left"/>
      <w:pPr>
        <w:tabs>
          <w:tab w:val="num" w:pos="5761"/>
        </w:tabs>
        <w:ind w:left="5761" w:hanging="1441"/>
      </w:pPr>
      <w:rPr>
        <w:rFonts w:hint="default"/>
      </w:rPr>
    </w:lvl>
    <w:lvl w:ilvl="5">
      <w:start w:val="1"/>
      <w:numFmt w:val="decimal"/>
      <w:pStyle w:val="Clause6Sub"/>
      <w:lvlText w:val="%1.%2.%3.%4.%5.%6."/>
      <w:lvlJc w:val="left"/>
      <w:pPr>
        <w:tabs>
          <w:tab w:val="num" w:pos="7201"/>
        </w:tabs>
        <w:ind w:left="7201" w:hanging="1440"/>
      </w:pPr>
      <w:rPr>
        <w:rFonts w:hint="default"/>
      </w:rPr>
    </w:lvl>
    <w:lvl w:ilvl="6">
      <w:start w:val="1"/>
      <w:numFmt w:val="decimal"/>
      <w:pStyle w:val="Clause7Sub"/>
      <w:lvlText w:val="%1.%2.%3.%4.%5.%6.%7."/>
      <w:lvlJc w:val="left"/>
      <w:pPr>
        <w:tabs>
          <w:tab w:val="num" w:pos="7921"/>
        </w:tabs>
        <w:ind w:left="7921" w:hanging="1871"/>
      </w:pPr>
      <w:rPr>
        <w:rFonts w:hint="default"/>
      </w:rPr>
    </w:lvl>
    <w:lvl w:ilvl="7">
      <w:start w:val="1"/>
      <w:numFmt w:val="decimal"/>
      <w:pStyle w:val="Clause8Sub"/>
      <w:lvlText w:val="%1.%2.%3.%4.%5.%6.%7.%8."/>
      <w:lvlJc w:val="left"/>
      <w:pPr>
        <w:tabs>
          <w:tab w:val="num" w:pos="8641"/>
        </w:tabs>
        <w:ind w:left="8641" w:hanging="1967"/>
      </w:pPr>
      <w:rPr>
        <w:rFonts w:hint="default"/>
      </w:rPr>
    </w:lvl>
    <w:lvl w:ilvl="8">
      <w:start w:val="1"/>
      <w:numFmt w:val="decimal"/>
      <w:pStyle w:val="Clause9Sub"/>
      <w:isLgl/>
      <w:lvlText w:val="%1.%2.%3.%4.%5.%6.%7.%8.%9."/>
      <w:lvlJc w:val="left"/>
      <w:pPr>
        <w:tabs>
          <w:tab w:val="num" w:pos="8942"/>
        </w:tabs>
        <w:ind w:left="8942" w:hanging="1741"/>
      </w:pPr>
      <w:rPr>
        <w:rFonts w:hint="default"/>
      </w:rPr>
    </w:lvl>
  </w:abstractNum>
  <w:abstractNum w:abstractNumId="38" w15:restartNumberingAfterBreak="0">
    <w:nsid w:val="5E066316"/>
    <w:multiLevelType w:val="multilevel"/>
    <w:tmpl w:val="037C0EAE"/>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9" w15:restartNumberingAfterBreak="0">
    <w:nsid w:val="5F0F1147"/>
    <w:multiLevelType w:val="hybridMultilevel"/>
    <w:tmpl w:val="FFB2FA5C"/>
    <w:lvl w:ilvl="0" w:tplc="1C090017">
      <w:start w:val="1"/>
      <w:numFmt w:val="lowerLetter"/>
      <w:lvlText w:val="%1)"/>
      <w:lvlJc w:val="left"/>
      <w:pPr>
        <w:ind w:left="2280" w:hanging="360"/>
      </w:pPr>
    </w:lvl>
    <w:lvl w:ilvl="1" w:tplc="1C090019" w:tentative="1">
      <w:start w:val="1"/>
      <w:numFmt w:val="lowerLetter"/>
      <w:lvlText w:val="%2."/>
      <w:lvlJc w:val="left"/>
      <w:pPr>
        <w:ind w:left="3000" w:hanging="360"/>
      </w:pPr>
    </w:lvl>
    <w:lvl w:ilvl="2" w:tplc="1C09001B" w:tentative="1">
      <w:start w:val="1"/>
      <w:numFmt w:val="lowerRoman"/>
      <w:lvlText w:val="%3."/>
      <w:lvlJc w:val="right"/>
      <w:pPr>
        <w:ind w:left="3720" w:hanging="180"/>
      </w:pPr>
    </w:lvl>
    <w:lvl w:ilvl="3" w:tplc="1C09000F" w:tentative="1">
      <w:start w:val="1"/>
      <w:numFmt w:val="decimal"/>
      <w:lvlText w:val="%4."/>
      <w:lvlJc w:val="left"/>
      <w:pPr>
        <w:ind w:left="4440" w:hanging="360"/>
      </w:pPr>
    </w:lvl>
    <w:lvl w:ilvl="4" w:tplc="1C090019" w:tentative="1">
      <w:start w:val="1"/>
      <w:numFmt w:val="lowerLetter"/>
      <w:lvlText w:val="%5."/>
      <w:lvlJc w:val="left"/>
      <w:pPr>
        <w:ind w:left="5160" w:hanging="360"/>
      </w:pPr>
    </w:lvl>
    <w:lvl w:ilvl="5" w:tplc="1C09001B" w:tentative="1">
      <w:start w:val="1"/>
      <w:numFmt w:val="lowerRoman"/>
      <w:lvlText w:val="%6."/>
      <w:lvlJc w:val="right"/>
      <w:pPr>
        <w:ind w:left="5880" w:hanging="180"/>
      </w:pPr>
    </w:lvl>
    <w:lvl w:ilvl="6" w:tplc="1C09000F" w:tentative="1">
      <w:start w:val="1"/>
      <w:numFmt w:val="decimal"/>
      <w:lvlText w:val="%7."/>
      <w:lvlJc w:val="left"/>
      <w:pPr>
        <w:ind w:left="6600" w:hanging="360"/>
      </w:pPr>
    </w:lvl>
    <w:lvl w:ilvl="7" w:tplc="1C090019" w:tentative="1">
      <w:start w:val="1"/>
      <w:numFmt w:val="lowerLetter"/>
      <w:lvlText w:val="%8."/>
      <w:lvlJc w:val="left"/>
      <w:pPr>
        <w:ind w:left="7320" w:hanging="360"/>
      </w:pPr>
    </w:lvl>
    <w:lvl w:ilvl="8" w:tplc="1C09001B" w:tentative="1">
      <w:start w:val="1"/>
      <w:numFmt w:val="lowerRoman"/>
      <w:lvlText w:val="%9."/>
      <w:lvlJc w:val="right"/>
      <w:pPr>
        <w:ind w:left="8040" w:hanging="180"/>
      </w:pPr>
    </w:lvl>
  </w:abstractNum>
  <w:abstractNum w:abstractNumId="40" w15:restartNumberingAfterBreak="0">
    <w:nsid w:val="5F395A63"/>
    <w:multiLevelType w:val="multilevel"/>
    <w:tmpl w:val="AF665322"/>
    <w:lvl w:ilvl="0">
      <w:start w:val="27"/>
      <w:numFmt w:val="decimal"/>
      <w:lvlText w:val="%1"/>
      <w:lvlJc w:val="left"/>
      <w:pPr>
        <w:ind w:left="645" w:hanging="645"/>
      </w:pPr>
      <w:rPr>
        <w:rFonts w:hint="default"/>
      </w:rPr>
    </w:lvl>
    <w:lvl w:ilvl="1">
      <w:start w:val="13"/>
      <w:numFmt w:val="decimal"/>
      <w:lvlText w:val="%1.%2"/>
      <w:lvlJc w:val="left"/>
      <w:pPr>
        <w:ind w:left="1070" w:hanging="64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1" w15:restartNumberingAfterBreak="0">
    <w:nsid w:val="5F70091E"/>
    <w:multiLevelType w:val="hybridMultilevel"/>
    <w:tmpl w:val="E53E2ABA"/>
    <w:lvl w:ilvl="0" w:tplc="E06076E4">
      <w:start w:val="1"/>
      <w:numFmt w:val="lowerLetter"/>
      <w:lvlText w:val="(%1)"/>
      <w:lvlJc w:val="left"/>
      <w:pPr>
        <w:ind w:left="1080" w:hanging="360"/>
      </w:pPr>
      <w:rPr>
        <w:rFonts w:hint="default"/>
      </w:rPr>
    </w:lvl>
    <w:lvl w:ilvl="1" w:tplc="76C28744">
      <w:start w:val="1"/>
      <w:numFmt w:val="decimal"/>
      <w:lvlText w:val="%2."/>
      <w:lvlJc w:val="left"/>
      <w:pPr>
        <w:ind w:left="1800" w:hanging="360"/>
      </w:pPr>
      <w:rPr>
        <w:rFonts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2" w15:restartNumberingAfterBreak="0">
    <w:nsid w:val="603A58DA"/>
    <w:multiLevelType w:val="multilevel"/>
    <w:tmpl w:val="C0B6858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0A85B11"/>
    <w:multiLevelType w:val="multilevel"/>
    <w:tmpl w:val="E5BCDBCA"/>
    <w:lvl w:ilvl="0">
      <w:start w:val="10"/>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4" w15:restartNumberingAfterBreak="0">
    <w:nsid w:val="61013D23"/>
    <w:multiLevelType w:val="multilevel"/>
    <w:tmpl w:val="315048BE"/>
    <w:lvl w:ilvl="0">
      <w:start w:val="26"/>
      <w:numFmt w:val="decimal"/>
      <w:lvlText w:val="%1"/>
      <w:lvlJc w:val="left"/>
      <w:pPr>
        <w:ind w:left="540" w:hanging="540"/>
      </w:pPr>
      <w:rPr>
        <w:rFonts w:hint="default"/>
      </w:rPr>
    </w:lvl>
    <w:lvl w:ilvl="1">
      <w:start w:val="5"/>
      <w:numFmt w:val="decimal"/>
      <w:lvlText w:val="%1.%2"/>
      <w:lvlJc w:val="left"/>
      <w:pPr>
        <w:ind w:left="1680" w:hanging="54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5" w15:restartNumberingAfterBreak="0">
    <w:nsid w:val="61460A02"/>
    <w:multiLevelType w:val="multilevel"/>
    <w:tmpl w:val="22A8052C"/>
    <w:lvl w:ilvl="0">
      <w:start w:val="26"/>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6" w15:restartNumberingAfterBreak="0">
    <w:nsid w:val="62790C01"/>
    <w:multiLevelType w:val="multilevel"/>
    <w:tmpl w:val="587CE8E8"/>
    <w:lvl w:ilvl="0">
      <w:start w:val="1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7" w15:restartNumberingAfterBreak="0">
    <w:nsid w:val="673B1675"/>
    <w:multiLevelType w:val="multilevel"/>
    <w:tmpl w:val="712C3F94"/>
    <w:lvl w:ilvl="0">
      <w:start w:val="4"/>
      <w:numFmt w:val="decimal"/>
      <w:lvlText w:val="%1"/>
      <w:lvlJc w:val="left"/>
      <w:pPr>
        <w:ind w:left="435" w:hanging="435"/>
      </w:pPr>
      <w:rPr>
        <w:rFonts w:hint="default"/>
      </w:rPr>
    </w:lvl>
    <w:lvl w:ilvl="1">
      <w:start w:val="1"/>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8" w15:restartNumberingAfterBreak="0">
    <w:nsid w:val="6BF139CE"/>
    <w:multiLevelType w:val="multilevel"/>
    <w:tmpl w:val="8384E778"/>
    <w:lvl w:ilvl="0">
      <w:start w:val="9"/>
      <w:numFmt w:val="decimal"/>
      <w:lvlText w:val="%1"/>
      <w:lvlJc w:val="left"/>
      <w:pPr>
        <w:ind w:left="435" w:hanging="435"/>
      </w:pPr>
      <w:rPr>
        <w:rFonts w:hint="default"/>
      </w:rPr>
    </w:lvl>
    <w:lvl w:ilvl="1">
      <w:start w:val="1"/>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9" w15:restartNumberingAfterBreak="0">
    <w:nsid w:val="6D2449D3"/>
    <w:multiLevelType w:val="multilevel"/>
    <w:tmpl w:val="2AEAA3E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6E7A18CF"/>
    <w:multiLevelType w:val="multilevel"/>
    <w:tmpl w:val="BD0C0266"/>
    <w:lvl w:ilvl="0">
      <w:start w:val="1"/>
      <w:numFmt w:val="decimal"/>
      <w:pStyle w:val="AfriGISHeading"/>
      <w:lvlText w:val="%1."/>
      <w:lvlJc w:val="left"/>
      <w:pPr>
        <w:ind w:left="360" w:hanging="360"/>
      </w:pPr>
      <w:rPr>
        <w:b/>
        <w:bCs/>
      </w:rPr>
    </w:lvl>
    <w:lvl w:ilvl="1">
      <w:start w:val="1"/>
      <w:numFmt w:val="decimal"/>
      <w:pStyle w:val="AfriGIS11"/>
      <w:lvlText w:val="%1.%2."/>
      <w:lvlJc w:val="left"/>
      <w:pPr>
        <w:ind w:left="858" w:hanging="432"/>
      </w:pPr>
      <w:rPr>
        <w:b w:val="0"/>
      </w:rPr>
    </w:lvl>
    <w:lvl w:ilvl="2">
      <w:start w:val="1"/>
      <w:numFmt w:val="decimal"/>
      <w:pStyle w:val="AfriGIS111"/>
      <w:lvlText w:val="%1.%2.%3."/>
      <w:lvlJc w:val="left"/>
      <w:pPr>
        <w:ind w:left="773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9226A47"/>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2" w15:restartNumberingAfterBreak="0">
    <w:nsid w:val="7AEF72CC"/>
    <w:multiLevelType w:val="multilevel"/>
    <w:tmpl w:val="BCE04CC8"/>
    <w:lvl w:ilvl="0">
      <w:start w:val="20"/>
      <w:numFmt w:val="decimal"/>
      <w:lvlText w:val="%1"/>
      <w:lvlJc w:val="left"/>
      <w:pPr>
        <w:ind w:left="540" w:hanging="540"/>
      </w:pPr>
      <w:rPr>
        <w:rFonts w:hint="default"/>
      </w:rPr>
    </w:lvl>
    <w:lvl w:ilvl="1">
      <w:start w:val="6"/>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16cid:durableId="489172332">
    <w:abstractNumId w:val="51"/>
  </w:num>
  <w:num w:numId="2" w16cid:durableId="866412286">
    <w:abstractNumId w:val="20"/>
  </w:num>
  <w:num w:numId="3" w16cid:durableId="716006544">
    <w:abstractNumId w:val="50"/>
  </w:num>
  <w:num w:numId="4" w16cid:durableId="839463184">
    <w:abstractNumId w:val="12"/>
  </w:num>
  <w:num w:numId="5" w16cid:durableId="17326551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6306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22338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13894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852679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9921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181636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8209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7049029">
    <w:abstractNumId w:val="14"/>
  </w:num>
  <w:num w:numId="14" w16cid:durableId="3876099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2298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80681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900979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09588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65297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955910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04602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99341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602731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247606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191975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27104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34506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80350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84431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204103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973160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81760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451907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758027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60793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257354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201100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3608352">
    <w:abstractNumId w:val="10"/>
  </w:num>
  <w:num w:numId="39" w16cid:durableId="13079736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76417003">
    <w:abstractNumId w:val="37"/>
  </w:num>
  <w:num w:numId="41" w16cid:durableId="525751426">
    <w:abstractNumId w:val="39"/>
  </w:num>
  <w:num w:numId="42" w16cid:durableId="1689720312">
    <w:abstractNumId w:val="36"/>
  </w:num>
  <w:num w:numId="43" w16cid:durableId="896402424">
    <w:abstractNumId w:val="3"/>
  </w:num>
  <w:num w:numId="44" w16cid:durableId="1732188402">
    <w:abstractNumId w:val="35"/>
  </w:num>
  <w:num w:numId="45" w16cid:durableId="864246979">
    <w:abstractNumId w:val="41"/>
  </w:num>
  <w:num w:numId="46" w16cid:durableId="595601860">
    <w:abstractNumId w:val="21"/>
  </w:num>
  <w:num w:numId="47" w16cid:durableId="806893378">
    <w:abstractNumId w:val="42"/>
  </w:num>
  <w:num w:numId="48" w16cid:durableId="264117422">
    <w:abstractNumId w:val="22"/>
  </w:num>
  <w:num w:numId="49" w16cid:durableId="164250703">
    <w:abstractNumId w:val="49"/>
  </w:num>
  <w:num w:numId="50" w16cid:durableId="1275602101">
    <w:abstractNumId w:val="31"/>
  </w:num>
  <w:num w:numId="51" w16cid:durableId="53084588">
    <w:abstractNumId w:val="25"/>
  </w:num>
  <w:num w:numId="52" w16cid:durableId="907226489">
    <w:abstractNumId w:val="8"/>
  </w:num>
  <w:num w:numId="53" w16cid:durableId="1287389640">
    <w:abstractNumId w:val="46"/>
  </w:num>
  <w:num w:numId="54" w16cid:durableId="1758403176">
    <w:abstractNumId w:val="13"/>
  </w:num>
  <w:num w:numId="55" w16cid:durableId="437256866">
    <w:abstractNumId w:val="33"/>
  </w:num>
  <w:num w:numId="56" w16cid:durableId="1457140449">
    <w:abstractNumId w:val="5"/>
  </w:num>
  <w:num w:numId="57" w16cid:durableId="1608273777">
    <w:abstractNumId w:val="28"/>
  </w:num>
  <w:num w:numId="58" w16cid:durableId="641079937">
    <w:abstractNumId w:val="18"/>
  </w:num>
  <w:num w:numId="59" w16cid:durableId="253176086">
    <w:abstractNumId w:val="52"/>
  </w:num>
  <w:num w:numId="60" w16cid:durableId="1246765993">
    <w:abstractNumId w:val="27"/>
  </w:num>
  <w:num w:numId="61" w16cid:durableId="1909342743">
    <w:abstractNumId w:val="45"/>
  </w:num>
  <w:num w:numId="62" w16cid:durableId="586157225">
    <w:abstractNumId w:val="2"/>
  </w:num>
  <w:num w:numId="63" w16cid:durableId="349570899">
    <w:abstractNumId w:val="26"/>
  </w:num>
  <w:num w:numId="64" w16cid:durableId="1726760431">
    <w:abstractNumId w:val="40"/>
  </w:num>
  <w:num w:numId="65" w16cid:durableId="53359168">
    <w:abstractNumId w:val="7"/>
  </w:num>
  <w:num w:numId="66" w16cid:durableId="736636988">
    <w:abstractNumId w:val="43"/>
  </w:num>
  <w:num w:numId="67" w16cid:durableId="343750992">
    <w:abstractNumId w:val="16"/>
  </w:num>
  <w:num w:numId="68" w16cid:durableId="71893861">
    <w:abstractNumId w:val="15"/>
  </w:num>
  <w:num w:numId="69" w16cid:durableId="1478647270">
    <w:abstractNumId w:val="6"/>
  </w:num>
  <w:num w:numId="70" w16cid:durableId="1930262788">
    <w:abstractNumId w:val="32"/>
  </w:num>
  <w:num w:numId="71" w16cid:durableId="1190220637">
    <w:abstractNumId w:val="48"/>
  </w:num>
  <w:num w:numId="72" w16cid:durableId="841505409">
    <w:abstractNumId w:val="47"/>
  </w:num>
  <w:num w:numId="73" w16cid:durableId="1034379313">
    <w:abstractNumId w:val="38"/>
  </w:num>
  <w:num w:numId="74" w16cid:durableId="1969967298">
    <w:abstractNumId w:val="19"/>
  </w:num>
  <w:num w:numId="75" w16cid:durableId="916788059">
    <w:abstractNumId w:val="1"/>
  </w:num>
  <w:num w:numId="76" w16cid:durableId="120809753">
    <w:abstractNumId w:val="29"/>
  </w:num>
  <w:num w:numId="77" w16cid:durableId="753010421">
    <w:abstractNumId w:val="34"/>
  </w:num>
  <w:num w:numId="78" w16cid:durableId="209610114">
    <w:abstractNumId w:val="24"/>
  </w:num>
  <w:num w:numId="79" w16cid:durableId="758404116">
    <w:abstractNumId w:val="4"/>
  </w:num>
  <w:num w:numId="80" w16cid:durableId="341786651">
    <w:abstractNumId w:val="11"/>
  </w:num>
  <w:num w:numId="81" w16cid:durableId="101456024">
    <w:abstractNumId w:val="17"/>
  </w:num>
  <w:num w:numId="82" w16cid:durableId="1050377658">
    <w:abstractNumId w:val="9"/>
  </w:num>
  <w:num w:numId="83" w16cid:durableId="361367578">
    <w:abstractNumId w:val="0"/>
  </w:num>
  <w:num w:numId="84" w16cid:durableId="2012947936">
    <w:abstractNumId w:val="30"/>
  </w:num>
  <w:num w:numId="85" w16cid:durableId="463080104">
    <w:abstractNumId w:val="44"/>
  </w:num>
  <w:num w:numId="86" w16cid:durableId="1451587787">
    <w:abstractNumId w:val="2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68C"/>
    <w:rsid w:val="00000474"/>
    <w:rsid w:val="00000518"/>
    <w:rsid w:val="0000185F"/>
    <w:rsid w:val="000025C6"/>
    <w:rsid w:val="000032EF"/>
    <w:rsid w:val="00007F6D"/>
    <w:rsid w:val="00011B3A"/>
    <w:rsid w:val="00011CEC"/>
    <w:rsid w:val="000147F7"/>
    <w:rsid w:val="0001566D"/>
    <w:rsid w:val="00015B78"/>
    <w:rsid w:val="000173CB"/>
    <w:rsid w:val="00017EC0"/>
    <w:rsid w:val="00020793"/>
    <w:rsid w:val="00020974"/>
    <w:rsid w:val="00020982"/>
    <w:rsid w:val="0002103B"/>
    <w:rsid w:val="00024B46"/>
    <w:rsid w:val="00026F1A"/>
    <w:rsid w:val="0002716D"/>
    <w:rsid w:val="000278AA"/>
    <w:rsid w:val="00030AE0"/>
    <w:rsid w:val="0003336D"/>
    <w:rsid w:val="000333B7"/>
    <w:rsid w:val="00033463"/>
    <w:rsid w:val="00033548"/>
    <w:rsid w:val="000349A5"/>
    <w:rsid w:val="0003520D"/>
    <w:rsid w:val="00035337"/>
    <w:rsid w:val="00036234"/>
    <w:rsid w:val="00036379"/>
    <w:rsid w:val="00037539"/>
    <w:rsid w:val="00040566"/>
    <w:rsid w:val="00041917"/>
    <w:rsid w:val="00042A6F"/>
    <w:rsid w:val="00043779"/>
    <w:rsid w:val="000438AE"/>
    <w:rsid w:val="00043937"/>
    <w:rsid w:val="00044529"/>
    <w:rsid w:val="000463DB"/>
    <w:rsid w:val="00046BD6"/>
    <w:rsid w:val="000470AE"/>
    <w:rsid w:val="000507CE"/>
    <w:rsid w:val="0005176E"/>
    <w:rsid w:val="0005195C"/>
    <w:rsid w:val="00052861"/>
    <w:rsid w:val="00052E23"/>
    <w:rsid w:val="0005333C"/>
    <w:rsid w:val="000538A3"/>
    <w:rsid w:val="000538CC"/>
    <w:rsid w:val="00055FD8"/>
    <w:rsid w:val="00056A5F"/>
    <w:rsid w:val="00056B95"/>
    <w:rsid w:val="0005723B"/>
    <w:rsid w:val="0005765C"/>
    <w:rsid w:val="000615A4"/>
    <w:rsid w:val="0006340D"/>
    <w:rsid w:val="0006437F"/>
    <w:rsid w:val="00064D15"/>
    <w:rsid w:val="000656FF"/>
    <w:rsid w:val="000672A2"/>
    <w:rsid w:val="00071050"/>
    <w:rsid w:val="00072C84"/>
    <w:rsid w:val="00072DB4"/>
    <w:rsid w:val="00073989"/>
    <w:rsid w:val="00073A0A"/>
    <w:rsid w:val="000744F4"/>
    <w:rsid w:val="0007526E"/>
    <w:rsid w:val="00077A18"/>
    <w:rsid w:val="00081515"/>
    <w:rsid w:val="00083CAD"/>
    <w:rsid w:val="0008533C"/>
    <w:rsid w:val="00087AA8"/>
    <w:rsid w:val="00090407"/>
    <w:rsid w:val="000913DB"/>
    <w:rsid w:val="00092855"/>
    <w:rsid w:val="000932FA"/>
    <w:rsid w:val="000935C6"/>
    <w:rsid w:val="00094A2A"/>
    <w:rsid w:val="00095289"/>
    <w:rsid w:val="000968EE"/>
    <w:rsid w:val="000A2FC0"/>
    <w:rsid w:val="000A30E5"/>
    <w:rsid w:val="000A3BCA"/>
    <w:rsid w:val="000A742A"/>
    <w:rsid w:val="000A74F1"/>
    <w:rsid w:val="000A75F0"/>
    <w:rsid w:val="000B18A0"/>
    <w:rsid w:val="000B3E51"/>
    <w:rsid w:val="000B494C"/>
    <w:rsid w:val="000B53B0"/>
    <w:rsid w:val="000B60C7"/>
    <w:rsid w:val="000B615C"/>
    <w:rsid w:val="000C0CC9"/>
    <w:rsid w:val="000C0CD1"/>
    <w:rsid w:val="000C39C8"/>
    <w:rsid w:val="000C5A0F"/>
    <w:rsid w:val="000C618D"/>
    <w:rsid w:val="000C621B"/>
    <w:rsid w:val="000C74EF"/>
    <w:rsid w:val="000C7AF7"/>
    <w:rsid w:val="000D0730"/>
    <w:rsid w:val="000D0BE5"/>
    <w:rsid w:val="000D1638"/>
    <w:rsid w:val="000D2CA6"/>
    <w:rsid w:val="000D31C6"/>
    <w:rsid w:val="000D399B"/>
    <w:rsid w:val="000D3F86"/>
    <w:rsid w:val="000D4EC7"/>
    <w:rsid w:val="000D512F"/>
    <w:rsid w:val="000D5F2A"/>
    <w:rsid w:val="000D723B"/>
    <w:rsid w:val="000E1FFE"/>
    <w:rsid w:val="000E2ED4"/>
    <w:rsid w:val="000E34B7"/>
    <w:rsid w:val="000E451B"/>
    <w:rsid w:val="000E65CC"/>
    <w:rsid w:val="000E6B51"/>
    <w:rsid w:val="000F1A61"/>
    <w:rsid w:val="000F2613"/>
    <w:rsid w:val="000F472B"/>
    <w:rsid w:val="000F4A55"/>
    <w:rsid w:val="000F61AF"/>
    <w:rsid w:val="000F63C8"/>
    <w:rsid w:val="000F6E62"/>
    <w:rsid w:val="000F7F90"/>
    <w:rsid w:val="00102650"/>
    <w:rsid w:val="00102A98"/>
    <w:rsid w:val="00102B50"/>
    <w:rsid w:val="00102E17"/>
    <w:rsid w:val="00104689"/>
    <w:rsid w:val="00105601"/>
    <w:rsid w:val="001064D8"/>
    <w:rsid w:val="001067A6"/>
    <w:rsid w:val="00107FCD"/>
    <w:rsid w:val="00111F43"/>
    <w:rsid w:val="001158B9"/>
    <w:rsid w:val="00116028"/>
    <w:rsid w:val="00116C1A"/>
    <w:rsid w:val="001176F0"/>
    <w:rsid w:val="001178D4"/>
    <w:rsid w:val="00117EDA"/>
    <w:rsid w:val="001206EC"/>
    <w:rsid w:val="00121237"/>
    <w:rsid w:val="001220B6"/>
    <w:rsid w:val="0012210C"/>
    <w:rsid w:val="00122E17"/>
    <w:rsid w:val="001258A2"/>
    <w:rsid w:val="001279CF"/>
    <w:rsid w:val="00132F86"/>
    <w:rsid w:val="0013378A"/>
    <w:rsid w:val="00135EC0"/>
    <w:rsid w:val="00135FCC"/>
    <w:rsid w:val="001360BF"/>
    <w:rsid w:val="001400BD"/>
    <w:rsid w:val="00140869"/>
    <w:rsid w:val="001414D5"/>
    <w:rsid w:val="0014231A"/>
    <w:rsid w:val="00143D86"/>
    <w:rsid w:val="001457DD"/>
    <w:rsid w:val="001458D3"/>
    <w:rsid w:val="001467A9"/>
    <w:rsid w:val="001468D5"/>
    <w:rsid w:val="001469C0"/>
    <w:rsid w:val="0014720F"/>
    <w:rsid w:val="00147A48"/>
    <w:rsid w:val="00147F0C"/>
    <w:rsid w:val="00150547"/>
    <w:rsid w:val="001508EE"/>
    <w:rsid w:val="001513F6"/>
    <w:rsid w:val="00152A33"/>
    <w:rsid w:val="00153171"/>
    <w:rsid w:val="00153402"/>
    <w:rsid w:val="00155F8E"/>
    <w:rsid w:val="0015686F"/>
    <w:rsid w:val="0015693A"/>
    <w:rsid w:val="00160751"/>
    <w:rsid w:val="001619A3"/>
    <w:rsid w:val="00162523"/>
    <w:rsid w:val="00162DD2"/>
    <w:rsid w:val="00162DD6"/>
    <w:rsid w:val="001661B4"/>
    <w:rsid w:val="001663B4"/>
    <w:rsid w:val="001673C6"/>
    <w:rsid w:val="00170869"/>
    <w:rsid w:val="0017172F"/>
    <w:rsid w:val="00173864"/>
    <w:rsid w:val="00174092"/>
    <w:rsid w:val="00175524"/>
    <w:rsid w:val="00177BA6"/>
    <w:rsid w:val="00180799"/>
    <w:rsid w:val="001817F0"/>
    <w:rsid w:val="00182261"/>
    <w:rsid w:val="00182C2F"/>
    <w:rsid w:val="0018462A"/>
    <w:rsid w:val="00184B62"/>
    <w:rsid w:val="001858F7"/>
    <w:rsid w:val="00185A7B"/>
    <w:rsid w:val="001866AC"/>
    <w:rsid w:val="00186B51"/>
    <w:rsid w:val="00186CBF"/>
    <w:rsid w:val="00186F34"/>
    <w:rsid w:val="00187E16"/>
    <w:rsid w:val="00192459"/>
    <w:rsid w:val="0019522C"/>
    <w:rsid w:val="001957B8"/>
    <w:rsid w:val="00196F6B"/>
    <w:rsid w:val="001971D5"/>
    <w:rsid w:val="001A0F9F"/>
    <w:rsid w:val="001A2046"/>
    <w:rsid w:val="001A2597"/>
    <w:rsid w:val="001A285D"/>
    <w:rsid w:val="001A30CD"/>
    <w:rsid w:val="001A39F5"/>
    <w:rsid w:val="001A3A18"/>
    <w:rsid w:val="001A4F3C"/>
    <w:rsid w:val="001A541E"/>
    <w:rsid w:val="001A5BA2"/>
    <w:rsid w:val="001A7A62"/>
    <w:rsid w:val="001A7E08"/>
    <w:rsid w:val="001B1572"/>
    <w:rsid w:val="001B167F"/>
    <w:rsid w:val="001B1A68"/>
    <w:rsid w:val="001B2699"/>
    <w:rsid w:val="001B3219"/>
    <w:rsid w:val="001B4531"/>
    <w:rsid w:val="001B54A1"/>
    <w:rsid w:val="001B62D2"/>
    <w:rsid w:val="001B7AE7"/>
    <w:rsid w:val="001B7DF3"/>
    <w:rsid w:val="001C07DF"/>
    <w:rsid w:val="001C2344"/>
    <w:rsid w:val="001C30F3"/>
    <w:rsid w:val="001C5B28"/>
    <w:rsid w:val="001C7841"/>
    <w:rsid w:val="001C7CC5"/>
    <w:rsid w:val="001D023A"/>
    <w:rsid w:val="001D0ADE"/>
    <w:rsid w:val="001D1CC5"/>
    <w:rsid w:val="001D1DF9"/>
    <w:rsid w:val="001D251C"/>
    <w:rsid w:val="001D3149"/>
    <w:rsid w:val="001D37BF"/>
    <w:rsid w:val="001E2A45"/>
    <w:rsid w:val="001E4451"/>
    <w:rsid w:val="001E4E54"/>
    <w:rsid w:val="001E578C"/>
    <w:rsid w:val="001E6E1E"/>
    <w:rsid w:val="001F2BB8"/>
    <w:rsid w:val="001F3C33"/>
    <w:rsid w:val="001F4B80"/>
    <w:rsid w:val="001F7477"/>
    <w:rsid w:val="001F7885"/>
    <w:rsid w:val="0020304B"/>
    <w:rsid w:val="0020509B"/>
    <w:rsid w:val="00205773"/>
    <w:rsid w:val="00206511"/>
    <w:rsid w:val="00210C17"/>
    <w:rsid w:val="00210DD2"/>
    <w:rsid w:val="0021144C"/>
    <w:rsid w:val="00211DA4"/>
    <w:rsid w:val="00211FCD"/>
    <w:rsid w:val="00214061"/>
    <w:rsid w:val="002142B4"/>
    <w:rsid w:val="002162B8"/>
    <w:rsid w:val="002207D4"/>
    <w:rsid w:val="00220F9A"/>
    <w:rsid w:val="0022106F"/>
    <w:rsid w:val="00221F26"/>
    <w:rsid w:val="00222048"/>
    <w:rsid w:val="00222A8E"/>
    <w:rsid w:val="002240B8"/>
    <w:rsid w:val="0022458D"/>
    <w:rsid w:val="00227462"/>
    <w:rsid w:val="00232C51"/>
    <w:rsid w:val="002334A9"/>
    <w:rsid w:val="0023373D"/>
    <w:rsid w:val="0023375E"/>
    <w:rsid w:val="00233809"/>
    <w:rsid w:val="0023404C"/>
    <w:rsid w:val="002350E9"/>
    <w:rsid w:val="002359F4"/>
    <w:rsid w:val="00235A41"/>
    <w:rsid w:val="00240A93"/>
    <w:rsid w:val="00240CBA"/>
    <w:rsid w:val="002414D5"/>
    <w:rsid w:val="00241706"/>
    <w:rsid w:val="00242ED7"/>
    <w:rsid w:val="00243AF9"/>
    <w:rsid w:val="00243FA4"/>
    <w:rsid w:val="00244479"/>
    <w:rsid w:val="0024448A"/>
    <w:rsid w:val="0024456D"/>
    <w:rsid w:val="00244F77"/>
    <w:rsid w:val="00244F7C"/>
    <w:rsid w:val="002460CE"/>
    <w:rsid w:val="00246930"/>
    <w:rsid w:val="002506A9"/>
    <w:rsid w:val="00250ACA"/>
    <w:rsid w:val="002516C7"/>
    <w:rsid w:val="00251751"/>
    <w:rsid w:val="002527C5"/>
    <w:rsid w:val="00254A7D"/>
    <w:rsid w:val="00257C80"/>
    <w:rsid w:val="00257CCB"/>
    <w:rsid w:val="0026013F"/>
    <w:rsid w:val="00261279"/>
    <w:rsid w:val="002622E8"/>
    <w:rsid w:val="00262434"/>
    <w:rsid w:val="0026256F"/>
    <w:rsid w:val="002629C5"/>
    <w:rsid w:val="00262A00"/>
    <w:rsid w:val="00263D2E"/>
    <w:rsid w:val="00264708"/>
    <w:rsid w:val="00265ED4"/>
    <w:rsid w:val="0027021F"/>
    <w:rsid w:val="0027042C"/>
    <w:rsid w:val="002716DF"/>
    <w:rsid w:val="00273264"/>
    <w:rsid w:val="00273AE3"/>
    <w:rsid w:val="0027492F"/>
    <w:rsid w:val="002754D7"/>
    <w:rsid w:val="00276415"/>
    <w:rsid w:val="00276AFA"/>
    <w:rsid w:val="0027747E"/>
    <w:rsid w:val="00280853"/>
    <w:rsid w:val="0028122A"/>
    <w:rsid w:val="00282961"/>
    <w:rsid w:val="002835EA"/>
    <w:rsid w:val="00283AFC"/>
    <w:rsid w:val="00284313"/>
    <w:rsid w:val="00284E2D"/>
    <w:rsid w:val="002861B1"/>
    <w:rsid w:val="0028694D"/>
    <w:rsid w:val="00286C4D"/>
    <w:rsid w:val="002870DF"/>
    <w:rsid w:val="00290643"/>
    <w:rsid w:val="00290974"/>
    <w:rsid w:val="00290D52"/>
    <w:rsid w:val="00291194"/>
    <w:rsid w:val="0029236E"/>
    <w:rsid w:val="002932D0"/>
    <w:rsid w:val="00293490"/>
    <w:rsid w:val="00293FFE"/>
    <w:rsid w:val="00296484"/>
    <w:rsid w:val="00296A97"/>
    <w:rsid w:val="00296BBC"/>
    <w:rsid w:val="002A084E"/>
    <w:rsid w:val="002A2186"/>
    <w:rsid w:val="002A2BD2"/>
    <w:rsid w:val="002A326B"/>
    <w:rsid w:val="002A3790"/>
    <w:rsid w:val="002A4611"/>
    <w:rsid w:val="002A4E87"/>
    <w:rsid w:val="002A5DFE"/>
    <w:rsid w:val="002A7033"/>
    <w:rsid w:val="002B1916"/>
    <w:rsid w:val="002B1FFE"/>
    <w:rsid w:val="002B4915"/>
    <w:rsid w:val="002B5E12"/>
    <w:rsid w:val="002B6AD5"/>
    <w:rsid w:val="002B7425"/>
    <w:rsid w:val="002B7EA4"/>
    <w:rsid w:val="002C060B"/>
    <w:rsid w:val="002C3D53"/>
    <w:rsid w:val="002C4C4B"/>
    <w:rsid w:val="002C6D86"/>
    <w:rsid w:val="002C7B71"/>
    <w:rsid w:val="002D0F18"/>
    <w:rsid w:val="002D0F7E"/>
    <w:rsid w:val="002D13FB"/>
    <w:rsid w:val="002D248D"/>
    <w:rsid w:val="002D29CB"/>
    <w:rsid w:val="002D3892"/>
    <w:rsid w:val="002D4793"/>
    <w:rsid w:val="002D48E7"/>
    <w:rsid w:val="002D5C61"/>
    <w:rsid w:val="002D64E0"/>
    <w:rsid w:val="002D69A9"/>
    <w:rsid w:val="002D6C7D"/>
    <w:rsid w:val="002E01EF"/>
    <w:rsid w:val="002E0BAF"/>
    <w:rsid w:val="002E1137"/>
    <w:rsid w:val="002E2222"/>
    <w:rsid w:val="002E59EC"/>
    <w:rsid w:val="002E5F3B"/>
    <w:rsid w:val="002E6015"/>
    <w:rsid w:val="002E63F0"/>
    <w:rsid w:val="002E6478"/>
    <w:rsid w:val="002E72CE"/>
    <w:rsid w:val="002E7866"/>
    <w:rsid w:val="002F0698"/>
    <w:rsid w:val="002F411E"/>
    <w:rsid w:val="002F53DB"/>
    <w:rsid w:val="002F7A6A"/>
    <w:rsid w:val="00300DD4"/>
    <w:rsid w:val="003024E5"/>
    <w:rsid w:val="00303728"/>
    <w:rsid w:val="003037BE"/>
    <w:rsid w:val="003038DB"/>
    <w:rsid w:val="003048E4"/>
    <w:rsid w:val="00305553"/>
    <w:rsid w:val="00305E57"/>
    <w:rsid w:val="003070B0"/>
    <w:rsid w:val="0031097F"/>
    <w:rsid w:val="00310C74"/>
    <w:rsid w:val="0031160F"/>
    <w:rsid w:val="00313783"/>
    <w:rsid w:val="00313FDC"/>
    <w:rsid w:val="0031472B"/>
    <w:rsid w:val="00314B1F"/>
    <w:rsid w:val="00314E48"/>
    <w:rsid w:val="00315E39"/>
    <w:rsid w:val="00317185"/>
    <w:rsid w:val="00317C9B"/>
    <w:rsid w:val="003208DE"/>
    <w:rsid w:val="00320C9D"/>
    <w:rsid w:val="003214EE"/>
    <w:rsid w:val="00321E41"/>
    <w:rsid w:val="003244FC"/>
    <w:rsid w:val="00324D56"/>
    <w:rsid w:val="00324E4D"/>
    <w:rsid w:val="00325E51"/>
    <w:rsid w:val="00327AB6"/>
    <w:rsid w:val="00330C6A"/>
    <w:rsid w:val="00332CAA"/>
    <w:rsid w:val="00332E64"/>
    <w:rsid w:val="00332FB7"/>
    <w:rsid w:val="003346D2"/>
    <w:rsid w:val="003349E2"/>
    <w:rsid w:val="00334F9F"/>
    <w:rsid w:val="003353B7"/>
    <w:rsid w:val="00336001"/>
    <w:rsid w:val="00336736"/>
    <w:rsid w:val="003375BC"/>
    <w:rsid w:val="003404C6"/>
    <w:rsid w:val="00341D11"/>
    <w:rsid w:val="003431DC"/>
    <w:rsid w:val="0034417D"/>
    <w:rsid w:val="00345F93"/>
    <w:rsid w:val="00350996"/>
    <w:rsid w:val="00350CE5"/>
    <w:rsid w:val="00350E9B"/>
    <w:rsid w:val="003527EC"/>
    <w:rsid w:val="003568EE"/>
    <w:rsid w:val="003573E1"/>
    <w:rsid w:val="00357EDA"/>
    <w:rsid w:val="00360D8B"/>
    <w:rsid w:val="00362917"/>
    <w:rsid w:val="00363C7F"/>
    <w:rsid w:val="00364800"/>
    <w:rsid w:val="003648C6"/>
    <w:rsid w:val="003648E4"/>
    <w:rsid w:val="003649F1"/>
    <w:rsid w:val="00365E8D"/>
    <w:rsid w:val="00366779"/>
    <w:rsid w:val="00366C8B"/>
    <w:rsid w:val="00370907"/>
    <w:rsid w:val="00371FDA"/>
    <w:rsid w:val="003730C5"/>
    <w:rsid w:val="0037365B"/>
    <w:rsid w:val="00373AF7"/>
    <w:rsid w:val="00373F17"/>
    <w:rsid w:val="0037454A"/>
    <w:rsid w:val="00374A72"/>
    <w:rsid w:val="00374A9B"/>
    <w:rsid w:val="00374FE0"/>
    <w:rsid w:val="00375045"/>
    <w:rsid w:val="003762D8"/>
    <w:rsid w:val="00381025"/>
    <w:rsid w:val="00381155"/>
    <w:rsid w:val="003826AB"/>
    <w:rsid w:val="00383C7D"/>
    <w:rsid w:val="00386D1E"/>
    <w:rsid w:val="00392276"/>
    <w:rsid w:val="00392421"/>
    <w:rsid w:val="0039277B"/>
    <w:rsid w:val="003929D0"/>
    <w:rsid w:val="0039310B"/>
    <w:rsid w:val="00393F69"/>
    <w:rsid w:val="003947DB"/>
    <w:rsid w:val="00395FA2"/>
    <w:rsid w:val="00396090"/>
    <w:rsid w:val="0039642F"/>
    <w:rsid w:val="0039684B"/>
    <w:rsid w:val="003973D5"/>
    <w:rsid w:val="003A0C36"/>
    <w:rsid w:val="003A153F"/>
    <w:rsid w:val="003A1992"/>
    <w:rsid w:val="003A247D"/>
    <w:rsid w:val="003A35F6"/>
    <w:rsid w:val="003A3615"/>
    <w:rsid w:val="003A5DA5"/>
    <w:rsid w:val="003A6DBD"/>
    <w:rsid w:val="003A6E48"/>
    <w:rsid w:val="003A7608"/>
    <w:rsid w:val="003A7750"/>
    <w:rsid w:val="003A77B8"/>
    <w:rsid w:val="003A78F9"/>
    <w:rsid w:val="003B0B58"/>
    <w:rsid w:val="003B0B99"/>
    <w:rsid w:val="003B176F"/>
    <w:rsid w:val="003B33CD"/>
    <w:rsid w:val="003B3DF4"/>
    <w:rsid w:val="003B46F1"/>
    <w:rsid w:val="003B58A9"/>
    <w:rsid w:val="003B60FB"/>
    <w:rsid w:val="003B6531"/>
    <w:rsid w:val="003C104A"/>
    <w:rsid w:val="003C2DAF"/>
    <w:rsid w:val="003C3685"/>
    <w:rsid w:val="003C50BE"/>
    <w:rsid w:val="003C6F07"/>
    <w:rsid w:val="003C7721"/>
    <w:rsid w:val="003D1D6C"/>
    <w:rsid w:val="003D2DCA"/>
    <w:rsid w:val="003D2E97"/>
    <w:rsid w:val="003D3AB0"/>
    <w:rsid w:val="003D6373"/>
    <w:rsid w:val="003D6E44"/>
    <w:rsid w:val="003D76E9"/>
    <w:rsid w:val="003E0036"/>
    <w:rsid w:val="003E33E8"/>
    <w:rsid w:val="003E3586"/>
    <w:rsid w:val="003E35FD"/>
    <w:rsid w:val="003E35FF"/>
    <w:rsid w:val="003E3774"/>
    <w:rsid w:val="003E3F18"/>
    <w:rsid w:val="003E7B52"/>
    <w:rsid w:val="003F006D"/>
    <w:rsid w:val="003F1B9F"/>
    <w:rsid w:val="003F3160"/>
    <w:rsid w:val="003F3C6E"/>
    <w:rsid w:val="003F4A5B"/>
    <w:rsid w:val="003F7F41"/>
    <w:rsid w:val="00401686"/>
    <w:rsid w:val="00401840"/>
    <w:rsid w:val="004041FD"/>
    <w:rsid w:val="00405F94"/>
    <w:rsid w:val="00407262"/>
    <w:rsid w:val="004116E7"/>
    <w:rsid w:val="004144F1"/>
    <w:rsid w:val="00414A41"/>
    <w:rsid w:val="00416ACA"/>
    <w:rsid w:val="00417E3B"/>
    <w:rsid w:val="00420334"/>
    <w:rsid w:val="00421534"/>
    <w:rsid w:val="00421B9A"/>
    <w:rsid w:val="00422322"/>
    <w:rsid w:val="004225BA"/>
    <w:rsid w:val="004239A2"/>
    <w:rsid w:val="00424954"/>
    <w:rsid w:val="00427E53"/>
    <w:rsid w:val="0043123D"/>
    <w:rsid w:val="004333C7"/>
    <w:rsid w:val="0043419C"/>
    <w:rsid w:val="004344A2"/>
    <w:rsid w:val="004344F7"/>
    <w:rsid w:val="0043486B"/>
    <w:rsid w:val="004362FA"/>
    <w:rsid w:val="004416E2"/>
    <w:rsid w:val="004416F4"/>
    <w:rsid w:val="004439F0"/>
    <w:rsid w:val="00443D81"/>
    <w:rsid w:val="00444B37"/>
    <w:rsid w:val="004452DF"/>
    <w:rsid w:val="00445633"/>
    <w:rsid w:val="00446C43"/>
    <w:rsid w:val="00447DE6"/>
    <w:rsid w:val="004515AB"/>
    <w:rsid w:val="004522B6"/>
    <w:rsid w:val="004523E6"/>
    <w:rsid w:val="00452787"/>
    <w:rsid w:val="0045280C"/>
    <w:rsid w:val="00452E5A"/>
    <w:rsid w:val="0045344C"/>
    <w:rsid w:val="00453503"/>
    <w:rsid w:val="00454065"/>
    <w:rsid w:val="0045449C"/>
    <w:rsid w:val="00456033"/>
    <w:rsid w:val="00456F27"/>
    <w:rsid w:val="00456FEC"/>
    <w:rsid w:val="004601F5"/>
    <w:rsid w:val="00461301"/>
    <w:rsid w:val="00461BB0"/>
    <w:rsid w:val="004636EB"/>
    <w:rsid w:val="00463DFA"/>
    <w:rsid w:val="004645F5"/>
    <w:rsid w:val="00464828"/>
    <w:rsid w:val="0046543F"/>
    <w:rsid w:val="00466229"/>
    <w:rsid w:val="00466511"/>
    <w:rsid w:val="00470216"/>
    <w:rsid w:val="004706E8"/>
    <w:rsid w:val="004716FD"/>
    <w:rsid w:val="00471DD7"/>
    <w:rsid w:val="004736D0"/>
    <w:rsid w:val="004743AD"/>
    <w:rsid w:val="00474BAC"/>
    <w:rsid w:val="00474CF5"/>
    <w:rsid w:val="004773FA"/>
    <w:rsid w:val="00480F17"/>
    <w:rsid w:val="00481DEA"/>
    <w:rsid w:val="00485526"/>
    <w:rsid w:val="00485733"/>
    <w:rsid w:val="00486BC4"/>
    <w:rsid w:val="00487294"/>
    <w:rsid w:val="004876C9"/>
    <w:rsid w:val="00487FB9"/>
    <w:rsid w:val="004909A0"/>
    <w:rsid w:val="004915E2"/>
    <w:rsid w:val="00493C55"/>
    <w:rsid w:val="00494AEE"/>
    <w:rsid w:val="00495B81"/>
    <w:rsid w:val="00496E16"/>
    <w:rsid w:val="00497820"/>
    <w:rsid w:val="004A04CD"/>
    <w:rsid w:val="004A0B51"/>
    <w:rsid w:val="004A0E44"/>
    <w:rsid w:val="004A3137"/>
    <w:rsid w:val="004A3D02"/>
    <w:rsid w:val="004A5FE1"/>
    <w:rsid w:val="004A72B5"/>
    <w:rsid w:val="004A7EF0"/>
    <w:rsid w:val="004A7EFB"/>
    <w:rsid w:val="004B0193"/>
    <w:rsid w:val="004B07DF"/>
    <w:rsid w:val="004B1879"/>
    <w:rsid w:val="004B381A"/>
    <w:rsid w:val="004B4DE8"/>
    <w:rsid w:val="004B5759"/>
    <w:rsid w:val="004C05F1"/>
    <w:rsid w:val="004C3614"/>
    <w:rsid w:val="004C3729"/>
    <w:rsid w:val="004C3A2B"/>
    <w:rsid w:val="004C42B8"/>
    <w:rsid w:val="004C5318"/>
    <w:rsid w:val="004C560B"/>
    <w:rsid w:val="004C6745"/>
    <w:rsid w:val="004C6B68"/>
    <w:rsid w:val="004D1086"/>
    <w:rsid w:val="004D1164"/>
    <w:rsid w:val="004D170A"/>
    <w:rsid w:val="004D2283"/>
    <w:rsid w:val="004D2C8E"/>
    <w:rsid w:val="004D3919"/>
    <w:rsid w:val="004D3EFC"/>
    <w:rsid w:val="004D4708"/>
    <w:rsid w:val="004D51EE"/>
    <w:rsid w:val="004D570A"/>
    <w:rsid w:val="004D5CB7"/>
    <w:rsid w:val="004D68DD"/>
    <w:rsid w:val="004D79F4"/>
    <w:rsid w:val="004E05A8"/>
    <w:rsid w:val="004E141D"/>
    <w:rsid w:val="004E15D6"/>
    <w:rsid w:val="004E3B8C"/>
    <w:rsid w:val="004E4427"/>
    <w:rsid w:val="004E4A31"/>
    <w:rsid w:val="004E577B"/>
    <w:rsid w:val="004E663A"/>
    <w:rsid w:val="004E68F2"/>
    <w:rsid w:val="004F1740"/>
    <w:rsid w:val="004F2108"/>
    <w:rsid w:val="004F24A3"/>
    <w:rsid w:val="004F2A9F"/>
    <w:rsid w:val="004F2F1E"/>
    <w:rsid w:val="004F42DF"/>
    <w:rsid w:val="004F5715"/>
    <w:rsid w:val="004F5AFC"/>
    <w:rsid w:val="004F6442"/>
    <w:rsid w:val="004F6C7B"/>
    <w:rsid w:val="004F6DD9"/>
    <w:rsid w:val="004F7C8A"/>
    <w:rsid w:val="00501129"/>
    <w:rsid w:val="00501C55"/>
    <w:rsid w:val="00502F16"/>
    <w:rsid w:val="00503711"/>
    <w:rsid w:val="00503CBF"/>
    <w:rsid w:val="0050436B"/>
    <w:rsid w:val="00505D26"/>
    <w:rsid w:val="00506009"/>
    <w:rsid w:val="005071CA"/>
    <w:rsid w:val="0051046B"/>
    <w:rsid w:val="00511AE9"/>
    <w:rsid w:val="00511C06"/>
    <w:rsid w:val="00511CB5"/>
    <w:rsid w:val="00512D67"/>
    <w:rsid w:val="00512F93"/>
    <w:rsid w:val="005131E3"/>
    <w:rsid w:val="00515BD8"/>
    <w:rsid w:val="005161DF"/>
    <w:rsid w:val="0051641C"/>
    <w:rsid w:val="00521420"/>
    <w:rsid w:val="005216E7"/>
    <w:rsid w:val="005228FD"/>
    <w:rsid w:val="00525050"/>
    <w:rsid w:val="005253FF"/>
    <w:rsid w:val="0052602B"/>
    <w:rsid w:val="00526ACE"/>
    <w:rsid w:val="00530096"/>
    <w:rsid w:val="00530B6B"/>
    <w:rsid w:val="00531800"/>
    <w:rsid w:val="0053316E"/>
    <w:rsid w:val="00534010"/>
    <w:rsid w:val="00534DDC"/>
    <w:rsid w:val="005354F7"/>
    <w:rsid w:val="00537FB2"/>
    <w:rsid w:val="00540052"/>
    <w:rsid w:val="0054006E"/>
    <w:rsid w:val="00543A49"/>
    <w:rsid w:val="00544589"/>
    <w:rsid w:val="00544F53"/>
    <w:rsid w:val="005462DE"/>
    <w:rsid w:val="00546D98"/>
    <w:rsid w:val="0054711A"/>
    <w:rsid w:val="005505D4"/>
    <w:rsid w:val="005511A2"/>
    <w:rsid w:val="00552492"/>
    <w:rsid w:val="0055265A"/>
    <w:rsid w:val="00553888"/>
    <w:rsid w:val="0055427C"/>
    <w:rsid w:val="00554583"/>
    <w:rsid w:val="00555B3A"/>
    <w:rsid w:val="005563A5"/>
    <w:rsid w:val="00556DFF"/>
    <w:rsid w:val="0055727E"/>
    <w:rsid w:val="00557A8F"/>
    <w:rsid w:val="00557E52"/>
    <w:rsid w:val="0056031F"/>
    <w:rsid w:val="00560CC5"/>
    <w:rsid w:val="00560CE7"/>
    <w:rsid w:val="005614E6"/>
    <w:rsid w:val="00561861"/>
    <w:rsid w:val="00561C6D"/>
    <w:rsid w:val="005622BD"/>
    <w:rsid w:val="00563512"/>
    <w:rsid w:val="00563694"/>
    <w:rsid w:val="0056455B"/>
    <w:rsid w:val="00564E84"/>
    <w:rsid w:val="00565CF8"/>
    <w:rsid w:val="00566D4F"/>
    <w:rsid w:val="00570DD4"/>
    <w:rsid w:val="00571DB1"/>
    <w:rsid w:val="00572A5E"/>
    <w:rsid w:val="00572C0B"/>
    <w:rsid w:val="00572DCB"/>
    <w:rsid w:val="005733EE"/>
    <w:rsid w:val="00573BAE"/>
    <w:rsid w:val="00573DA6"/>
    <w:rsid w:val="00574320"/>
    <w:rsid w:val="00574C99"/>
    <w:rsid w:val="00575024"/>
    <w:rsid w:val="0057634A"/>
    <w:rsid w:val="005766DD"/>
    <w:rsid w:val="005809F9"/>
    <w:rsid w:val="00581088"/>
    <w:rsid w:val="0058125A"/>
    <w:rsid w:val="00581C66"/>
    <w:rsid w:val="0058272F"/>
    <w:rsid w:val="00582E43"/>
    <w:rsid w:val="00585151"/>
    <w:rsid w:val="0058540E"/>
    <w:rsid w:val="0058616A"/>
    <w:rsid w:val="005863EF"/>
    <w:rsid w:val="005867BA"/>
    <w:rsid w:val="005868F8"/>
    <w:rsid w:val="00586B5B"/>
    <w:rsid w:val="00586F1C"/>
    <w:rsid w:val="005870DE"/>
    <w:rsid w:val="00591162"/>
    <w:rsid w:val="00592E5F"/>
    <w:rsid w:val="00593B0C"/>
    <w:rsid w:val="00593CC3"/>
    <w:rsid w:val="005945FD"/>
    <w:rsid w:val="00594911"/>
    <w:rsid w:val="00595130"/>
    <w:rsid w:val="00595F6D"/>
    <w:rsid w:val="00596854"/>
    <w:rsid w:val="00597F09"/>
    <w:rsid w:val="005A0081"/>
    <w:rsid w:val="005A00B7"/>
    <w:rsid w:val="005A1598"/>
    <w:rsid w:val="005A1F41"/>
    <w:rsid w:val="005A29A5"/>
    <w:rsid w:val="005A2B06"/>
    <w:rsid w:val="005A2E71"/>
    <w:rsid w:val="005A4ADE"/>
    <w:rsid w:val="005A540B"/>
    <w:rsid w:val="005A5DD3"/>
    <w:rsid w:val="005A5EBB"/>
    <w:rsid w:val="005A6047"/>
    <w:rsid w:val="005A7265"/>
    <w:rsid w:val="005B0760"/>
    <w:rsid w:val="005B1472"/>
    <w:rsid w:val="005B1C40"/>
    <w:rsid w:val="005B2D4B"/>
    <w:rsid w:val="005B5089"/>
    <w:rsid w:val="005B630B"/>
    <w:rsid w:val="005B6692"/>
    <w:rsid w:val="005B72C7"/>
    <w:rsid w:val="005C00DC"/>
    <w:rsid w:val="005C1FF5"/>
    <w:rsid w:val="005C4617"/>
    <w:rsid w:val="005C5331"/>
    <w:rsid w:val="005C57F5"/>
    <w:rsid w:val="005C7597"/>
    <w:rsid w:val="005C77EA"/>
    <w:rsid w:val="005D236E"/>
    <w:rsid w:val="005D3754"/>
    <w:rsid w:val="005D38A8"/>
    <w:rsid w:val="005D3FB3"/>
    <w:rsid w:val="005D56C6"/>
    <w:rsid w:val="005D6188"/>
    <w:rsid w:val="005D6904"/>
    <w:rsid w:val="005E0A34"/>
    <w:rsid w:val="005E0E81"/>
    <w:rsid w:val="005E21FF"/>
    <w:rsid w:val="005E3239"/>
    <w:rsid w:val="005E341B"/>
    <w:rsid w:val="005E3608"/>
    <w:rsid w:val="005E3C0D"/>
    <w:rsid w:val="005E48E4"/>
    <w:rsid w:val="005E4CE4"/>
    <w:rsid w:val="005E63E9"/>
    <w:rsid w:val="005E791D"/>
    <w:rsid w:val="005E79C7"/>
    <w:rsid w:val="005E7B1C"/>
    <w:rsid w:val="005F0045"/>
    <w:rsid w:val="005F0147"/>
    <w:rsid w:val="005F3226"/>
    <w:rsid w:val="005F4188"/>
    <w:rsid w:val="005F47A8"/>
    <w:rsid w:val="005F4878"/>
    <w:rsid w:val="005F5AB7"/>
    <w:rsid w:val="005F657F"/>
    <w:rsid w:val="005F7E3F"/>
    <w:rsid w:val="0060241A"/>
    <w:rsid w:val="00603652"/>
    <w:rsid w:val="00604D84"/>
    <w:rsid w:val="006063E7"/>
    <w:rsid w:val="0061168C"/>
    <w:rsid w:val="0061263F"/>
    <w:rsid w:val="006127F5"/>
    <w:rsid w:val="006133AE"/>
    <w:rsid w:val="00614D0F"/>
    <w:rsid w:val="00615606"/>
    <w:rsid w:val="006167D0"/>
    <w:rsid w:val="0062034B"/>
    <w:rsid w:val="00620E11"/>
    <w:rsid w:val="006223F0"/>
    <w:rsid w:val="00624E86"/>
    <w:rsid w:val="006262BB"/>
    <w:rsid w:val="00627D4C"/>
    <w:rsid w:val="0063235B"/>
    <w:rsid w:val="006329FE"/>
    <w:rsid w:val="0063400A"/>
    <w:rsid w:val="00634863"/>
    <w:rsid w:val="00636194"/>
    <w:rsid w:val="00637F6E"/>
    <w:rsid w:val="00640326"/>
    <w:rsid w:val="00640CB1"/>
    <w:rsid w:val="00641381"/>
    <w:rsid w:val="006431FF"/>
    <w:rsid w:val="006433A9"/>
    <w:rsid w:val="00643BFE"/>
    <w:rsid w:val="00643C1E"/>
    <w:rsid w:val="00643E86"/>
    <w:rsid w:val="00644C7E"/>
    <w:rsid w:val="00644D54"/>
    <w:rsid w:val="00645CDE"/>
    <w:rsid w:val="00647FAF"/>
    <w:rsid w:val="006512BD"/>
    <w:rsid w:val="006525CD"/>
    <w:rsid w:val="00653810"/>
    <w:rsid w:val="0065388E"/>
    <w:rsid w:val="00653B96"/>
    <w:rsid w:val="0065632D"/>
    <w:rsid w:val="00657619"/>
    <w:rsid w:val="00657FB0"/>
    <w:rsid w:val="006606D5"/>
    <w:rsid w:val="00660EE3"/>
    <w:rsid w:val="00662145"/>
    <w:rsid w:val="006631A3"/>
    <w:rsid w:val="006632D1"/>
    <w:rsid w:val="00663819"/>
    <w:rsid w:val="00663AB2"/>
    <w:rsid w:val="00664700"/>
    <w:rsid w:val="006659F5"/>
    <w:rsid w:val="00666C55"/>
    <w:rsid w:val="00667E5A"/>
    <w:rsid w:val="006705D8"/>
    <w:rsid w:val="0067138F"/>
    <w:rsid w:val="00671E39"/>
    <w:rsid w:val="006739F4"/>
    <w:rsid w:val="00674CEB"/>
    <w:rsid w:val="00675480"/>
    <w:rsid w:val="006758DD"/>
    <w:rsid w:val="00675D47"/>
    <w:rsid w:val="00676B2F"/>
    <w:rsid w:val="006803B5"/>
    <w:rsid w:val="00680DC5"/>
    <w:rsid w:val="006813E1"/>
    <w:rsid w:val="006825A0"/>
    <w:rsid w:val="006826D8"/>
    <w:rsid w:val="0068540D"/>
    <w:rsid w:val="006872B1"/>
    <w:rsid w:val="00687731"/>
    <w:rsid w:val="00690734"/>
    <w:rsid w:val="0069146D"/>
    <w:rsid w:val="006920F3"/>
    <w:rsid w:val="0069244F"/>
    <w:rsid w:val="00693A77"/>
    <w:rsid w:val="00693AEA"/>
    <w:rsid w:val="00695CAF"/>
    <w:rsid w:val="006A0581"/>
    <w:rsid w:val="006A0E16"/>
    <w:rsid w:val="006A0E87"/>
    <w:rsid w:val="006A0F0B"/>
    <w:rsid w:val="006A11E2"/>
    <w:rsid w:val="006A1F2E"/>
    <w:rsid w:val="006A3084"/>
    <w:rsid w:val="006A4510"/>
    <w:rsid w:val="006A4DFB"/>
    <w:rsid w:val="006A4FCC"/>
    <w:rsid w:val="006A5F12"/>
    <w:rsid w:val="006A7679"/>
    <w:rsid w:val="006A7F77"/>
    <w:rsid w:val="006B0C14"/>
    <w:rsid w:val="006B18B3"/>
    <w:rsid w:val="006B1A30"/>
    <w:rsid w:val="006B2004"/>
    <w:rsid w:val="006B2362"/>
    <w:rsid w:val="006B38DA"/>
    <w:rsid w:val="006B3EC8"/>
    <w:rsid w:val="006B3FFF"/>
    <w:rsid w:val="006B56B2"/>
    <w:rsid w:val="006B5A08"/>
    <w:rsid w:val="006B68FC"/>
    <w:rsid w:val="006B6CC6"/>
    <w:rsid w:val="006B7542"/>
    <w:rsid w:val="006B7853"/>
    <w:rsid w:val="006C28EE"/>
    <w:rsid w:val="006C2B7B"/>
    <w:rsid w:val="006C404C"/>
    <w:rsid w:val="006C415A"/>
    <w:rsid w:val="006C6531"/>
    <w:rsid w:val="006C6536"/>
    <w:rsid w:val="006C70E3"/>
    <w:rsid w:val="006C7CAC"/>
    <w:rsid w:val="006D15DE"/>
    <w:rsid w:val="006D1D35"/>
    <w:rsid w:val="006D25F9"/>
    <w:rsid w:val="006D35F1"/>
    <w:rsid w:val="006D41F4"/>
    <w:rsid w:val="006D584C"/>
    <w:rsid w:val="006D6FA5"/>
    <w:rsid w:val="006E0189"/>
    <w:rsid w:val="006E07FA"/>
    <w:rsid w:val="006E0B1C"/>
    <w:rsid w:val="006E1819"/>
    <w:rsid w:val="006E2349"/>
    <w:rsid w:val="006E2CC5"/>
    <w:rsid w:val="006E3CF7"/>
    <w:rsid w:val="006E4807"/>
    <w:rsid w:val="006E63E0"/>
    <w:rsid w:val="006E6838"/>
    <w:rsid w:val="006E6CE1"/>
    <w:rsid w:val="006F04C5"/>
    <w:rsid w:val="006F12DF"/>
    <w:rsid w:val="006F26ED"/>
    <w:rsid w:val="006F30D0"/>
    <w:rsid w:val="006F3124"/>
    <w:rsid w:val="006F394D"/>
    <w:rsid w:val="006F41E9"/>
    <w:rsid w:val="006F4BA5"/>
    <w:rsid w:val="006F5552"/>
    <w:rsid w:val="006F64B2"/>
    <w:rsid w:val="006F77F7"/>
    <w:rsid w:val="006F7A91"/>
    <w:rsid w:val="00700E36"/>
    <w:rsid w:val="00701168"/>
    <w:rsid w:val="007018F8"/>
    <w:rsid w:val="007027EB"/>
    <w:rsid w:val="007028AF"/>
    <w:rsid w:val="007033FC"/>
    <w:rsid w:val="0070369E"/>
    <w:rsid w:val="00703F81"/>
    <w:rsid w:val="00704551"/>
    <w:rsid w:val="00704993"/>
    <w:rsid w:val="00704BD9"/>
    <w:rsid w:val="00705853"/>
    <w:rsid w:val="007058CE"/>
    <w:rsid w:val="00706BA7"/>
    <w:rsid w:val="00706BE2"/>
    <w:rsid w:val="00707886"/>
    <w:rsid w:val="00707CD4"/>
    <w:rsid w:val="007104DF"/>
    <w:rsid w:val="00713379"/>
    <w:rsid w:val="00713D2C"/>
    <w:rsid w:val="0071467C"/>
    <w:rsid w:val="00714708"/>
    <w:rsid w:val="00715A5E"/>
    <w:rsid w:val="007161A3"/>
    <w:rsid w:val="00716DD0"/>
    <w:rsid w:val="00716FD2"/>
    <w:rsid w:val="007178E6"/>
    <w:rsid w:val="0072139B"/>
    <w:rsid w:val="00721859"/>
    <w:rsid w:val="00721971"/>
    <w:rsid w:val="0072420F"/>
    <w:rsid w:val="00724D78"/>
    <w:rsid w:val="007277A3"/>
    <w:rsid w:val="00727D46"/>
    <w:rsid w:val="00727F50"/>
    <w:rsid w:val="00730D5F"/>
    <w:rsid w:val="00731FA9"/>
    <w:rsid w:val="007348CB"/>
    <w:rsid w:val="00735027"/>
    <w:rsid w:val="00735283"/>
    <w:rsid w:val="00735A0A"/>
    <w:rsid w:val="00736F8F"/>
    <w:rsid w:val="00737458"/>
    <w:rsid w:val="00737468"/>
    <w:rsid w:val="00737733"/>
    <w:rsid w:val="00737796"/>
    <w:rsid w:val="0074126B"/>
    <w:rsid w:val="007416A3"/>
    <w:rsid w:val="00741C56"/>
    <w:rsid w:val="00741CE9"/>
    <w:rsid w:val="00742262"/>
    <w:rsid w:val="00742EB7"/>
    <w:rsid w:val="00743CD3"/>
    <w:rsid w:val="00743D71"/>
    <w:rsid w:val="0074493B"/>
    <w:rsid w:val="007449EA"/>
    <w:rsid w:val="00745944"/>
    <w:rsid w:val="00745C42"/>
    <w:rsid w:val="0074739B"/>
    <w:rsid w:val="0075073E"/>
    <w:rsid w:val="00750A00"/>
    <w:rsid w:val="00750A76"/>
    <w:rsid w:val="007515F6"/>
    <w:rsid w:val="00751E72"/>
    <w:rsid w:val="0075521B"/>
    <w:rsid w:val="00760E83"/>
    <w:rsid w:val="00761126"/>
    <w:rsid w:val="00761345"/>
    <w:rsid w:val="00762920"/>
    <w:rsid w:val="007640B9"/>
    <w:rsid w:val="0076483F"/>
    <w:rsid w:val="007654B8"/>
    <w:rsid w:val="00765CC1"/>
    <w:rsid w:val="00766385"/>
    <w:rsid w:val="00766AEB"/>
    <w:rsid w:val="00770679"/>
    <w:rsid w:val="00770FAE"/>
    <w:rsid w:val="0077148F"/>
    <w:rsid w:val="0077156F"/>
    <w:rsid w:val="00772E83"/>
    <w:rsid w:val="00774FCF"/>
    <w:rsid w:val="00775FC0"/>
    <w:rsid w:val="00776168"/>
    <w:rsid w:val="00781AB3"/>
    <w:rsid w:val="00782BB6"/>
    <w:rsid w:val="0078477D"/>
    <w:rsid w:val="00784DA5"/>
    <w:rsid w:val="00785E02"/>
    <w:rsid w:val="0078671A"/>
    <w:rsid w:val="007874C1"/>
    <w:rsid w:val="00792418"/>
    <w:rsid w:val="00792820"/>
    <w:rsid w:val="0079311F"/>
    <w:rsid w:val="007937E3"/>
    <w:rsid w:val="00793B94"/>
    <w:rsid w:val="00794367"/>
    <w:rsid w:val="00794FE3"/>
    <w:rsid w:val="007957CA"/>
    <w:rsid w:val="00796516"/>
    <w:rsid w:val="007A0841"/>
    <w:rsid w:val="007A08A2"/>
    <w:rsid w:val="007A1D46"/>
    <w:rsid w:val="007A25C4"/>
    <w:rsid w:val="007A2E42"/>
    <w:rsid w:val="007A2FCE"/>
    <w:rsid w:val="007A41CB"/>
    <w:rsid w:val="007A52A0"/>
    <w:rsid w:val="007A6C68"/>
    <w:rsid w:val="007A7BAD"/>
    <w:rsid w:val="007B0616"/>
    <w:rsid w:val="007B0E26"/>
    <w:rsid w:val="007B1008"/>
    <w:rsid w:val="007B15BF"/>
    <w:rsid w:val="007B2097"/>
    <w:rsid w:val="007B30F2"/>
    <w:rsid w:val="007B6169"/>
    <w:rsid w:val="007B6332"/>
    <w:rsid w:val="007B7131"/>
    <w:rsid w:val="007B7730"/>
    <w:rsid w:val="007C0AFA"/>
    <w:rsid w:val="007C0B65"/>
    <w:rsid w:val="007C2426"/>
    <w:rsid w:val="007C26DC"/>
    <w:rsid w:val="007C3280"/>
    <w:rsid w:val="007C3D25"/>
    <w:rsid w:val="007C58DC"/>
    <w:rsid w:val="007D0502"/>
    <w:rsid w:val="007D1C11"/>
    <w:rsid w:val="007D29AD"/>
    <w:rsid w:val="007D3453"/>
    <w:rsid w:val="007D36DB"/>
    <w:rsid w:val="007D58BF"/>
    <w:rsid w:val="007D62EA"/>
    <w:rsid w:val="007D7433"/>
    <w:rsid w:val="007D76E0"/>
    <w:rsid w:val="007D78D9"/>
    <w:rsid w:val="007E0458"/>
    <w:rsid w:val="007E0D07"/>
    <w:rsid w:val="007E118A"/>
    <w:rsid w:val="007E16AA"/>
    <w:rsid w:val="007E313D"/>
    <w:rsid w:val="007E5230"/>
    <w:rsid w:val="007E629C"/>
    <w:rsid w:val="007E642E"/>
    <w:rsid w:val="007E715A"/>
    <w:rsid w:val="007E79A2"/>
    <w:rsid w:val="007F0E11"/>
    <w:rsid w:val="007F1692"/>
    <w:rsid w:val="007F231D"/>
    <w:rsid w:val="007F3393"/>
    <w:rsid w:val="007F426A"/>
    <w:rsid w:val="007F438A"/>
    <w:rsid w:val="007F4A9E"/>
    <w:rsid w:val="007F5978"/>
    <w:rsid w:val="00800DD2"/>
    <w:rsid w:val="00801595"/>
    <w:rsid w:val="00801F0E"/>
    <w:rsid w:val="00802292"/>
    <w:rsid w:val="00803327"/>
    <w:rsid w:val="00803609"/>
    <w:rsid w:val="00804090"/>
    <w:rsid w:val="00804E12"/>
    <w:rsid w:val="00805A7A"/>
    <w:rsid w:val="00805FC5"/>
    <w:rsid w:val="0080692D"/>
    <w:rsid w:val="00806C43"/>
    <w:rsid w:val="008072D7"/>
    <w:rsid w:val="008114A0"/>
    <w:rsid w:val="0081274D"/>
    <w:rsid w:val="00814D00"/>
    <w:rsid w:val="00815A29"/>
    <w:rsid w:val="008169C7"/>
    <w:rsid w:val="0081738E"/>
    <w:rsid w:val="008206EB"/>
    <w:rsid w:val="008213BB"/>
    <w:rsid w:val="0082233E"/>
    <w:rsid w:val="00822E8E"/>
    <w:rsid w:val="008238BC"/>
    <w:rsid w:val="00825CE6"/>
    <w:rsid w:val="00826590"/>
    <w:rsid w:val="00827736"/>
    <w:rsid w:val="00827B4F"/>
    <w:rsid w:val="00830543"/>
    <w:rsid w:val="00831918"/>
    <w:rsid w:val="00832AEE"/>
    <w:rsid w:val="008332CD"/>
    <w:rsid w:val="008341A8"/>
    <w:rsid w:val="00836E6A"/>
    <w:rsid w:val="008379F9"/>
    <w:rsid w:val="008408EB"/>
    <w:rsid w:val="0084173B"/>
    <w:rsid w:val="008418B5"/>
    <w:rsid w:val="0084294F"/>
    <w:rsid w:val="00843682"/>
    <w:rsid w:val="00843D96"/>
    <w:rsid w:val="00844980"/>
    <w:rsid w:val="00844B0C"/>
    <w:rsid w:val="00845271"/>
    <w:rsid w:val="008459CE"/>
    <w:rsid w:val="0084741E"/>
    <w:rsid w:val="00847FDA"/>
    <w:rsid w:val="00853DC7"/>
    <w:rsid w:val="00854789"/>
    <w:rsid w:val="00854DEE"/>
    <w:rsid w:val="00854E9C"/>
    <w:rsid w:val="0085709E"/>
    <w:rsid w:val="0086081A"/>
    <w:rsid w:val="008623B8"/>
    <w:rsid w:val="008626BF"/>
    <w:rsid w:val="0086349E"/>
    <w:rsid w:val="00863797"/>
    <w:rsid w:val="00864097"/>
    <w:rsid w:val="00864129"/>
    <w:rsid w:val="008643CC"/>
    <w:rsid w:val="00864568"/>
    <w:rsid w:val="00866CC0"/>
    <w:rsid w:val="00870D8D"/>
    <w:rsid w:val="0087128B"/>
    <w:rsid w:val="0087220B"/>
    <w:rsid w:val="00872C50"/>
    <w:rsid w:val="00872DDD"/>
    <w:rsid w:val="0087411F"/>
    <w:rsid w:val="00875524"/>
    <w:rsid w:val="00881389"/>
    <w:rsid w:val="008816A3"/>
    <w:rsid w:val="0088219E"/>
    <w:rsid w:val="00882B54"/>
    <w:rsid w:val="00882E76"/>
    <w:rsid w:val="00883569"/>
    <w:rsid w:val="00884DF8"/>
    <w:rsid w:val="00885413"/>
    <w:rsid w:val="00885C1B"/>
    <w:rsid w:val="00886AC9"/>
    <w:rsid w:val="0088785E"/>
    <w:rsid w:val="008910E4"/>
    <w:rsid w:val="008925DB"/>
    <w:rsid w:val="00893903"/>
    <w:rsid w:val="0089392A"/>
    <w:rsid w:val="00893A19"/>
    <w:rsid w:val="00893A34"/>
    <w:rsid w:val="00894344"/>
    <w:rsid w:val="00894B19"/>
    <w:rsid w:val="008950DD"/>
    <w:rsid w:val="008961BD"/>
    <w:rsid w:val="00896C0B"/>
    <w:rsid w:val="00896DA3"/>
    <w:rsid w:val="00896F4D"/>
    <w:rsid w:val="00896FCE"/>
    <w:rsid w:val="008A0ECA"/>
    <w:rsid w:val="008A0FD1"/>
    <w:rsid w:val="008A1C56"/>
    <w:rsid w:val="008A477A"/>
    <w:rsid w:val="008A517A"/>
    <w:rsid w:val="008A69CD"/>
    <w:rsid w:val="008A6CA5"/>
    <w:rsid w:val="008A6F25"/>
    <w:rsid w:val="008A718F"/>
    <w:rsid w:val="008A780C"/>
    <w:rsid w:val="008B04E1"/>
    <w:rsid w:val="008B39BB"/>
    <w:rsid w:val="008B4127"/>
    <w:rsid w:val="008B4F0E"/>
    <w:rsid w:val="008B4FB8"/>
    <w:rsid w:val="008B6163"/>
    <w:rsid w:val="008B7E2C"/>
    <w:rsid w:val="008C090D"/>
    <w:rsid w:val="008C1247"/>
    <w:rsid w:val="008C2116"/>
    <w:rsid w:val="008C4560"/>
    <w:rsid w:val="008C4AC3"/>
    <w:rsid w:val="008C4FFD"/>
    <w:rsid w:val="008C5CDC"/>
    <w:rsid w:val="008C6366"/>
    <w:rsid w:val="008C69B7"/>
    <w:rsid w:val="008C6CE2"/>
    <w:rsid w:val="008C6DF4"/>
    <w:rsid w:val="008C7EB5"/>
    <w:rsid w:val="008C7F04"/>
    <w:rsid w:val="008D112D"/>
    <w:rsid w:val="008D3F2E"/>
    <w:rsid w:val="008D4519"/>
    <w:rsid w:val="008D533A"/>
    <w:rsid w:val="008D61A9"/>
    <w:rsid w:val="008D6CB5"/>
    <w:rsid w:val="008D714F"/>
    <w:rsid w:val="008D7480"/>
    <w:rsid w:val="008E169F"/>
    <w:rsid w:val="008E2C34"/>
    <w:rsid w:val="008E3AA3"/>
    <w:rsid w:val="008E5BB8"/>
    <w:rsid w:val="008E60F1"/>
    <w:rsid w:val="008E6C9E"/>
    <w:rsid w:val="008E6E80"/>
    <w:rsid w:val="008F000C"/>
    <w:rsid w:val="008F0F50"/>
    <w:rsid w:val="008F141B"/>
    <w:rsid w:val="008F1AC2"/>
    <w:rsid w:val="008F2194"/>
    <w:rsid w:val="008F30A4"/>
    <w:rsid w:val="008F389D"/>
    <w:rsid w:val="008F5FA9"/>
    <w:rsid w:val="008F7CC5"/>
    <w:rsid w:val="008F7E11"/>
    <w:rsid w:val="00900508"/>
    <w:rsid w:val="009015D8"/>
    <w:rsid w:val="00902973"/>
    <w:rsid w:val="0090336F"/>
    <w:rsid w:val="009033E7"/>
    <w:rsid w:val="0090523E"/>
    <w:rsid w:val="009062AF"/>
    <w:rsid w:val="0091002C"/>
    <w:rsid w:val="0091013C"/>
    <w:rsid w:val="009126FC"/>
    <w:rsid w:val="00912D0A"/>
    <w:rsid w:val="009131AE"/>
    <w:rsid w:val="009203B0"/>
    <w:rsid w:val="00921562"/>
    <w:rsid w:val="00921CA9"/>
    <w:rsid w:val="00922056"/>
    <w:rsid w:val="00922C06"/>
    <w:rsid w:val="00922FCB"/>
    <w:rsid w:val="00923CDD"/>
    <w:rsid w:val="00927856"/>
    <w:rsid w:val="00930CBC"/>
    <w:rsid w:val="009311BA"/>
    <w:rsid w:val="00931669"/>
    <w:rsid w:val="009330D5"/>
    <w:rsid w:val="00933122"/>
    <w:rsid w:val="00936060"/>
    <w:rsid w:val="009376F0"/>
    <w:rsid w:val="00937B95"/>
    <w:rsid w:val="009433E7"/>
    <w:rsid w:val="009434F4"/>
    <w:rsid w:val="0094468C"/>
    <w:rsid w:val="0094472C"/>
    <w:rsid w:val="00944D65"/>
    <w:rsid w:val="00947AB5"/>
    <w:rsid w:val="00950453"/>
    <w:rsid w:val="00950BB4"/>
    <w:rsid w:val="00950D11"/>
    <w:rsid w:val="00951040"/>
    <w:rsid w:val="00951197"/>
    <w:rsid w:val="009516B7"/>
    <w:rsid w:val="0095275F"/>
    <w:rsid w:val="00952FC5"/>
    <w:rsid w:val="00953B1F"/>
    <w:rsid w:val="0095422F"/>
    <w:rsid w:val="0095465B"/>
    <w:rsid w:val="0095507C"/>
    <w:rsid w:val="009552D3"/>
    <w:rsid w:val="0095615A"/>
    <w:rsid w:val="0095637F"/>
    <w:rsid w:val="00956991"/>
    <w:rsid w:val="00956B25"/>
    <w:rsid w:val="00956FB0"/>
    <w:rsid w:val="00957640"/>
    <w:rsid w:val="0096023A"/>
    <w:rsid w:val="00960979"/>
    <w:rsid w:val="00961DCA"/>
    <w:rsid w:val="00962871"/>
    <w:rsid w:val="009637D5"/>
    <w:rsid w:val="00964C8F"/>
    <w:rsid w:val="00964DAD"/>
    <w:rsid w:val="00965CEB"/>
    <w:rsid w:val="00966212"/>
    <w:rsid w:val="009663B5"/>
    <w:rsid w:val="0097022C"/>
    <w:rsid w:val="009704E0"/>
    <w:rsid w:val="00970778"/>
    <w:rsid w:val="00971E9C"/>
    <w:rsid w:val="00972576"/>
    <w:rsid w:val="00972875"/>
    <w:rsid w:val="00973590"/>
    <w:rsid w:val="009738F1"/>
    <w:rsid w:val="00974FA0"/>
    <w:rsid w:val="009751D4"/>
    <w:rsid w:val="00975664"/>
    <w:rsid w:val="0097715A"/>
    <w:rsid w:val="00980B53"/>
    <w:rsid w:val="00980CC8"/>
    <w:rsid w:val="009826D6"/>
    <w:rsid w:val="009833CA"/>
    <w:rsid w:val="00983831"/>
    <w:rsid w:val="00985A59"/>
    <w:rsid w:val="00986AF4"/>
    <w:rsid w:val="00986BB8"/>
    <w:rsid w:val="009879E3"/>
    <w:rsid w:val="009916E7"/>
    <w:rsid w:val="00991E1E"/>
    <w:rsid w:val="00992977"/>
    <w:rsid w:val="00993F94"/>
    <w:rsid w:val="00995155"/>
    <w:rsid w:val="00995950"/>
    <w:rsid w:val="0099605C"/>
    <w:rsid w:val="009979CB"/>
    <w:rsid w:val="009A55B6"/>
    <w:rsid w:val="009A61E2"/>
    <w:rsid w:val="009A662D"/>
    <w:rsid w:val="009A75EF"/>
    <w:rsid w:val="009A77D7"/>
    <w:rsid w:val="009B18BE"/>
    <w:rsid w:val="009B1E49"/>
    <w:rsid w:val="009B2929"/>
    <w:rsid w:val="009B35FC"/>
    <w:rsid w:val="009B376E"/>
    <w:rsid w:val="009B3BC7"/>
    <w:rsid w:val="009B57B4"/>
    <w:rsid w:val="009B5D7F"/>
    <w:rsid w:val="009B6C9C"/>
    <w:rsid w:val="009B6D7C"/>
    <w:rsid w:val="009C3DBA"/>
    <w:rsid w:val="009C5437"/>
    <w:rsid w:val="009C6514"/>
    <w:rsid w:val="009D0050"/>
    <w:rsid w:val="009D16ED"/>
    <w:rsid w:val="009D1D42"/>
    <w:rsid w:val="009D23F0"/>
    <w:rsid w:val="009D2EF7"/>
    <w:rsid w:val="009D3058"/>
    <w:rsid w:val="009D4285"/>
    <w:rsid w:val="009E047F"/>
    <w:rsid w:val="009E09CF"/>
    <w:rsid w:val="009E1E78"/>
    <w:rsid w:val="009E3023"/>
    <w:rsid w:val="009E3B6E"/>
    <w:rsid w:val="009E4694"/>
    <w:rsid w:val="009E4D6E"/>
    <w:rsid w:val="009E4E7E"/>
    <w:rsid w:val="009E6609"/>
    <w:rsid w:val="009F2212"/>
    <w:rsid w:val="009F296A"/>
    <w:rsid w:val="009F34CF"/>
    <w:rsid w:val="009F3949"/>
    <w:rsid w:val="009F49FB"/>
    <w:rsid w:val="009F4D91"/>
    <w:rsid w:val="009F5C85"/>
    <w:rsid w:val="009F615B"/>
    <w:rsid w:val="009F63BF"/>
    <w:rsid w:val="009F6D54"/>
    <w:rsid w:val="009F734F"/>
    <w:rsid w:val="009F7BA7"/>
    <w:rsid w:val="00A00584"/>
    <w:rsid w:val="00A00CEC"/>
    <w:rsid w:val="00A064E8"/>
    <w:rsid w:val="00A10334"/>
    <w:rsid w:val="00A10AAF"/>
    <w:rsid w:val="00A11A5E"/>
    <w:rsid w:val="00A11DBB"/>
    <w:rsid w:val="00A11E1D"/>
    <w:rsid w:val="00A1232C"/>
    <w:rsid w:val="00A123D1"/>
    <w:rsid w:val="00A12892"/>
    <w:rsid w:val="00A12E5D"/>
    <w:rsid w:val="00A13D21"/>
    <w:rsid w:val="00A13EC4"/>
    <w:rsid w:val="00A160C9"/>
    <w:rsid w:val="00A16B96"/>
    <w:rsid w:val="00A16F72"/>
    <w:rsid w:val="00A1747F"/>
    <w:rsid w:val="00A2218C"/>
    <w:rsid w:val="00A22BCD"/>
    <w:rsid w:val="00A236A5"/>
    <w:rsid w:val="00A23B9D"/>
    <w:rsid w:val="00A241F8"/>
    <w:rsid w:val="00A242DF"/>
    <w:rsid w:val="00A25139"/>
    <w:rsid w:val="00A2515A"/>
    <w:rsid w:val="00A25242"/>
    <w:rsid w:val="00A25B7B"/>
    <w:rsid w:val="00A262FB"/>
    <w:rsid w:val="00A26742"/>
    <w:rsid w:val="00A306B9"/>
    <w:rsid w:val="00A311B1"/>
    <w:rsid w:val="00A3294F"/>
    <w:rsid w:val="00A33E2D"/>
    <w:rsid w:val="00A34514"/>
    <w:rsid w:val="00A34C1E"/>
    <w:rsid w:val="00A35A72"/>
    <w:rsid w:val="00A36C8B"/>
    <w:rsid w:val="00A40848"/>
    <w:rsid w:val="00A4123E"/>
    <w:rsid w:val="00A414B3"/>
    <w:rsid w:val="00A415F4"/>
    <w:rsid w:val="00A41BF3"/>
    <w:rsid w:val="00A43208"/>
    <w:rsid w:val="00A433D1"/>
    <w:rsid w:val="00A43BB9"/>
    <w:rsid w:val="00A45D55"/>
    <w:rsid w:val="00A46750"/>
    <w:rsid w:val="00A4770B"/>
    <w:rsid w:val="00A500C5"/>
    <w:rsid w:val="00A503C2"/>
    <w:rsid w:val="00A50E75"/>
    <w:rsid w:val="00A516DE"/>
    <w:rsid w:val="00A51A4D"/>
    <w:rsid w:val="00A522C0"/>
    <w:rsid w:val="00A5264F"/>
    <w:rsid w:val="00A526F1"/>
    <w:rsid w:val="00A53D90"/>
    <w:rsid w:val="00A546FD"/>
    <w:rsid w:val="00A555B8"/>
    <w:rsid w:val="00A55D1A"/>
    <w:rsid w:val="00A567F9"/>
    <w:rsid w:val="00A573CE"/>
    <w:rsid w:val="00A57E04"/>
    <w:rsid w:val="00A57E31"/>
    <w:rsid w:val="00A614C5"/>
    <w:rsid w:val="00A61697"/>
    <w:rsid w:val="00A6395E"/>
    <w:rsid w:val="00A642FF"/>
    <w:rsid w:val="00A6501C"/>
    <w:rsid w:val="00A653AA"/>
    <w:rsid w:val="00A659E6"/>
    <w:rsid w:val="00A65E79"/>
    <w:rsid w:val="00A6749D"/>
    <w:rsid w:val="00A6765A"/>
    <w:rsid w:val="00A679FD"/>
    <w:rsid w:val="00A705E5"/>
    <w:rsid w:val="00A717E8"/>
    <w:rsid w:val="00A71F30"/>
    <w:rsid w:val="00A72176"/>
    <w:rsid w:val="00A756E0"/>
    <w:rsid w:val="00A75D3B"/>
    <w:rsid w:val="00A775E4"/>
    <w:rsid w:val="00A77C2E"/>
    <w:rsid w:val="00A77F19"/>
    <w:rsid w:val="00A807FD"/>
    <w:rsid w:val="00A8293C"/>
    <w:rsid w:val="00A84B61"/>
    <w:rsid w:val="00A852E3"/>
    <w:rsid w:val="00A85440"/>
    <w:rsid w:val="00A85EE7"/>
    <w:rsid w:val="00A873E4"/>
    <w:rsid w:val="00A91F51"/>
    <w:rsid w:val="00A931B8"/>
    <w:rsid w:val="00A934DC"/>
    <w:rsid w:val="00A93AAF"/>
    <w:rsid w:val="00A9651A"/>
    <w:rsid w:val="00A9673B"/>
    <w:rsid w:val="00A96B34"/>
    <w:rsid w:val="00AA0094"/>
    <w:rsid w:val="00AA0A9F"/>
    <w:rsid w:val="00AA0C9C"/>
    <w:rsid w:val="00AA13D6"/>
    <w:rsid w:val="00AA5B3E"/>
    <w:rsid w:val="00AA6A3E"/>
    <w:rsid w:val="00AA6AD6"/>
    <w:rsid w:val="00AA73B0"/>
    <w:rsid w:val="00AB0951"/>
    <w:rsid w:val="00AB1219"/>
    <w:rsid w:val="00AB1982"/>
    <w:rsid w:val="00AB2447"/>
    <w:rsid w:val="00AB2460"/>
    <w:rsid w:val="00AB4231"/>
    <w:rsid w:val="00AB505D"/>
    <w:rsid w:val="00AB5120"/>
    <w:rsid w:val="00AB55B2"/>
    <w:rsid w:val="00AB6BB6"/>
    <w:rsid w:val="00AC01D1"/>
    <w:rsid w:val="00AC04DF"/>
    <w:rsid w:val="00AC10E1"/>
    <w:rsid w:val="00AC1266"/>
    <w:rsid w:val="00AC26AE"/>
    <w:rsid w:val="00AC2778"/>
    <w:rsid w:val="00AC279E"/>
    <w:rsid w:val="00AC339A"/>
    <w:rsid w:val="00AC442C"/>
    <w:rsid w:val="00AC49E8"/>
    <w:rsid w:val="00AC6ACF"/>
    <w:rsid w:val="00AC715D"/>
    <w:rsid w:val="00AC7297"/>
    <w:rsid w:val="00AC7804"/>
    <w:rsid w:val="00AD300F"/>
    <w:rsid w:val="00AD37BF"/>
    <w:rsid w:val="00AD37FF"/>
    <w:rsid w:val="00AD38B6"/>
    <w:rsid w:val="00AD3D04"/>
    <w:rsid w:val="00AD3F7A"/>
    <w:rsid w:val="00AD4E87"/>
    <w:rsid w:val="00AD4F53"/>
    <w:rsid w:val="00AD51BA"/>
    <w:rsid w:val="00AD5B29"/>
    <w:rsid w:val="00AD5B34"/>
    <w:rsid w:val="00AD6146"/>
    <w:rsid w:val="00AE1203"/>
    <w:rsid w:val="00AE246F"/>
    <w:rsid w:val="00AE268B"/>
    <w:rsid w:val="00AE42F9"/>
    <w:rsid w:val="00AE6627"/>
    <w:rsid w:val="00AE6A1C"/>
    <w:rsid w:val="00AE7148"/>
    <w:rsid w:val="00AE7255"/>
    <w:rsid w:val="00AE72D0"/>
    <w:rsid w:val="00AE7336"/>
    <w:rsid w:val="00AE7CB8"/>
    <w:rsid w:val="00AF0695"/>
    <w:rsid w:val="00AF16B6"/>
    <w:rsid w:val="00AF1807"/>
    <w:rsid w:val="00AF330E"/>
    <w:rsid w:val="00AF33F9"/>
    <w:rsid w:val="00AF3645"/>
    <w:rsid w:val="00AF3ADD"/>
    <w:rsid w:val="00AF3F15"/>
    <w:rsid w:val="00AF5122"/>
    <w:rsid w:val="00AF58C6"/>
    <w:rsid w:val="00AF5A34"/>
    <w:rsid w:val="00AF5E39"/>
    <w:rsid w:val="00AF762D"/>
    <w:rsid w:val="00AF7DAB"/>
    <w:rsid w:val="00B01EBF"/>
    <w:rsid w:val="00B02C23"/>
    <w:rsid w:val="00B0316E"/>
    <w:rsid w:val="00B03D69"/>
    <w:rsid w:val="00B03DAE"/>
    <w:rsid w:val="00B040D4"/>
    <w:rsid w:val="00B042FD"/>
    <w:rsid w:val="00B04B97"/>
    <w:rsid w:val="00B060B1"/>
    <w:rsid w:val="00B06955"/>
    <w:rsid w:val="00B06CF2"/>
    <w:rsid w:val="00B07CA6"/>
    <w:rsid w:val="00B07E25"/>
    <w:rsid w:val="00B10140"/>
    <w:rsid w:val="00B11EA2"/>
    <w:rsid w:val="00B13C54"/>
    <w:rsid w:val="00B169C4"/>
    <w:rsid w:val="00B1758B"/>
    <w:rsid w:val="00B2086D"/>
    <w:rsid w:val="00B21370"/>
    <w:rsid w:val="00B223D0"/>
    <w:rsid w:val="00B23762"/>
    <w:rsid w:val="00B2461A"/>
    <w:rsid w:val="00B24F6F"/>
    <w:rsid w:val="00B25051"/>
    <w:rsid w:val="00B25985"/>
    <w:rsid w:val="00B26E62"/>
    <w:rsid w:val="00B27125"/>
    <w:rsid w:val="00B30275"/>
    <w:rsid w:val="00B319E9"/>
    <w:rsid w:val="00B322B4"/>
    <w:rsid w:val="00B3310D"/>
    <w:rsid w:val="00B33634"/>
    <w:rsid w:val="00B34569"/>
    <w:rsid w:val="00B345EA"/>
    <w:rsid w:val="00B34A96"/>
    <w:rsid w:val="00B35868"/>
    <w:rsid w:val="00B36095"/>
    <w:rsid w:val="00B40811"/>
    <w:rsid w:val="00B40F45"/>
    <w:rsid w:val="00B44679"/>
    <w:rsid w:val="00B4678E"/>
    <w:rsid w:val="00B46C5B"/>
    <w:rsid w:val="00B54614"/>
    <w:rsid w:val="00B556B0"/>
    <w:rsid w:val="00B55A9A"/>
    <w:rsid w:val="00B5674F"/>
    <w:rsid w:val="00B56E9A"/>
    <w:rsid w:val="00B57BF8"/>
    <w:rsid w:val="00B57DC3"/>
    <w:rsid w:val="00B602D5"/>
    <w:rsid w:val="00B605E4"/>
    <w:rsid w:val="00B608FD"/>
    <w:rsid w:val="00B6113A"/>
    <w:rsid w:val="00B620C6"/>
    <w:rsid w:val="00B6364D"/>
    <w:rsid w:val="00B63D41"/>
    <w:rsid w:val="00B643C3"/>
    <w:rsid w:val="00B65B4F"/>
    <w:rsid w:val="00B65DCA"/>
    <w:rsid w:val="00B663D1"/>
    <w:rsid w:val="00B66499"/>
    <w:rsid w:val="00B66986"/>
    <w:rsid w:val="00B66B98"/>
    <w:rsid w:val="00B6715D"/>
    <w:rsid w:val="00B67285"/>
    <w:rsid w:val="00B677FE"/>
    <w:rsid w:val="00B71107"/>
    <w:rsid w:val="00B7421B"/>
    <w:rsid w:val="00B7490E"/>
    <w:rsid w:val="00B757D1"/>
    <w:rsid w:val="00B7613C"/>
    <w:rsid w:val="00B76B88"/>
    <w:rsid w:val="00B76F15"/>
    <w:rsid w:val="00B809D0"/>
    <w:rsid w:val="00B81216"/>
    <w:rsid w:val="00B818FE"/>
    <w:rsid w:val="00B81FFD"/>
    <w:rsid w:val="00B8416E"/>
    <w:rsid w:val="00B87A80"/>
    <w:rsid w:val="00B87F21"/>
    <w:rsid w:val="00B909BA"/>
    <w:rsid w:val="00B929E0"/>
    <w:rsid w:val="00B92F79"/>
    <w:rsid w:val="00B93119"/>
    <w:rsid w:val="00B938EF"/>
    <w:rsid w:val="00B9467C"/>
    <w:rsid w:val="00B95BC1"/>
    <w:rsid w:val="00B96EA2"/>
    <w:rsid w:val="00B97D45"/>
    <w:rsid w:val="00BA0F9C"/>
    <w:rsid w:val="00BA497C"/>
    <w:rsid w:val="00BA6966"/>
    <w:rsid w:val="00BA6E8A"/>
    <w:rsid w:val="00BA78BB"/>
    <w:rsid w:val="00BA7A8D"/>
    <w:rsid w:val="00BA7CC8"/>
    <w:rsid w:val="00BB1949"/>
    <w:rsid w:val="00BB4205"/>
    <w:rsid w:val="00BB69C5"/>
    <w:rsid w:val="00BB6BC1"/>
    <w:rsid w:val="00BB7323"/>
    <w:rsid w:val="00BC19FC"/>
    <w:rsid w:val="00BC1BDE"/>
    <w:rsid w:val="00BC1E99"/>
    <w:rsid w:val="00BC268C"/>
    <w:rsid w:val="00BC33C8"/>
    <w:rsid w:val="00BC375B"/>
    <w:rsid w:val="00BC398E"/>
    <w:rsid w:val="00BC3C2E"/>
    <w:rsid w:val="00BC4A52"/>
    <w:rsid w:val="00BC4F97"/>
    <w:rsid w:val="00BC5731"/>
    <w:rsid w:val="00BC5FBB"/>
    <w:rsid w:val="00BC6512"/>
    <w:rsid w:val="00BC6EA3"/>
    <w:rsid w:val="00BD1CE1"/>
    <w:rsid w:val="00BD3F53"/>
    <w:rsid w:val="00BD438E"/>
    <w:rsid w:val="00BD5503"/>
    <w:rsid w:val="00BD6760"/>
    <w:rsid w:val="00BD75AF"/>
    <w:rsid w:val="00BD7D15"/>
    <w:rsid w:val="00BD7F85"/>
    <w:rsid w:val="00BE0B7C"/>
    <w:rsid w:val="00BE0E38"/>
    <w:rsid w:val="00BE13C8"/>
    <w:rsid w:val="00BE21FC"/>
    <w:rsid w:val="00BE2F22"/>
    <w:rsid w:val="00BE4DE3"/>
    <w:rsid w:val="00BE5418"/>
    <w:rsid w:val="00BE5BD3"/>
    <w:rsid w:val="00BE5D99"/>
    <w:rsid w:val="00BE5E0E"/>
    <w:rsid w:val="00BE631D"/>
    <w:rsid w:val="00BE6F6E"/>
    <w:rsid w:val="00BF021B"/>
    <w:rsid w:val="00BF119D"/>
    <w:rsid w:val="00BF14ED"/>
    <w:rsid w:val="00BF17C3"/>
    <w:rsid w:val="00BF1F87"/>
    <w:rsid w:val="00BF3C46"/>
    <w:rsid w:val="00BF3D39"/>
    <w:rsid w:val="00BF5AD7"/>
    <w:rsid w:val="00BF7718"/>
    <w:rsid w:val="00C01904"/>
    <w:rsid w:val="00C021CF"/>
    <w:rsid w:val="00C03636"/>
    <w:rsid w:val="00C03B22"/>
    <w:rsid w:val="00C043A2"/>
    <w:rsid w:val="00C04EC0"/>
    <w:rsid w:val="00C06422"/>
    <w:rsid w:val="00C065B4"/>
    <w:rsid w:val="00C066C7"/>
    <w:rsid w:val="00C07293"/>
    <w:rsid w:val="00C0793E"/>
    <w:rsid w:val="00C10035"/>
    <w:rsid w:val="00C10274"/>
    <w:rsid w:val="00C1147F"/>
    <w:rsid w:val="00C12A64"/>
    <w:rsid w:val="00C1323E"/>
    <w:rsid w:val="00C136C3"/>
    <w:rsid w:val="00C139F1"/>
    <w:rsid w:val="00C13B46"/>
    <w:rsid w:val="00C1645E"/>
    <w:rsid w:val="00C1674E"/>
    <w:rsid w:val="00C204B9"/>
    <w:rsid w:val="00C2083E"/>
    <w:rsid w:val="00C208E6"/>
    <w:rsid w:val="00C21138"/>
    <w:rsid w:val="00C21500"/>
    <w:rsid w:val="00C2152D"/>
    <w:rsid w:val="00C2323F"/>
    <w:rsid w:val="00C2398E"/>
    <w:rsid w:val="00C25050"/>
    <w:rsid w:val="00C25892"/>
    <w:rsid w:val="00C25929"/>
    <w:rsid w:val="00C2795B"/>
    <w:rsid w:val="00C27E96"/>
    <w:rsid w:val="00C30833"/>
    <w:rsid w:val="00C31F77"/>
    <w:rsid w:val="00C32FEA"/>
    <w:rsid w:val="00C34D46"/>
    <w:rsid w:val="00C36746"/>
    <w:rsid w:val="00C36B11"/>
    <w:rsid w:val="00C37023"/>
    <w:rsid w:val="00C37559"/>
    <w:rsid w:val="00C416E5"/>
    <w:rsid w:val="00C434BD"/>
    <w:rsid w:val="00C44853"/>
    <w:rsid w:val="00C44A80"/>
    <w:rsid w:val="00C4515A"/>
    <w:rsid w:val="00C456F9"/>
    <w:rsid w:val="00C4683A"/>
    <w:rsid w:val="00C46F69"/>
    <w:rsid w:val="00C479AC"/>
    <w:rsid w:val="00C47A0D"/>
    <w:rsid w:val="00C50FCC"/>
    <w:rsid w:val="00C51F78"/>
    <w:rsid w:val="00C532CC"/>
    <w:rsid w:val="00C53405"/>
    <w:rsid w:val="00C53A0C"/>
    <w:rsid w:val="00C54DB9"/>
    <w:rsid w:val="00C606D7"/>
    <w:rsid w:val="00C60F9E"/>
    <w:rsid w:val="00C61D20"/>
    <w:rsid w:val="00C62F72"/>
    <w:rsid w:val="00C64D9F"/>
    <w:rsid w:val="00C66967"/>
    <w:rsid w:val="00C67356"/>
    <w:rsid w:val="00C67E8C"/>
    <w:rsid w:val="00C7061E"/>
    <w:rsid w:val="00C71D13"/>
    <w:rsid w:val="00C721DB"/>
    <w:rsid w:val="00C73838"/>
    <w:rsid w:val="00C73C8D"/>
    <w:rsid w:val="00C7547E"/>
    <w:rsid w:val="00C75F3F"/>
    <w:rsid w:val="00C76CE6"/>
    <w:rsid w:val="00C76FD8"/>
    <w:rsid w:val="00C77862"/>
    <w:rsid w:val="00C80AD4"/>
    <w:rsid w:val="00C80EAA"/>
    <w:rsid w:val="00C81022"/>
    <w:rsid w:val="00C817DD"/>
    <w:rsid w:val="00C83410"/>
    <w:rsid w:val="00C83942"/>
    <w:rsid w:val="00C87D07"/>
    <w:rsid w:val="00C90683"/>
    <w:rsid w:val="00C954F6"/>
    <w:rsid w:val="00C9686F"/>
    <w:rsid w:val="00CA03BC"/>
    <w:rsid w:val="00CA0A5D"/>
    <w:rsid w:val="00CA1168"/>
    <w:rsid w:val="00CA1B72"/>
    <w:rsid w:val="00CA28CC"/>
    <w:rsid w:val="00CA53A3"/>
    <w:rsid w:val="00CA5953"/>
    <w:rsid w:val="00CB0B39"/>
    <w:rsid w:val="00CB0D88"/>
    <w:rsid w:val="00CB3D4C"/>
    <w:rsid w:val="00CB3FD6"/>
    <w:rsid w:val="00CC32D9"/>
    <w:rsid w:val="00CC3FC1"/>
    <w:rsid w:val="00CC489D"/>
    <w:rsid w:val="00CC4F3C"/>
    <w:rsid w:val="00CC6DAE"/>
    <w:rsid w:val="00CC781A"/>
    <w:rsid w:val="00CC7952"/>
    <w:rsid w:val="00CC7C34"/>
    <w:rsid w:val="00CD0488"/>
    <w:rsid w:val="00CD0553"/>
    <w:rsid w:val="00CD0779"/>
    <w:rsid w:val="00CD4851"/>
    <w:rsid w:val="00CD4C81"/>
    <w:rsid w:val="00CD54CA"/>
    <w:rsid w:val="00CD59E2"/>
    <w:rsid w:val="00CD67C5"/>
    <w:rsid w:val="00CE0E48"/>
    <w:rsid w:val="00CE1F5F"/>
    <w:rsid w:val="00CE448E"/>
    <w:rsid w:val="00CE55EB"/>
    <w:rsid w:val="00CE5DAE"/>
    <w:rsid w:val="00CE6173"/>
    <w:rsid w:val="00CE74FC"/>
    <w:rsid w:val="00CE7E91"/>
    <w:rsid w:val="00CF2B5A"/>
    <w:rsid w:val="00CF30E7"/>
    <w:rsid w:val="00CF3440"/>
    <w:rsid w:val="00CF3736"/>
    <w:rsid w:val="00CF72E2"/>
    <w:rsid w:val="00CF7873"/>
    <w:rsid w:val="00CF78B3"/>
    <w:rsid w:val="00D01986"/>
    <w:rsid w:val="00D0205D"/>
    <w:rsid w:val="00D02235"/>
    <w:rsid w:val="00D02420"/>
    <w:rsid w:val="00D02A5C"/>
    <w:rsid w:val="00D02C64"/>
    <w:rsid w:val="00D03EF6"/>
    <w:rsid w:val="00D05556"/>
    <w:rsid w:val="00D07082"/>
    <w:rsid w:val="00D07731"/>
    <w:rsid w:val="00D078D4"/>
    <w:rsid w:val="00D11776"/>
    <w:rsid w:val="00D119D8"/>
    <w:rsid w:val="00D11D84"/>
    <w:rsid w:val="00D11ECA"/>
    <w:rsid w:val="00D13531"/>
    <w:rsid w:val="00D1379B"/>
    <w:rsid w:val="00D13A4C"/>
    <w:rsid w:val="00D150AC"/>
    <w:rsid w:val="00D16032"/>
    <w:rsid w:val="00D17069"/>
    <w:rsid w:val="00D212C1"/>
    <w:rsid w:val="00D21554"/>
    <w:rsid w:val="00D22069"/>
    <w:rsid w:val="00D22C0E"/>
    <w:rsid w:val="00D23ACB"/>
    <w:rsid w:val="00D25020"/>
    <w:rsid w:val="00D268C3"/>
    <w:rsid w:val="00D26C59"/>
    <w:rsid w:val="00D27A2B"/>
    <w:rsid w:val="00D309E3"/>
    <w:rsid w:val="00D30F97"/>
    <w:rsid w:val="00D315F4"/>
    <w:rsid w:val="00D32B7F"/>
    <w:rsid w:val="00D3323E"/>
    <w:rsid w:val="00D33A3D"/>
    <w:rsid w:val="00D34193"/>
    <w:rsid w:val="00D34CF1"/>
    <w:rsid w:val="00D357B8"/>
    <w:rsid w:val="00D36065"/>
    <w:rsid w:val="00D36236"/>
    <w:rsid w:val="00D37CED"/>
    <w:rsid w:val="00D405EA"/>
    <w:rsid w:val="00D4081E"/>
    <w:rsid w:val="00D4155C"/>
    <w:rsid w:val="00D41E23"/>
    <w:rsid w:val="00D42461"/>
    <w:rsid w:val="00D42690"/>
    <w:rsid w:val="00D43121"/>
    <w:rsid w:val="00D43613"/>
    <w:rsid w:val="00D44061"/>
    <w:rsid w:val="00D451A4"/>
    <w:rsid w:val="00D45EB2"/>
    <w:rsid w:val="00D5027C"/>
    <w:rsid w:val="00D53B92"/>
    <w:rsid w:val="00D569BB"/>
    <w:rsid w:val="00D570CA"/>
    <w:rsid w:val="00D6381E"/>
    <w:rsid w:val="00D667D9"/>
    <w:rsid w:val="00D66877"/>
    <w:rsid w:val="00D66999"/>
    <w:rsid w:val="00D6761F"/>
    <w:rsid w:val="00D70C9F"/>
    <w:rsid w:val="00D7219D"/>
    <w:rsid w:val="00D727E8"/>
    <w:rsid w:val="00D75358"/>
    <w:rsid w:val="00D75429"/>
    <w:rsid w:val="00D7646B"/>
    <w:rsid w:val="00D765F4"/>
    <w:rsid w:val="00D76B5E"/>
    <w:rsid w:val="00D76DA8"/>
    <w:rsid w:val="00D76DCB"/>
    <w:rsid w:val="00D76F0F"/>
    <w:rsid w:val="00D77D7A"/>
    <w:rsid w:val="00D8026D"/>
    <w:rsid w:val="00D814D8"/>
    <w:rsid w:val="00D81DE3"/>
    <w:rsid w:val="00D82347"/>
    <w:rsid w:val="00D82C97"/>
    <w:rsid w:val="00D8432D"/>
    <w:rsid w:val="00D84A0C"/>
    <w:rsid w:val="00D84C1D"/>
    <w:rsid w:val="00D85776"/>
    <w:rsid w:val="00D858D1"/>
    <w:rsid w:val="00D85B17"/>
    <w:rsid w:val="00D87A66"/>
    <w:rsid w:val="00D92383"/>
    <w:rsid w:val="00D92DA2"/>
    <w:rsid w:val="00D93082"/>
    <w:rsid w:val="00D93C07"/>
    <w:rsid w:val="00D93D00"/>
    <w:rsid w:val="00D93E88"/>
    <w:rsid w:val="00D93F9B"/>
    <w:rsid w:val="00D94436"/>
    <w:rsid w:val="00D94B26"/>
    <w:rsid w:val="00D94B61"/>
    <w:rsid w:val="00D95056"/>
    <w:rsid w:val="00D95463"/>
    <w:rsid w:val="00D95A04"/>
    <w:rsid w:val="00D96585"/>
    <w:rsid w:val="00DA0809"/>
    <w:rsid w:val="00DA1939"/>
    <w:rsid w:val="00DA37EF"/>
    <w:rsid w:val="00DA3DFA"/>
    <w:rsid w:val="00DA4C75"/>
    <w:rsid w:val="00DA56C6"/>
    <w:rsid w:val="00DA79FA"/>
    <w:rsid w:val="00DA7C74"/>
    <w:rsid w:val="00DB078E"/>
    <w:rsid w:val="00DB0B5B"/>
    <w:rsid w:val="00DB13D7"/>
    <w:rsid w:val="00DB1F2B"/>
    <w:rsid w:val="00DB2015"/>
    <w:rsid w:val="00DB30E2"/>
    <w:rsid w:val="00DB53F9"/>
    <w:rsid w:val="00DB5D66"/>
    <w:rsid w:val="00DB688C"/>
    <w:rsid w:val="00DB7026"/>
    <w:rsid w:val="00DC1C1C"/>
    <w:rsid w:val="00DC569B"/>
    <w:rsid w:val="00DC72E8"/>
    <w:rsid w:val="00DD1730"/>
    <w:rsid w:val="00DD238F"/>
    <w:rsid w:val="00DD2EF8"/>
    <w:rsid w:val="00DD31E7"/>
    <w:rsid w:val="00DD497B"/>
    <w:rsid w:val="00DD57EE"/>
    <w:rsid w:val="00DD6FE0"/>
    <w:rsid w:val="00DE10E7"/>
    <w:rsid w:val="00DE1155"/>
    <w:rsid w:val="00DE2FB8"/>
    <w:rsid w:val="00DE63E2"/>
    <w:rsid w:val="00DE6CE0"/>
    <w:rsid w:val="00DE6F50"/>
    <w:rsid w:val="00DE6F5F"/>
    <w:rsid w:val="00DF1855"/>
    <w:rsid w:val="00DF2CE9"/>
    <w:rsid w:val="00DF3498"/>
    <w:rsid w:val="00DF435A"/>
    <w:rsid w:val="00DF6AAD"/>
    <w:rsid w:val="00DF7AD7"/>
    <w:rsid w:val="00E019BD"/>
    <w:rsid w:val="00E02274"/>
    <w:rsid w:val="00E02424"/>
    <w:rsid w:val="00E0330D"/>
    <w:rsid w:val="00E04140"/>
    <w:rsid w:val="00E0574D"/>
    <w:rsid w:val="00E0612F"/>
    <w:rsid w:val="00E06436"/>
    <w:rsid w:val="00E06A73"/>
    <w:rsid w:val="00E074AD"/>
    <w:rsid w:val="00E1085B"/>
    <w:rsid w:val="00E10E9E"/>
    <w:rsid w:val="00E119A7"/>
    <w:rsid w:val="00E11E55"/>
    <w:rsid w:val="00E13781"/>
    <w:rsid w:val="00E14072"/>
    <w:rsid w:val="00E146E2"/>
    <w:rsid w:val="00E152D3"/>
    <w:rsid w:val="00E15410"/>
    <w:rsid w:val="00E16454"/>
    <w:rsid w:val="00E16D62"/>
    <w:rsid w:val="00E17444"/>
    <w:rsid w:val="00E20C25"/>
    <w:rsid w:val="00E222B8"/>
    <w:rsid w:val="00E23207"/>
    <w:rsid w:val="00E236FE"/>
    <w:rsid w:val="00E23EFE"/>
    <w:rsid w:val="00E265BC"/>
    <w:rsid w:val="00E266C6"/>
    <w:rsid w:val="00E2687C"/>
    <w:rsid w:val="00E26B48"/>
    <w:rsid w:val="00E2718C"/>
    <w:rsid w:val="00E30091"/>
    <w:rsid w:val="00E31191"/>
    <w:rsid w:val="00E3174C"/>
    <w:rsid w:val="00E35793"/>
    <w:rsid w:val="00E361C2"/>
    <w:rsid w:val="00E37F11"/>
    <w:rsid w:val="00E402F8"/>
    <w:rsid w:val="00E4174F"/>
    <w:rsid w:val="00E41802"/>
    <w:rsid w:val="00E436BC"/>
    <w:rsid w:val="00E44747"/>
    <w:rsid w:val="00E44830"/>
    <w:rsid w:val="00E44AF5"/>
    <w:rsid w:val="00E44EAA"/>
    <w:rsid w:val="00E466C6"/>
    <w:rsid w:val="00E472B7"/>
    <w:rsid w:val="00E47578"/>
    <w:rsid w:val="00E47901"/>
    <w:rsid w:val="00E51276"/>
    <w:rsid w:val="00E51EB9"/>
    <w:rsid w:val="00E525D1"/>
    <w:rsid w:val="00E52BF0"/>
    <w:rsid w:val="00E53DB3"/>
    <w:rsid w:val="00E5466C"/>
    <w:rsid w:val="00E54B4B"/>
    <w:rsid w:val="00E54EE4"/>
    <w:rsid w:val="00E56585"/>
    <w:rsid w:val="00E56CED"/>
    <w:rsid w:val="00E57A40"/>
    <w:rsid w:val="00E60A99"/>
    <w:rsid w:val="00E61010"/>
    <w:rsid w:val="00E624E5"/>
    <w:rsid w:val="00E62657"/>
    <w:rsid w:val="00E62790"/>
    <w:rsid w:val="00E63866"/>
    <w:rsid w:val="00E63D51"/>
    <w:rsid w:val="00E63ED0"/>
    <w:rsid w:val="00E6656F"/>
    <w:rsid w:val="00E66D35"/>
    <w:rsid w:val="00E67DF6"/>
    <w:rsid w:val="00E7061D"/>
    <w:rsid w:val="00E70913"/>
    <w:rsid w:val="00E725AF"/>
    <w:rsid w:val="00E74FC0"/>
    <w:rsid w:val="00E75B56"/>
    <w:rsid w:val="00E767EF"/>
    <w:rsid w:val="00E76CCD"/>
    <w:rsid w:val="00E77858"/>
    <w:rsid w:val="00E77C77"/>
    <w:rsid w:val="00E803DE"/>
    <w:rsid w:val="00E80718"/>
    <w:rsid w:val="00E80C05"/>
    <w:rsid w:val="00E816B4"/>
    <w:rsid w:val="00E832F5"/>
    <w:rsid w:val="00E834CB"/>
    <w:rsid w:val="00E84C02"/>
    <w:rsid w:val="00E86B23"/>
    <w:rsid w:val="00E91542"/>
    <w:rsid w:val="00E93B6D"/>
    <w:rsid w:val="00E9615C"/>
    <w:rsid w:val="00E964C5"/>
    <w:rsid w:val="00E96910"/>
    <w:rsid w:val="00EA02C8"/>
    <w:rsid w:val="00EA1374"/>
    <w:rsid w:val="00EA3021"/>
    <w:rsid w:val="00EA42C5"/>
    <w:rsid w:val="00EA6948"/>
    <w:rsid w:val="00EB0C2E"/>
    <w:rsid w:val="00EB1EC1"/>
    <w:rsid w:val="00EB20E4"/>
    <w:rsid w:val="00EB3C6E"/>
    <w:rsid w:val="00EB5263"/>
    <w:rsid w:val="00EB638E"/>
    <w:rsid w:val="00EB7058"/>
    <w:rsid w:val="00EB7A0C"/>
    <w:rsid w:val="00EB7A89"/>
    <w:rsid w:val="00EB7EA6"/>
    <w:rsid w:val="00EC07DC"/>
    <w:rsid w:val="00EC0BE0"/>
    <w:rsid w:val="00EC1DF0"/>
    <w:rsid w:val="00EC2C53"/>
    <w:rsid w:val="00EC34EA"/>
    <w:rsid w:val="00EC42B7"/>
    <w:rsid w:val="00EC431A"/>
    <w:rsid w:val="00EC5462"/>
    <w:rsid w:val="00EC57E6"/>
    <w:rsid w:val="00EC5DE1"/>
    <w:rsid w:val="00EC7CA0"/>
    <w:rsid w:val="00ED3A6E"/>
    <w:rsid w:val="00ED44AD"/>
    <w:rsid w:val="00ED51F3"/>
    <w:rsid w:val="00ED5E7F"/>
    <w:rsid w:val="00EE0809"/>
    <w:rsid w:val="00EE1EDC"/>
    <w:rsid w:val="00EE386F"/>
    <w:rsid w:val="00EE3E0A"/>
    <w:rsid w:val="00EE3F3B"/>
    <w:rsid w:val="00EE4AFA"/>
    <w:rsid w:val="00EE5982"/>
    <w:rsid w:val="00EE5B5D"/>
    <w:rsid w:val="00EF0B94"/>
    <w:rsid w:val="00EF1591"/>
    <w:rsid w:val="00EF18FD"/>
    <w:rsid w:val="00EF1D2E"/>
    <w:rsid w:val="00EF31BF"/>
    <w:rsid w:val="00EF3F49"/>
    <w:rsid w:val="00EF647D"/>
    <w:rsid w:val="00EF68AE"/>
    <w:rsid w:val="00EF6B0C"/>
    <w:rsid w:val="00F01DBD"/>
    <w:rsid w:val="00F04469"/>
    <w:rsid w:val="00F04D8B"/>
    <w:rsid w:val="00F06EC9"/>
    <w:rsid w:val="00F10DE6"/>
    <w:rsid w:val="00F12464"/>
    <w:rsid w:val="00F14026"/>
    <w:rsid w:val="00F157EA"/>
    <w:rsid w:val="00F16641"/>
    <w:rsid w:val="00F166A1"/>
    <w:rsid w:val="00F1745B"/>
    <w:rsid w:val="00F17A6B"/>
    <w:rsid w:val="00F20543"/>
    <w:rsid w:val="00F21885"/>
    <w:rsid w:val="00F21C03"/>
    <w:rsid w:val="00F22A9E"/>
    <w:rsid w:val="00F23012"/>
    <w:rsid w:val="00F238CC"/>
    <w:rsid w:val="00F26476"/>
    <w:rsid w:val="00F27F68"/>
    <w:rsid w:val="00F30BAE"/>
    <w:rsid w:val="00F31C86"/>
    <w:rsid w:val="00F32EAC"/>
    <w:rsid w:val="00F33293"/>
    <w:rsid w:val="00F3362F"/>
    <w:rsid w:val="00F34A9B"/>
    <w:rsid w:val="00F35D3E"/>
    <w:rsid w:val="00F361A9"/>
    <w:rsid w:val="00F36524"/>
    <w:rsid w:val="00F37CA0"/>
    <w:rsid w:val="00F41D48"/>
    <w:rsid w:val="00F433A6"/>
    <w:rsid w:val="00F43818"/>
    <w:rsid w:val="00F43978"/>
    <w:rsid w:val="00F44000"/>
    <w:rsid w:val="00F45787"/>
    <w:rsid w:val="00F46E77"/>
    <w:rsid w:val="00F46F7A"/>
    <w:rsid w:val="00F47C2C"/>
    <w:rsid w:val="00F50390"/>
    <w:rsid w:val="00F52B49"/>
    <w:rsid w:val="00F52FB2"/>
    <w:rsid w:val="00F53B42"/>
    <w:rsid w:val="00F55494"/>
    <w:rsid w:val="00F5556B"/>
    <w:rsid w:val="00F555D3"/>
    <w:rsid w:val="00F55FB2"/>
    <w:rsid w:val="00F57221"/>
    <w:rsid w:val="00F60A73"/>
    <w:rsid w:val="00F6149E"/>
    <w:rsid w:val="00F62483"/>
    <w:rsid w:val="00F6368D"/>
    <w:rsid w:val="00F6624F"/>
    <w:rsid w:val="00F66823"/>
    <w:rsid w:val="00F67374"/>
    <w:rsid w:val="00F71199"/>
    <w:rsid w:val="00F717F9"/>
    <w:rsid w:val="00F720CE"/>
    <w:rsid w:val="00F722E1"/>
    <w:rsid w:val="00F728CE"/>
    <w:rsid w:val="00F73A58"/>
    <w:rsid w:val="00F75BB9"/>
    <w:rsid w:val="00F8027A"/>
    <w:rsid w:val="00F80EAA"/>
    <w:rsid w:val="00F81DC9"/>
    <w:rsid w:val="00F82444"/>
    <w:rsid w:val="00F83460"/>
    <w:rsid w:val="00F8496D"/>
    <w:rsid w:val="00F858A5"/>
    <w:rsid w:val="00F8598D"/>
    <w:rsid w:val="00F85A8C"/>
    <w:rsid w:val="00F86500"/>
    <w:rsid w:val="00F869D2"/>
    <w:rsid w:val="00F878EA"/>
    <w:rsid w:val="00F87919"/>
    <w:rsid w:val="00F87DF0"/>
    <w:rsid w:val="00F90418"/>
    <w:rsid w:val="00F9171F"/>
    <w:rsid w:val="00F91748"/>
    <w:rsid w:val="00F91C3A"/>
    <w:rsid w:val="00F93398"/>
    <w:rsid w:val="00F935E0"/>
    <w:rsid w:val="00F95D95"/>
    <w:rsid w:val="00F9621C"/>
    <w:rsid w:val="00F96CEC"/>
    <w:rsid w:val="00F9755B"/>
    <w:rsid w:val="00F97EEB"/>
    <w:rsid w:val="00FA0547"/>
    <w:rsid w:val="00FA2CFB"/>
    <w:rsid w:val="00FA32C4"/>
    <w:rsid w:val="00FA409B"/>
    <w:rsid w:val="00FA4FEA"/>
    <w:rsid w:val="00FA6274"/>
    <w:rsid w:val="00FB1012"/>
    <w:rsid w:val="00FB2150"/>
    <w:rsid w:val="00FB324F"/>
    <w:rsid w:val="00FB40D7"/>
    <w:rsid w:val="00FB4637"/>
    <w:rsid w:val="00FB4E58"/>
    <w:rsid w:val="00FB5200"/>
    <w:rsid w:val="00FB53E9"/>
    <w:rsid w:val="00FB5DCA"/>
    <w:rsid w:val="00FB68A9"/>
    <w:rsid w:val="00FB6C96"/>
    <w:rsid w:val="00FB6CE9"/>
    <w:rsid w:val="00FB7B4B"/>
    <w:rsid w:val="00FC37F7"/>
    <w:rsid w:val="00FC3CF1"/>
    <w:rsid w:val="00FC4588"/>
    <w:rsid w:val="00FC6E93"/>
    <w:rsid w:val="00FC7425"/>
    <w:rsid w:val="00FC77BA"/>
    <w:rsid w:val="00FD10C2"/>
    <w:rsid w:val="00FD16B3"/>
    <w:rsid w:val="00FD2069"/>
    <w:rsid w:val="00FD26E0"/>
    <w:rsid w:val="00FD59EE"/>
    <w:rsid w:val="00FD5BF0"/>
    <w:rsid w:val="00FD6353"/>
    <w:rsid w:val="00FD63F5"/>
    <w:rsid w:val="00FD7447"/>
    <w:rsid w:val="00FD7842"/>
    <w:rsid w:val="00FD7F7C"/>
    <w:rsid w:val="00FE0C25"/>
    <w:rsid w:val="00FE0D0B"/>
    <w:rsid w:val="00FE105B"/>
    <w:rsid w:val="00FE1FDE"/>
    <w:rsid w:val="00FE203F"/>
    <w:rsid w:val="00FE41C8"/>
    <w:rsid w:val="00FE4447"/>
    <w:rsid w:val="00FE5958"/>
    <w:rsid w:val="00FE6999"/>
    <w:rsid w:val="00FE700D"/>
    <w:rsid w:val="00FF06A4"/>
    <w:rsid w:val="00FF140C"/>
    <w:rsid w:val="00FF1F44"/>
    <w:rsid w:val="00FF25C2"/>
    <w:rsid w:val="00FF260D"/>
    <w:rsid w:val="00FF46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38CB6D"/>
  <w15:docId w15:val="{BE0312F5-F045-4D91-A01D-828C80741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W1)" w:eastAsia="Times New Roman" w:hAnsi="Times New (W1)"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838"/>
    <w:pPr>
      <w:jc w:val="both"/>
    </w:pPr>
    <w:rPr>
      <w:rFonts w:ascii="Arial" w:hAnsi="Arial"/>
      <w:sz w:val="22"/>
      <w:lang w:val="en-ZA" w:eastAsia="en-ZA"/>
    </w:rPr>
  </w:style>
  <w:style w:type="paragraph" w:styleId="Heading1">
    <w:name w:val="heading 1"/>
    <w:aliases w:val="l1,H1,2,Heading"/>
    <w:basedOn w:val="Normal"/>
    <w:next w:val="Normal"/>
    <w:qFormat/>
    <w:rsid w:val="006E6838"/>
    <w:pPr>
      <w:keepNext/>
      <w:numPr>
        <w:numId w:val="1"/>
      </w:numPr>
      <w:spacing w:before="240" w:after="60"/>
      <w:outlineLvl w:val="0"/>
    </w:pPr>
    <w:rPr>
      <w:b/>
      <w:caps/>
      <w:kern w:val="28"/>
      <w:sz w:val="24"/>
    </w:rPr>
  </w:style>
  <w:style w:type="paragraph" w:styleId="Heading2">
    <w:name w:val="heading 2"/>
    <w:basedOn w:val="Normal"/>
    <w:next w:val="Normal"/>
    <w:link w:val="Heading2Char"/>
    <w:qFormat/>
    <w:rsid w:val="006E6838"/>
    <w:pPr>
      <w:keepNext/>
      <w:numPr>
        <w:ilvl w:val="1"/>
        <w:numId w:val="1"/>
      </w:numPr>
      <w:spacing w:before="240" w:after="60"/>
      <w:outlineLvl w:val="1"/>
    </w:pPr>
    <w:rPr>
      <w:b/>
      <w:i/>
    </w:rPr>
  </w:style>
  <w:style w:type="paragraph" w:styleId="Heading3">
    <w:name w:val="heading 3"/>
    <w:basedOn w:val="Normal"/>
    <w:next w:val="Normal"/>
    <w:link w:val="Heading3Char"/>
    <w:qFormat/>
    <w:rsid w:val="006E6838"/>
    <w:pPr>
      <w:keepNext/>
      <w:numPr>
        <w:ilvl w:val="2"/>
        <w:numId w:val="1"/>
      </w:numPr>
      <w:spacing w:before="240" w:after="60"/>
      <w:outlineLvl w:val="2"/>
    </w:pPr>
  </w:style>
  <w:style w:type="paragraph" w:styleId="Heading4">
    <w:name w:val="heading 4"/>
    <w:basedOn w:val="Normal"/>
    <w:next w:val="Normal"/>
    <w:link w:val="Heading4Char"/>
    <w:qFormat/>
    <w:rsid w:val="006E6838"/>
    <w:pPr>
      <w:keepNext/>
      <w:numPr>
        <w:ilvl w:val="3"/>
        <w:numId w:val="1"/>
      </w:numPr>
      <w:spacing w:before="240" w:after="60"/>
      <w:outlineLvl w:val="3"/>
    </w:pPr>
    <w:rPr>
      <w:b/>
    </w:rPr>
  </w:style>
  <w:style w:type="paragraph" w:styleId="Heading5">
    <w:name w:val="heading 5"/>
    <w:basedOn w:val="Normal"/>
    <w:next w:val="Normal"/>
    <w:qFormat/>
    <w:rsid w:val="006E6838"/>
    <w:pPr>
      <w:numPr>
        <w:ilvl w:val="4"/>
        <w:numId w:val="1"/>
      </w:numPr>
      <w:spacing w:before="240" w:after="60"/>
      <w:outlineLvl w:val="4"/>
    </w:pPr>
  </w:style>
  <w:style w:type="paragraph" w:styleId="Heading6">
    <w:name w:val="heading 6"/>
    <w:basedOn w:val="Normal"/>
    <w:next w:val="Normal"/>
    <w:qFormat/>
    <w:rsid w:val="006E6838"/>
    <w:pPr>
      <w:numPr>
        <w:ilvl w:val="5"/>
        <w:numId w:val="1"/>
      </w:numPr>
      <w:spacing w:before="240" w:after="60"/>
      <w:outlineLvl w:val="5"/>
    </w:pPr>
    <w:rPr>
      <w:i/>
    </w:rPr>
  </w:style>
  <w:style w:type="paragraph" w:styleId="Heading7">
    <w:name w:val="heading 7"/>
    <w:basedOn w:val="Normal"/>
    <w:next w:val="Normal"/>
    <w:qFormat/>
    <w:rsid w:val="006E6838"/>
    <w:pPr>
      <w:numPr>
        <w:ilvl w:val="6"/>
        <w:numId w:val="1"/>
      </w:numPr>
      <w:spacing w:before="240" w:after="60"/>
      <w:outlineLvl w:val="6"/>
    </w:pPr>
    <w:rPr>
      <w:sz w:val="20"/>
    </w:rPr>
  </w:style>
  <w:style w:type="paragraph" w:styleId="Heading8">
    <w:name w:val="heading 8"/>
    <w:basedOn w:val="Normal"/>
    <w:next w:val="Normal"/>
    <w:qFormat/>
    <w:rsid w:val="006E6838"/>
    <w:pPr>
      <w:numPr>
        <w:ilvl w:val="7"/>
        <w:numId w:val="1"/>
      </w:numPr>
      <w:spacing w:before="240" w:after="60"/>
      <w:outlineLvl w:val="7"/>
    </w:pPr>
    <w:rPr>
      <w:i/>
    </w:rPr>
  </w:style>
  <w:style w:type="paragraph" w:styleId="Heading9">
    <w:name w:val="heading 9"/>
    <w:basedOn w:val="Normal"/>
    <w:next w:val="Normal"/>
    <w:qFormat/>
    <w:rsid w:val="006E6838"/>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locked/>
    <w:rsid w:val="006E6838"/>
    <w:rPr>
      <w:rFonts w:ascii="Arial" w:hAnsi="Arial"/>
      <w:b/>
      <w:i/>
      <w:sz w:val="22"/>
      <w:lang w:val="en-ZA" w:eastAsia="en-ZA"/>
    </w:rPr>
  </w:style>
  <w:style w:type="character" w:customStyle="1" w:styleId="Heading3Char">
    <w:name w:val="Heading 3 Char"/>
    <w:basedOn w:val="DefaultParagraphFont"/>
    <w:link w:val="Heading3"/>
    <w:locked/>
    <w:rsid w:val="006E6838"/>
    <w:rPr>
      <w:rFonts w:ascii="Arial" w:hAnsi="Arial"/>
      <w:sz w:val="22"/>
      <w:lang w:val="en-ZA" w:eastAsia="en-ZA"/>
    </w:rPr>
  </w:style>
  <w:style w:type="character" w:customStyle="1" w:styleId="Heading4Char">
    <w:name w:val="Heading 4 Char"/>
    <w:basedOn w:val="DefaultParagraphFont"/>
    <w:link w:val="Heading4"/>
    <w:locked/>
    <w:rsid w:val="006E6838"/>
    <w:rPr>
      <w:rFonts w:ascii="Arial" w:hAnsi="Arial"/>
      <w:b/>
      <w:sz w:val="22"/>
      <w:lang w:val="en-ZA" w:eastAsia="en-ZA"/>
    </w:rPr>
  </w:style>
  <w:style w:type="character" w:styleId="Hyperlink">
    <w:name w:val="Hyperlink"/>
    <w:basedOn w:val="DefaultParagraphFont"/>
    <w:uiPriority w:val="99"/>
    <w:rsid w:val="006E6838"/>
    <w:rPr>
      <w:color w:val="0000FF" w:themeColor="hyperlink"/>
      <w:u w:val="single"/>
    </w:rPr>
  </w:style>
  <w:style w:type="paragraph" w:styleId="ListParagraph">
    <w:name w:val="List Paragraph"/>
    <w:basedOn w:val="Normal"/>
    <w:link w:val="ListParagraphChar"/>
    <w:uiPriority w:val="34"/>
    <w:qFormat/>
    <w:rsid w:val="00104689"/>
    <w:pPr>
      <w:ind w:left="720"/>
      <w:contextualSpacing/>
    </w:pPr>
  </w:style>
  <w:style w:type="paragraph" w:customStyle="1" w:styleId="AfriGISHeading">
    <w:name w:val="AfriGIS Heading"/>
    <w:basedOn w:val="ListParagraph"/>
    <w:link w:val="AfriGISHeadingChar1"/>
    <w:qFormat/>
    <w:rsid w:val="00284313"/>
    <w:pPr>
      <w:widowControl w:val="0"/>
      <w:numPr>
        <w:numId w:val="3"/>
      </w:numPr>
      <w:tabs>
        <w:tab w:val="left" w:pos="851"/>
      </w:tabs>
      <w:spacing w:before="240" w:line="276" w:lineRule="auto"/>
      <w:contextualSpacing w:val="0"/>
      <w:jc w:val="left"/>
    </w:pPr>
    <w:rPr>
      <w:b/>
      <w:sz w:val="24"/>
      <w:szCs w:val="24"/>
    </w:rPr>
  </w:style>
  <w:style w:type="paragraph" w:customStyle="1" w:styleId="AfriGIS11">
    <w:name w:val="AfriGIS 1.1"/>
    <w:basedOn w:val="AfriGISHeading"/>
    <w:link w:val="AfriGIS11Char"/>
    <w:qFormat/>
    <w:rsid w:val="00284313"/>
    <w:pPr>
      <w:numPr>
        <w:ilvl w:val="1"/>
      </w:numPr>
      <w:jc w:val="both"/>
    </w:pPr>
    <w:rPr>
      <w:sz w:val="20"/>
      <w:szCs w:val="20"/>
    </w:rPr>
  </w:style>
  <w:style w:type="character" w:customStyle="1" w:styleId="ListParagraphChar">
    <w:name w:val="List Paragraph Char"/>
    <w:basedOn w:val="DefaultParagraphFont"/>
    <w:link w:val="ListParagraph"/>
    <w:uiPriority w:val="34"/>
    <w:rsid w:val="00104689"/>
    <w:rPr>
      <w:rFonts w:ascii="Arial" w:hAnsi="Arial"/>
      <w:sz w:val="22"/>
      <w:lang w:val="en-ZA" w:eastAsia="en-ZA"/>
    </w:rPr>
  </w:style>
  <w:style w:type="character" w:customStyle="1" w:styleId="AfriGISHeadingChar">
    <w:name w:val="AfriGIS Heading Char"/>
    <w:basedOn w:val="ListParagraphChar"/>
    <w:rsid w:val="00104689"/>
    <w:rPr>
      <w:rFonts w:ascii="Arial" w:hAnsi="Arial"/>
      <w:sz w:val="22"/>
      <w:lang w:val="en-ZA" w:eastAsia="en-ZA"/>
    </w:rPr>
  </w:style>
  <w:style w:type="character" w:styleId="Emphasis">
    <w:name w:val="Emphasis"/>
    <w:basedOn w:val="DefaultParagraphFont"/>
    <w:qFormat/>
    <w:locked/>
    <w:rsid w:val="00EB7A89"/>
    <w:rPr>
      <w:i/>
      <w:iCs/>
    </w:rPr>
  </w:style>
  <w:style w:type="paragraph" w:customStyle="1" w:styleId="AfriGISSchedHead">
    <w:name w:val="AfriGIS Sched Head"/>
    <w:basedOn w:val="Normal"/>
    <w:link w:val="AfriGISSchedHeadChar"/>
    <w:qFormat/>
    <w:rsid w:val="00511AE9"/>
    <w:pPr>
      <w:widowControl w:val="0"/>
      <w:spacing w:before="360" w:line="276" w:lineRule="auto"/>
      <w:jc w:val="center"/>
    </w:pPr>
    <w:rPr>
      <w:b/>
      <w:sz w:val="24"/>
      <w:szCs w:val="24"/>
    </w:rPr>
  </w:style>
  <w:style w:type="character" w:customStyle="1" w:styleId="AfriGISHeadingChar1">
    <w:name w:val="AfriGIS Heading Char1"/>
    <w:basedOn w:val="ListParagraphChar"/>
    <w:link w:val="AfriGISHeading"/>
    <w:rsid w:val="00284313"/>
    <w:rPr>
      <w:rFonts w:ascii="Arial" w:hAnsi="Arial"/>
      <w:b/>
      <w:sz w:val="24"/>
      <w:szCs w:val="24"/>
      <w:lang w:val="en-ZA" w:eastAsia="en-ZA"/>
    </w:rPr>
  </w:style>
  <w:style w:type="character" w:customStyle="1" w:styleId="AfriGISSubChar">
    <w:name w:val="AfriGIS Sub Char"/>
    <w:basedOn w:val="AfriGISHeadingChar1"/>
    <w:rsid w:val="00104689"/>
    <w:rPr>
      <w:rFonts w:ascii="Arial" w:hAnsi="Arial"/>
      <w:b/>
      <w:sz w:val="24"/>
      <w:szCs w:val="24"/>
      <w:lang w:val="en-ZA" w:eastAsia="en-ZA"/>
    </w:rPr>
  </w:style>
  <w:style w:type="paragraph" w:customStyle="1" w:styleId="AfriGISSched1">
    <w:name w:val="AfriGIS Sched 1"/>
    <w:basedOn w:val="AfriGISHeading"/>
    <w:link w:val="AfriGISSched1Char"/>
    <w:qFormat/>
    <w:rsid w:val="00586B5B"/>
    <w:pPr>
      <w:numPr>
        <w:numId w:val="2"/>
      </w:numPr>
    </w:pPr>
  </w:style>
  <w:style w:type="paragraph" w:styleId="Revision">
    <w:name w:val="Revision"/>
    <w:hidden/>
    <w:uiPriority w:val="99"/>
    <w:semiHidden/>
    <w:rsid w:val="005809F9"/>
    <w:rPr>
      <w:rFonts w:ascii="Arial" w:hAnsi="Arial"/>
      <w:sz w:val="22"/>
      <w:lang w:val="en-ZA" w:eastAsia="en-ZA"/>
    </w:rPr>
  </w:style>
  <w:style w:type="character" w:customStyle="1" w:styleId="AfriGISSchedHeadChar">
    <w:name w:val="AfriGIS Sched Head Char"/>
    <w:basedOn w:val="DefaultParagraphFont"/>
    <w:link w:val="AfriGISSchedHead"/>
    <w:rsid w:val="00511AE9"/>
    <w:rPr>
      <w:rFonts w:ascii="Arial" w:hAnsi="Arial"/>
      <w:b/>
      <w:sz w:val="24"/>
      <w:szCs w:val="24"/>
      <w:lang w:val="en-ZA" w:eastAsia="en-ZA"/>
    </w:rPr>
  </w:style>
  <w:style w:type="paragraph" w:customStyle="1" w:styleId="AfriGISSche11">
    <w:name w:val="AfriGIS Sche 1.1"/>
    <w:basedOn w:val="AfriGIS11"/>
    <w:link w:val="AfriGISSche11Char"/>
    <w:qFormat/>
    <w:rsid w:val="00586B5B"/>
    <w:pPr>
      <w:numPr>
        <w:ilvl w:val="0"/>
        <w:numId w:val="0"/>
      </w:numPr>
    </w:pPr>
    <w:rPr>
      <w:b w:val="0"/>
    </w:rPr>
  </w:style>
  <w:style w:type="character" w:customStyle="1" w:styleId="AfriGISSched1Char">
    <w:name w:val="AfriGIS Sched 1 Char"/>
    <w:basedOn w:val="AfriGISHeadingChar1"/>
    <w:link w:val="AfriGISSched1"/>
    <w:rsid w:val="00586B5B"/>
    <w:rPr>
      <w:rFonts w:ascii="Arial" w:hAnsi="Arial"/>
      <w:b/>
      <w:sz w:val="24"/>
      <w:szCs w:val="24"/>
      <w:lang w:val="en-ZA" w:eastAsia="en-ZA"/>
    </w:rPr>
  </w:style>
  <w:style w:type="character" w:customStyle="1" w:styleId="AfriGIS11Char">
    <w:name w:val="AfriGIS 1.1 Char"/>
    <w:basedOn w:val="AfriGISHeadingChar1"/>
    <w:link w:val="AfriGIS11"/>
    <w:rsid w:val="00284313"/>
    <w:rPr>
      <w:rFonts w:ascii="Arial" w:hAnsi="Arial"/>
      <w:b/>
      <w:sz w:val="24"/>
      <w:szCs w:val="24"/>
      <w:lang w:val="en-ZA" w:eastAsia="en-ZA"/>
    </w:rPr>
  </w:style>
  <w:style w:type="character" w:customStyle="1" w:styleId="AfriGISSche11Char">
    <w:name w:val="AfriGIS Sche 1.1 Char"/>
    <w:basedOn w:val="AfriGIS11Char"/>
    <w:link w:val="AfriGISSche11"/>
    <w:rsid w:val="00586B5B"/>
    <w:rPr>
      <w:rFonts w:ascii="Arial" w:hAnsi="Arial"/>
      <w:b w:val="0"/>
      <w:sz w:val="24"/>
      <w:szCs w:val="24"/>
      <w:lang w:val="en-ZA" w:eastAsia="en-ZA"/>
    </w:rPr>
  </w:style>
  <w:style w:type="paragraph" w:styleId="CommentText">
    <w:name w:val="annotation text"/>
    <w:basedOn w:val="Normal"/>
    <w:link w:val="CommentTextChar"/>
    <w:rsid w:val="009879E3"/>
    <w:rPr>
      <w:sz w:val="20"/>
    </w:rPr>
  </w:style>
  <w:style w:type="character" w:customStyle="1" w:styleId="CommentTextChar">
    <w:name w:val="Comment Text Char"/>
    <w:basedOn w:val="DefaultParagraphFont"/>
    <w:link w:val="CommentText"/>
    <w:rsid w:val="009879E3"/>
    <w:rPr>
      <w:rFonts w:ascii="Arial" w:hAnsi="Arial"/>
      <w:lang w:val="en-ZA" w:eastAsia="en-ZA"/>
    </w:rPr>
  </w:style>
  <w:style w:type="character" w:styleId="CommentReference">
    <w:name w:val="annotation reference"/>
    <w:basedOn w:val="DefaultParagraphFont"/>
    <w:rsid w:val="009879E3"/>
    <w:rPr>
      <w:sz w:val="16"/>
      <w:szCs w:val="16"/>
    </w:rPr>
  </w:style>
  <w:style w:type="paragraph" w:styleId="BalloonText">
    <w:name w:val="Balloon Text"/>
    <w:basedOn w:val="Normal"/>
    <w:link w:val="BalloonTextChar"/>
    <w:rsid w:val="00284313"/>
    <w:rPr>
      <w:rFonts w:ascii="Tahoma" w:hAnsi="Tahoma" w:cs="Tahoma"/>
      <w:sz w:val="16"/>
      <w:szCs w:val="16"/>
    </w:rPr>
  </w:style>
  <w:style w:type="character" w:customStyle="1" w:styleId="BalloonTextChar">
    <w:name w:val="Balloon Text Char"/>
    <w:basedOn w:val="DefaultParagraphFont"/>
    <w:link w:val="BalloonText"/>
    <w:rsid w:val="00284313"/>
    <w:rPr>
      <w:rFonts w:ascii="Tahoma" w:hAnsi="Tahoma" w:cs="Tahoma"/>
      <w:sz w:val="16"/>
      <w:szCs w:val="16"/>
      <w:lang w:val="en-ZA" w:eastAsia="en-ZA"/>
    </w:rPr>
  </w:style>
  <w:style w:type="paragraph" w:customStyle="1" w:styleId="AfriGIS111">
    <w:name w:val="AfriGIS 1.1.1"/>
    <w:basedOn w:val="AfriGIS11"/>
    <w:link w:val="AfriGIS111Char"/>
    <w:qFormat/>
    <w:rsid w:val="00986BB8"/>
    <w:pPr>
      <w:numPr>
        <w:ilvl w:val="2"/>
      </w:numPr>
      <w:tabs>
        <w:tab w:val="clear" w:pos="851"/>
        <w:tab w:val="left" w:pos="1701"/>
      </w:tabs>
      <w:spacing w:before="120"/>
    </w:pPr>
    <w:rPr>
      <w:b w:val="0"/>
    </w:rPr>
  </w:style>
  <w:style w:type="paragraph" w:customStyle="1" w:styleId="AfriGISa">
    <w:name w:val="AfriGIS (a)"/>
    <w:basedOn w:val="AfriGIS11"/>
    <w:link w:val="AfriGISaChar"/>
    <w:qFormat/>
    <w:rsid w:val="00986BB8"/>
    <w:pPr>
      <w:numPr>
        <w:numId w:val="4"/>
      </w:numPr>
      <w:tabs>
        <w:tab w:val="clear" w:pos="851"/>
        <w:tab w:val="left" w:pos="2268"/>
      </w:tabs>
      <w:spacing w:before="60"/>
    </w:pPr>
    <w:rPr>
      <w:b w:val="0"/>
    </w:rPr>
  </w:style>
  <w:style w:type="character" w:customStyle="1" w:styleId="AfriGIS111Char">
    <w:name w:val="AfriGIS 1.1.1 Char"/>
    <w:basedOn w:val="AfriGIS11Char"/>
    <w:link w:val="AfriGIS111"/>
    <w:rsid w:val="00986BB8"/>
    <w:rPr>
      <w:rFonts w:ascii="Arial" w:hAnsi="Arial"/>
      <w:b w:val="0"/>
      <w:sz w:val="24"/>
      <w:szCs w:val="24"/>
      <w:lang w:val="en-ZA" w:eastAsia="en-ZA"/>
    </w:rPr>
  </w:style>
  <w:style w:type="character" w:customStyle="1" w:styleId="AfriGISaChar">
    <w:name w:val="AfriGIS (a) Char"/>
    <w:basedOn w:val="AfriGIS11Char"/>
    <w:link w:val="AfriGISa"/>
    <w:rsid w:val="00986BB8"/>
    <w:rPr>
      <w:rFonts w:ascii="Arial" w:hAnsi="Arial"/>
      <w:b w:val="0"/>
      <w:sz w:val="24"/>
      <w:szCs w:val="24"/>
      <w:lang w:val="en-ZA" w:eastAsia="en-ZA"/>
    </w:rPr>
  </w:style>
  <w:style w:type="paragraph" w:customStyle="1" w:styleId="AfriGISSch111">
    <w:name w:val="AfriGIS Sch 1.1.1"/>
    <w:basedOn w:val="AfriGISSche11"/>
    <w:link w:val="AfriGISSch111Char"/>
    <w:qFormat/>
    <w:rsid w:val="009516B7"/>
    <w:pPr>
      <w:numPr>
        <w:ilvl w:val="2"/>
        <w:numId w:val="2"/>
      </w:numPr>
      <w:tabs>
        <w:tab w:val="clear" w:pos="851"/>
        <w:tab w:val="left" w:pos="1701"/>
      </w:tabs>
      <w:spacing w:before="120"/>
    </w:pPr>
    <w:rPr>
      <w:lang w:val="en-GB"/>
    </w:rPr>
  </w:style>
  <w:style w:type="paragraph" w:customStyle="1" w:styleId="AfriGISi">
    <w:name w:val="AfriGIS (i)"/>
    <w:basedOn w:val="AfriGISSche11"/>
    <w:link w:val="AfriGISiChar"/>
    <w:qFormat/>
    <w:rsid w:val="009516B7"/>
    <w:pPr>
      <w:numPr>
        <w:numId w:val="13"/>
      </w:numPr>
      <w:tabs>
        <w:tab w:val="clear" w:pos="851"/>
        <w:tab w:val="left" w:pos="2835"/>
      </w:tabs>
      <w:spacing w:before="0"/>
      <w:ind w:left="2835" w:hanging="567"/>
    </w:pPr>
    <w:rPr>
      <w:lang w:val="en-GB"/>
    </w:rPr>
  </w:style>
  <w:style w:type="character" w:customStyle="1" w:styleId="AfriGISSch111Char">
    <w:name w:val="AfriGIS Sch 1.1.1 Char"/>
    <w:basedOn w:val="AfriGISSche11Char"/>
    <w:link w:val="AfriGISSch111"/>
    <w:rsid w:val="009516B7"/>
    <w:rPr>
      <w:rFonts w:ascii="Arial" w:hAnsi="Arial"/>
      <w:b w:val="0"/>
      <w:sz w:val="24"/>
      <w:szCs w:val="24"/>
      <w:lang w:val="en-ZA" w:eastAsia="en-ZA"/>
    </w:rPr>
  </w:style>
  <w:style w:type="paragraph" w:styleId="Header">
    <w:name w:val="header"/>
    <w:basedOn w:val="Normal"/>
    <w:link w:val="HeaderChar"/>
    <w:rsid w:val="008A718F"/>
    <w:pPr>
      <w:tabs>
        <w:tab w:val="center" w:pos="4513"/>
        <w:tab w:val="right" w:pos="9026"/>
      </w:tabs>
    </w:pPr>
  </w:style>
  <w:style w:type="character" w:customStyle="1" w:styleId="AfriGISiChar">
    <w:name w:val="AfriGIS (i) Char"/>
    <w:basedOn w:val="AfriGISSche11Char"/>
    <w:link w:val="AfriGISi"/>
    <w:rsid w:val="009516B7"/>
    <w:rPr>
      <w:rFonts w:ascii="Arial" w:hAnsi="Arial"/>
      <w:b w:val="0"/>
      <w:sz w:val="24"/>
      <w:szCs w:val="24"/>
      <w:lang w:val="en-ZA" w:eastAsia="en-ZA"/>
    </w:rPr>
  </w:style>
  <w:style w:type="character" w:customStyle="1" w:styleId="HeaderChar">
    <w:name w:val="Header Char"/>
    <w:basedOn w:val="DefaultParagraphFont"/>
    <w:link w:val="Header"/>
    <w:rsid w:val="008A718F"/>
    <w:rPr>
      <w:rFonts w:ascii="Arial" w:hAnsi="Arial"/>
      <w:sz w:val="22"/>
      <w:lang w:val="en-ZA" w:eastAsia="en-ZA"/>
    </w:rPr>
  </w:style>
  <w:style w:type="paragraph" w:styleId="Footer">
    <w:name w:val="footer"/>
    <w:basedOn w:val="Normal"/>
    <w:link w:val="FooterChar"/>
    <w:rsid w:val="008A718F"/>
    <w:pPr>
      <w:tabs>
        <w:tab w:val="center" w:pos="4513"/>
        <w:tab w:val="right" w:pos="9026"/>
      </w:tabs>
    </w:pPr>
  </w:style>
  <w:style w:type="character" w:customStyle="1" w:styleId="FooterChar">
    <w:name w:val="Footer Char"/>
    <w:basedOn w:val="DefaultParagraphFont"/>
    <w:link w:val="Footer"/>
    <w:rsid w:val="008A718F"/>
    <w:rPr>
      <w:rFonts w:ascii="Arial" w:hAnsi="Arial"/>
      <w:sz w:val="22"/>
      <w:lang w:val="en-ZA" w:eastAsia="en-ZA"/>
    </w:rPr>
  </w:style>
  <w:style w:type="paragraph" w:styleId="TOC2">
    <w:name w:val="toc 2"/>
    <w:basedOn w:val="Normal"/>
    <w:next w:val="Normal"/>
    <w:autoRedefine/>
    <w:uiPriority w:val="39"/>
    <w:rsid w:val="00922C06"/>
    <w:pPr>
      <w:tabs>
        <w:tab w:val="left" w:pos="1134"/>
        <w:tab w:val="right" w:leader="dot" w:pos="9063"/>
      </w:tabs>
      <w:spacing w:before="60"/>
      <w:ind w:left="1134" w:hanging="567"/>
    </w:pPr>
    <w:rPr>
      <w:sz w:val="20"/>
    </w:rPr>
  </w:style>
  <w:style w:type="paragraph" w:styleId="TOC1">
    <w:name w:val="toc 1"/>
    <w:basedOn w:val="Normal"/>
    <w:next w:val="Normal"/>
    <w:autoRedefine/>
    <w:uiPriority w:val="39"/>
    <w:locked/>
    <w:rsid w:val="005A29A5"/>
    <w:pPr>
      <w:widowControl w:val="0"/>
      <w:tabs>
        <w:tab w:val="right" w:leader="dot" w:pos="9631"/>
      </w:tabs>
      <w:spacing w:before="200"/>
      <w:ind w:left="567" w:hanging="567"/>
    </w:pPr>
    <w:rPr>
      <w:b/>
    </w:rPr>
  </w:style>
  <w:style w:type="paragraph" w:styleId="CommentSubject">
    <w:name w:val="annotation subject"/>
    <w:basedOn w:val="CommentText"/>
    <w:next w:val="CommentText"/>
    <w:link w:val="CommentSubjectChar"/>
    <w:rsid w:val="001E578C"/>
    <w:rPr>
      <w:b/>
      <w:bCs/>
    </w:rPr>
  </w:style>
  <w:style w:type="character" w:customStyle="1" w:styleId="CommentSubjectChar">
    <w:name w:val="Comment Subject Char"/>
    <w:basedOn w:val="CommentTextChar"/>
    <w:link w:val="CommentSubject"/>
    <w:rsid w:val="001E578C"/>
    <w:rPr>
      <w:rFonts w:ascii="Arial" w:hAnsi="Arial"/>
      <w:b/>
      <w:bCs/>
      <w:lang w:val="en-ZA" w:eastAsia="en-ZA"/>
    </w:rPr>
  </w:style>
  <w:style w:type="paragraph" w:customStyle="1" w:styleId="TenderHeading">
    <w:name w:val="Tender Heading"/>
    <w:basedOn w:val="ListParagraph"/>
    <w:qFormat/>
    <w:rsid w:val="003A7750"/>
    <w:pPr>
      <w:widowControl w:val="0"/>
      <w:numPr>
        <w:numId w:val="38"/>
      </w:numPr>
      <w:tabs>
        <w:tab w:val="left" w:pos="851"/>
      </w:tabs>
      <w:spacing w:before="360" w:line="276" w:lineRule="auto"/>
      <w:contextualSpacing w:val="0"/>
    </w:pPr>
    <w:rPr>
      <w:rFonts w:ascii="Arial Bold" w:hAnsi="Arial Bold" w:cs="Arial"/>
      <w:b/>
      <w:caps/>
      <w:szCs w:val="22"/>
      <w:lang w:val="en-GB"/>
    </w:rPr>
  </w:style>
  <w:style w:type="paragraph" w:customStyle="1" w:styleId="TenderSubHead">
    <w:name w:val="Tender SubHead"/>
    <w:basedOn w:val="TenderHeading"/>
    <w:link w:val="TenderSubHeadChar"/>
    <w:qFormat/>
    <w:rsid w:val="003A7750"/>
    <w:pPr>
      <w:numPr>
        <w:ilvl w:val="1"/>
      </w:numPr>
      <w:spacing w:before="240"/>
    </w:pPr>
    <w:rPr>
      <w:rFonts w:ascii="Arial" w:hAnsi="Arial"/>
      <w:b w:val="0"/>
      <w:caps w:val="0"/>
      <w:sz w:val="20"/>
    </w:rPr>
  </w:style>
  <w:style w:type="character" w:customStyle="1" w:styleId="TenderSubHeadChar">
    <w:name w:val="Tender SubHead Char"/>
    <w:basedOn w:val="DefaultParagraphFont"/>
    <w:link w:val="TenderSubHead"/>
    <w:rsid w:val="003A7750"/>
    <w:rPr>
      <w:rFonts w:ascii="Arial" w:hAnsi="Arial" w:cs="Arial"/>
      <w:szCs w:val="22"/>
      <w:lang w:eastAsia="en-ZA"/>
    </w:rPr>
  </w:style>
  <w:style w:type="paragraph" w:customStyle="1" w:styleId="Clause2Sub">
    <w:name w:val="Clause2Sub"/>
    <w:basedOn w:val="Normal"/>
    <w:link w:val="Clause2SubChar"/>
    <w:rsid w:val="005228FD"/>
    <w:pPr>
      <w:numPr>
        <w:ilvl w:val="1"/>
        <w:numId w:val="40"/>
      </w:numPr>
      <w:spacing w:after="240" w:line="360" w:lineRule="atLeast"/>
    </w:pPr>
    <w:rPr>
      <w:rFonts w:eastAsia="MS Mincho"/>
      <w:sz w:val="20"/>
      <w:lang w:val="en-GB" w:eastAsia="ja-JP"/>
    </w:rPr>
  </w:style>
  <w:style w:type="paragraph" w:customStyle="1" w:styleId="Clause3Sub">
    <w:name w:val="Clause3Sub"/>
    <w:basedOn w:val="Normal"/>
    <w:link w:val="Clause3SubChar"/>
    <w:rsid w:val="005228FD"/>
    <w:pPr>
      <w:numPr>
        <w:ilvl w:val="2"/>
        <w:numId w:val="40"/>
      </w:numPr>
      <w:spacing w:after="240" w:line="360" w:lineRule="atLeast"/>
    </w:pPr>
    <w:rPr>
      <w:rFonts w:eastAsia="MS Mincho"/>
      <w:sz w:val="20"/>
      <w:lang w:val="en-GB" w:eastAsia="ja-JP"/>
    </w:rPr>
  </w:style>
  <w:style w:type="paragraph" w:customStyle="1" w:styleId="Clause1Head">
    <w:name w:val="Clause1Head"/>
    <w:basedOn w:val="Normal"/>
    <w:next w:val="Normal"/>
    <w:rsid w:val="005228FD"/>
    <w:pPr>
      <w:keepNext/>
      <w:numPr>
        <w:numId w:val="40"/>
      </w:numPr>
      <w:spacing w:after="240" w:line="360" w:lineRule="atLeast"/>
    </w:pPr>
    <w:rPr>
      <w:rFonts w:eastAsia="MS Mincho"/>
      <w:b/>
      <w:sz w:val="20"/>
      <w:lang w:val="en-GB" w:eastAsia="ja-JP"/>
    </w:rPr>
  </w:style>
  <w:style w:type="character" w:customStyle="1" w:styleId="Clause3SubChar">
    <w:name w:val="Clause3Sub Char"/>
    <w:link w:val="Clause3Sub"/>
    <w:rsid w:val="005228FD"/>
    <w:rPr>
      <w:rFonts w:ascii="Arial" w:eastAsia="MS Mincho" w:hAnsi="Arial"/>
      <w:lang w:eastAsia="ja-JP"/>
    </w:rPr>
  </w:style>
  <w:style w:type="paragraph" w:customStyle="1" w:styleId="Clause4Sub">
    <w:name w:val="Clause4Sub"/>
    <w:basedOn w:val="Normal"/>
    <w:link w:val="Clause4SubChar"/>
    <w:rsid w:val="005228FD"/>
    <w:pPr>
      <w:numPr>
        <w:ilvl w:val="3"/>
        <w:numId w:val="40"/>
      </w:numPr>
      <w:spacing w:after="240" w:line="360" w:lineRule="atLeast"/>
    </w:pPr>
    <w:rPr>
      <w:rFonts w:eastAsia="MS Mincho"/>
      <w:sz w:val="20"/>
      <w:lang w:val="en-GB" w:eastAsia="ja-JP"/>
    </w:rPr>
  </w:style>
  <w:style w:type="paragraph" w:customStyle="1" w:styleId="Clause5Sub">
    <w:name w:val="Clause5Sub"/>
    <w:basedOn w:val="Normal"/>
    <w:rsid w:val="005228FD"/>
    <w:pPr>
      <w:numPr>
        <w:ilvl w:val="4"/>
        <w:numId w:val="40"/>
      </w:numPr>
      <w:spacing w:after="240" w:line="360" w:lineRule="atLeast"/>
    </w:pPr>
    <w:rPr>
      <w:rFonts w:eastAsia="MS Mincho"/>
      <w:sz w:val="20"/>
      <w:lang w:val="en-GB" w:eastAsia="ja-JP"/>
    </w:rPr>
  </w:style>
  <w:style w:type="paragraph" w:customStyle="1" w:styleId="Clause6Sub">
    <w:name w:val="Clause6Sub"/>
    <w:basedOn w:val="Normal"/>
    <w:rsid w:val="005228FD"/>
    <w:pPr>
      <w:numPr>
        <w:ilvl w:val="5"/>
        <w:numId w:val="40"/>
      </w:numPr>
      <w:spacing w:after="240" w:line="360" w:lineRule="atLeast"/>
    </w:pPr>
    <w:rPr>
      <w:rFonts w:eastAsia="MS Mincho"/>
      <w:sz w:val="20"/>
      <w:lang w:val="en-GB" w:eastAsia="ja-JP"/>
    </w:rPr>
  </w:style>
  <w:style w:type="paragraph" w:customStyle="1" w:styleId="Clause7Sub">
    <w:name w:val="Clause7Sub"/>
    <w:basedOn w:val="Normal"/>
    <w:rsid w:val="005228FD"/>
    <w:pPr>
      <w:numPr>
        <w:ilvl w:val="6"/>
        <w:numId w:val="40"/>
      </w:numPr>
      <w:spacing w:after="240" w:line="360" w:lineRule="atLeast"/>
    </w:pPr>
    <w:rPr>
      <w:rFonts w:eastAsia="MS Mincho"/>
      <w:sz w:val="20"/>
      <w:lang w:val="en-GB" w:eastAsia="ja-JP"/>
    </w:rPr>
  </w:style>
  <w:style w:type="paragraph" w:customStyle="1" w:styleId="Clause8Sub">
    <w:name w:val="Clause8Sub"/>
    <w:basedOn w:val="Normal"/>
    <w:rsid w:val="005228FD"/>
    <w:pPr>
      <w:numPr>
        <w:ilvl w:val="7"/>
        <w:numId w:val="40"/>
      </w:numPr>
      <w:spacing w:after="240" w:line="360" w:lineRule="atLeast"/>
    </w:pPr>
    <w:rPr>
      <w:rFonts w:eastAsia="MS Mincho"/>
      <w:sz w:val="20"/>
      <w:lang w:val="en-GB" w:eastAsia="ja-JP"/>
    </w:rPr>
  </w:style>
  <w:style w:type="paragraph" w:customStyle="1" w:styleId="Clause9Sub">
    <w:name w:val="Clause9Sub"/>
    <w:basedOn w:val="Normal"/>
    <w:rsid w:val="005228FD"/>
    <w:pPr>
      <w:numPr>
        <w:ilvl w:val="8"/>
        <w:numId w:val="40"/>
      </w:numPr>
      <w:spacing w:after="240" w:line="360" w:lineRule="atLeast"/>
    </w:pPr>
    <w:rPr>
      <w:rFonts w:eastAsia="MS Mincho"/>
      <w:sz w:val="20"/>
      <w:lang w:val="en-GB" w:eastAsia="ja-JP"/>
    </w:rPr>
  </w:style>
  <w:style w:type="character" w:customStyle="1" w:styleId="Clause2SubChar">
    <w:name w:val="Clause2Sub Char"/>
    <w:link w:val="Clause2Sub"/>
    <w:locked/>
    <w:rsid w:val="005228FD"/>
    <w:rPr>
      <w:rFonts w:ascii="Arial" w:eastAsia="MS Mincho" w:hAnsi="Arial"/>
      <w:lang w:eastAsia="ja-JP"/>
    </w:rPr>
  </w:style>
  <w:style w:type="character" w:customStyle="1" w:styleId="Clause4SubChar">
    <w:name w:val="Clause4Sub Char"/>
    <w:link w:val="Clause4Sub"/>
    <w:rsid w:val="005228FD"/>
    <w:rPr>
      <w:rFonts w:ascii="Arial" w:eastAsia="MS Mincho" w:hAnsi="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555626264">
      <w:bodyDiv w:val="1"/>
      <w:marLeft w:val="0"/>
      <w:marRight w:val="0"/>
      <w:marTop w:val="0"/>
      <w:marBottom w:val="0"/>
      <w:divBdr>
        <w:top w:val="none" w:sz="0" w:space="0" w:color="auto"/>
        <w:left w:val="none" w:sz="0" w:space="0" w:color="auto"/>
        <w:bottom w:val="none" w:sz="0" w:space="0" w:color="auto"/>
        <w:right w:val="none" w:sz="0" w:space="0" w:color="auto"/>
      </w:divBdr>
    </w:div>
    <w:div w:id="933899000">
      <w:bodyDiv w:val="1"/>
      <w:marLeft w:val="0"/>
      <w:marRight w:val="0"/>
      <w:marTop w:val="0"/>
      <w:marBottom w:val="0"/>
      <w:divBdr>
        <w:top w:val="none" w:sz="0" w:space="0" w:color="auto"/>
        <w:left w:val="none" w:sz="0" w:space="0" w:color="auto"/>
        <w:bottom w:val="none" w:sz="0" w:space="0" w:color="auto"/>
        <w:right w:val="none" w:sz="0" w:space="0" w:color="auto"/>
      </w:divBdr>
    </w:div>
    <w:div w:id="1047070755">
      <w:bodyDiv w:val="1"/>
      <w:marLeft w:val="0"/>
      <w:marRight w:val="0"/>
      <w:marTop w:val="0"/>
      <w:marBottom w:val="0"/>
      <w:divBdr>
        <w:top w:val="none" w:sz="0" w:space="0" w:color="auto"/>
        <w:left w:val="none" w:sz="0" w:space="0" w:color="auto"/>
        <w:bottom w:val="none" w:sz="0" w:space="0" w:color="auto"/>
        <w:right w:val="none" w:sz="0" w:space="0" w:color="auto"/>
      </w:divBdr>
    </w:div>
    <w:div w:id="1087850909">
      <w:bodyDiv w:val="1"/>
      <w:marLeft w:val="0"/>
      <w:marRight w:val="0"/>
      <w:marTop w:val="0"/>
      <w:marBottom w:val="0"/>
      <w:divBdr>
        <w:top w:val="none" w:sz="0" w:space="0" w:color="auto"/>
        <w:left w:val="none" w:sz="0" w:space="0" w:color="auto"/>
        <w:bottom w:val="none" w:sz="0" w:space="0" w:color="auto"/>
        <w:right w:val="none" w:sz="0" w:space="0" w:color="auto"/>
      </w:divBdr>
    </w:div>
    <w:div w:id="1277251159">
      <w:bodyDiv w:val="1"/>
      <w:marLeft w:val="0"/>
      <w:marRight w:val="0"/>
      <w:marTop w:val="0"/>
      <w:marBottom w:val="0"/>
      <w:divBdr>
        <w:top w:val="none" w:sz="0" w:space="0" w:color="auto"/>
        <w:left w:val="none" w:sz="0" w:space="0" w:color="auto"/>
        <w:bottom w:val="none" w:sz="0" w:space="0" w:color="auto"/>
        <w:right w:val="none" w:sz="0" w:space="0" w:color="auto"/>
      </w:divBdr>
    </w:div>
    <w:div w:id="1554733414">
      <w:bodyDiv w:val="1"/>
      <w:marLeft w:val="0"/>
      <w:marRight w:val="0"/>
      <w:marTop w:val="0"/>
      <w:marBottom w:val="0"/>
      <w:divBdr>
        <w:top w:val="none" w:sz="0" w:space="0" w:color="auto"/>
        <w:left w:val="none" w:sz="0" w:space="0" w:color="auto"/>
        <w:bottom w:val="none" w:sz="0" w:space="0" w:color="auto"/>
        <w:right w:val="none" w:sz="0" w:space="0" w:color="auto"/>
      </w:divBdr>
    </w:div>
    <w:div w:id="1565481573">
      <w:bodyDiv w:val="1"/>
      <w:marLeft w:val="0"/>
      <w:marRight w:val="0"/>
      <w:marTop w:val="0"/>
      <w:marBottom w:val="0"/>
      <w:divBdr>
        <w:top w:val="none" w:sz="0" w:space="0" w:color="auto"/>
        <w:left w:val="none" w:sz="0" w:space="0" w:color="auto"/>
        <w:bottom w:val="none" w:sz="0" w:space="0" w:color="auto"/>
        <w:right w:val="none" w:sz="0" w:space="0" w:color="auto"/>
      </w:divBdr>
    </w:div>
    <w:div w:id="1660770563">
      <w:bodyDiv w:val="1"/>
      <w:marLeft w:val="0"/>
      <w:marRight w:val="0"/>
      <w:marTop w:val="0"/>
      <w:marBottom w:val="0"/>
      <w:divBdr>
        <w:top w:val="none" w:sz="0" w:space="0" w:color="auto"/>
        <w:left w:val="none" w:sz="0" w:space="0" w:color="auto"/>
        <w:bottom w:val="none" w:sz="0" w:space="0" w:color="auto"/>
        <w:right w:val="none" w:sz="0" w:space="0" w:color="auto"/>
      </w:divBdr>
    </w:div>
    <w:div w:id="1861354016">
      <w:bodyDiv w:val="1"/>
      <w:marLeft w:val="0"/>
      <w:marRight w:val="0"/>
      <w:marTop w:val="0"/>
      <w:marBottom w:val="0"/>
      <w:divBdr>
        <w:top w:val="none" w:sz="0" w:space="0" w:color="auto"/>
        <w:left w:val="none" w:sz="0" w:space="0" w:color="auto"/>
        <w:bottom w:val="none" w:sz="0" w:space="0" w:color="auto"/>
        <w:right w:val="none" w:sz="0" w:space="0" w:color="auto"/>
      </w:divBdr>
    </w:div>
    <w:div w:id="1877233346">
      <w:bodyDiv w:val="1"/>
      <w:marLeft w:val="0"/>
      <w:marRight w:val="0"/>
      <w:marTop w:val="0"/>
      <w:marBottom w:val="0"/>
      <w:divBdr>
        <w:top w:val="none" w:sz="0" w:space="0" w:color="auto"/>
        <w:left w:val="none" w:sz="0" w:space="0" w:color="auto"/>
        <w:bottom w:val="none" w:sz="0" w:space="0" w:color="auto"/>
        <w:right w:val="none" w:sz="0" w:space="0" w:color="auto"/>
      </w:divBdr>
    </w:div>
    <w:div w:id="1927959985">
      <w:bodyDiv w:val="1"/>
      <w:marLeft w:val="0"/>
      <w:marRight w:val="0"/>
      <w:marTop w:val="0"/>
      <w:marBottom w:val="0"/>
      <w:divBdr>
        <w:top w:val="none" w:sz="0" w:space="0" w:color="auto"/>
        <w:left w:val="none" w:sz="0" w:space="0" w:color="auto"/>
        <w:bottom w:val="none" w:sz="0" w:space="0" w:color="auto"/>
        <w:right w:val="none" w:sz="0" w:space="0" w:color="auto"/>
      </w:divBdr>
    </w:div>
    <w:div w:id="19845057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10.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13.xml"/><Relationship Id="rId5" Type="http://schemas.openxmlformats.org/officeDocument/2006/relationships/styles" Target="styles.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7.xml"/><Relationship Id="rId10" Type="http://schemas.openxmlformats.org/officeDocument/2006/relationships/image" Target="media/image1.jpeg"/><Relationship Id="rId19" Type="http://schemas.openxmlformats.org/officeDocument/2006/relationships/footer" Target="footer8.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C72A3-AAE6-4A49-A31E-7A9CC621EE2F}">
  <ds:schemaRefs>
    <ds:schemaRef ds:uri="http://schemas.openxmlformats.org/officeDocument/2006/bibliography"/>
  </ds:schemaRefs>
</ds:datastoreItem>
</file>

<file path=customXml/itemProps2.xml><?xml version="1.0" encoding="utf-8"?>
<ds:datastoreItem xmlns:ds="http://schemas.openxmlformats.org/officeDocument/2006/customXml" ds:itemID="{216FF213-5483-4410-9EB5-F3452D5C071F}">
  <ds:schemaRefs>
    <ds:schemaRef ds:uri="http://schemas.openxmlformats.org/officeDocument/2006/bibliography"/>
  </ds:schemaRefs>
</ds:datastoreItem>
</file>

<file path=customXml/itemProps3.xml><?xml version="1.0" encoding="utf-8"?>
<ds:datastoreItem xmlns:ds="http://schemas.openxmlformats.org/officeDocument/2006/customXml" ds:itemID="{4017BECA-27F4-4B5D-872C-A78BA3694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80</Pages>
  <Words>28211</Words>
  <Characters>160803</Characters>
  <Application>Microsoft Office Word</Application>
  <DocSecurity>4</DocSecurity>
  <Lines>1340</Lines>
  <Paragraphs>377</Paragraphs>
  <ScaleCrop>false</ScaleCrop>
  <HeadingPairs>
    <vt:vector size="2" baseType="variant">
      <vt:variant>
        <vt:lpstr>Title</vt:lpstr>
      </vt:variant>
      <vt:variant>
        <vt:i4>1</vt:i4>
      </vt:variant>
    </vt:vector>
  </HeadingPairs>
  <TitlesOfParts>
    <vt:vector size="1" baseType="lpstr">
      <vt:lpstr>SUPPORT AND MAINTENANCE SERVICES AGREEMENT</vt:lpstr>
    </vt:vector>
  </TitlesOfParts>
  <Company>Cliffe Dekker</Company>
  <LinksUpToDate>false</LinksUpToDate>
  <CharactersWithSpaces>188637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AND MAINTENANCE SERVICES AGREEMENT</dc:title>
  <dc:subject/>
  <dc:creator>Cliffe Dekker</dc:creator>
  <cp:keywords/>
  <dc:description/>
  <cp:lastModifiedBy>Lorraine Tema</cp:lastModifiedBy>
  <cp:revision>2</cp:revision>
  <cp:lastPrinted>2012-06-28T11:05:00Z</cp:lastPrinted>
  <dcterms:created xsi:type="dcterms:W3CDTF">2024-08-01T11:17:00Z</dcterms:created>
  <dcterms:modified xsi:type="dcterms:W3CDTF">2024-08-01T11:17:00Z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